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9B" w:rsidRPr="00DB2653" w:rsidRDefault="00AF679B" w:rsidP="00F10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653">
        <w:rPr>
          <w:rFonts w:ascii="Times New Roman" w:hAnsi="Times New Roman"/>
          <w:b/>
          <w:sz w:val="24"/>
          <w:szCs w:val="24"/>
        </w:rPr>
        <w:t>Учёные из России, Белоруссии и Германии обсудили «образ» религии в современной науке и образовании</w:t>
      </w:r>
    </w:p>
    <w:p w:rsidR="00AF679B" w:rsidRDefault="00AF679B" w:rsidP="0009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0FE3" w:rsidRPr="00991B39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B39">
        <w:rPr>
          <w:rFonts w:ascii="Times New Roman" w:hAnsi="Times New Roman"/>
          <w:sz w:val="24"/>
          <w:szCs w:val="24"/>
        </w:rPr>
        <w:t>3</w:t>
      </w:r>
      <w:r w:rsidR="00F72D8F" w:rsidRPr="00991B39">
        <w:rPr>
          <w:rFonts w:ascii="Times New Roman" w:hAnsi="Times New Roman"/>
          <w:sz w:val="24"/>
          <w:szCs w:val="24"/>
        </w:rPr>
        <w:t xml:space="preserve">0 ноября – </w:t>
      </w:r>
      <w:r w:rsidRPr="00991B39">
        <w:rPr>
          <w:rFonts w:ascii="Times New Roman" w:hAnsi="Times New Roman"/>
          <w:sz w:val="24"/>
          <w:szCs w:val="24"/>
        </w:rPr>
        <w:t>1</w:t>
      </w:r>
      <w:r w:rsidR="00187830" w:rsidRPr="00991B39">
        <w:rPr>
          <w:rFonts w:ascii="Times New Roman" w:hAnsi="Times New Roman"/>
          <w:sz w:val="24"/>
          <w:szCs w:val="24"/>
        </w:rPr>
        <w:t xml:space="preserve"> </w:t>
      </w:r>
      <w:r w:rsidRPr="00991B39">
        <w:rPr>
          <w:rFonts w:ascii="Times New Roman" w:hAnsi="Times New Roman"/>
          <w:sz w:val="24"/>
          <w:szCs w:val="24"/>
        </w:rPr>
        <w:t>декабря 2017 г. на базе Орловского государственного университета имени И.С. Ту</w:t>
      </w:r>
      <w:r w:rsidR="00EE0E7F">
        <w:rPr>
          <w:rFonts w:ascii="Times New Roman" w:hAnsi="Times New Roman"/>
          <w:sz w:val="24"/>
          <w:szCs w:val="24"/>
        </w:rPr>
        <w:t>ргенева</w:t>
      </w:r>
      <w:r w:rsidRPr="00991B39">
        <w:rPr>
          <w:rFonts w:ascii="Times New Roman" w:hAnsi="Times New Roman"/>
          <w:sz w:val="24"/>
          <w:szCs w:val="24"/>
        </w:rPr>
        <w:t xml:space="preserve"> состоялась </w:t>
      </w:r>
      <w:r w:rsidRPr="00991B39">
        <w:rPr>
          <w:rFonts w:ascii="Times New Roman" w:hAnsi="Times New Roman"/>
          <w:b/>
          <w:bCs/>
          <w:sz w:val="24"/>
          <w:szCs w:val="24"/>
        </w:rPr>
        <w:t>Международная научно-практическая конференция «Образ религии: религиозное образование в многообразии религиозных культур</w:t>
      </w:r>
      <w:r w:rsidRPr="00991B39">
        <w:rPr>
          <w:rFonts w:ascii="Times New Roman" w:hAnsi="Times New Roman"/>
          <w:sz w:val="24"/>
          <w:szCs w:val="24"/>
        </w:rPr>
        <w:t xml:space="preserve">». </w:t>
      </w:r>
      <w:r w:rsidR="00985974">
        <w:rPr>
          <w:rFonts w:ascii="Times New Roman" w:hAnsi="Times New Roman"/>
          <w:sz w:val="24"/>
          <w:szCs w:val="24"/>
        </w:rPr>
        <w:t>Соучредителями конференции выступили</w:t>
      </w:r>
      <w:r w:rsidRPr="00991B39">
        <w:rPr>
          <w:rFonts w:ascii="Times New Roman" w:hAnsi="Times New Roman"/>
          <w:sz w:val="24"/>
          <w:szCs w:val="24"/>
        </w:rPr>
        <w:t xml:space="preserve"> Фридрих-Александр-Университет Эрлангена-Нюрнберга (ФРГ), Общецерковная аспирантура и докторантура им. святых равноапос</w:t>
      </w:r>
      <w:r w:rsidR="00241CC4">
        <w:rPr>
          <w:rFonts w:ascii="Times New Roman" w:hAnsi="Times New Roman"/>
          <w:sz w:val="24"/>
          <w:szCs w:val="24"/>
        </w:rPr>
        <w:t>тольных Кирилла и Мефодия</w:t>
      </w:r>
      <w:r w:rsidRPr="00991B39">
        <w:rPr>
          <w:rFonts w:ascii="Times New Roman" w:hAnsi="Times New Roman"/>
          <w:sz w:val="24"/>
          <w:szCs w:val="24"/>
        </w:rPr>
        <w:t xml:space="preserve"> (г. Москва), Институт теологии имени св. Мефодия и Кирилла Белорусского госуда</w:t>
      </w:r>
      <w:r w:rsidR="00241CC4">
        <w:rPr>
          <w:rFonts w:ascii="Times New Roman" w:hAnsi="Times New Roman"/>
          <w:sz w:val="24"/>
          <w:szCs w:val="24"/>
        </w:rPr>
        <w:t>рственного университета</w:t>
      </w:r>
      <w:r w:rsidR="00D04B47" w:rsidRPr="00991B39">
        <w:rPr>
          <w:rFonts w:ascii="Times New Roman" w:hAnsi="Times New Roman"/>
          <w:sz w:val="24"/>
          <w:szCs w:val="24"/>
        </w:rPr>
        <w:t xml:space="preserve"> (г. Минск), Русская </w:t>
      </w:r>
      <w:r w:rsidRPr="00991B39">
        <w:rPr>
          <w:rFonts w:ascii="Times New Roman" w:hAnsi="Times New Roman"/>
          <w:sz w:val="24"/>
          <w:szCs w:val="24"/>
        </w:rPr>
        <w:t>христианская гуманитарная академия (г. С.-Петербург) и АНО «Центр этнорелигиозных исследований» (г. С.-Петербург). Участниками конференции стали ученые из России, Белоруссии, Германии.</w:t>
      </w:r>
    </w:p>
    <w:p w:rsidR="00F10FBC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B39">
        <w:rPr>
          <w:rFonts w:ascii="Times New Roman" w:hAnsi="Times New Roman"/>
          <w:sz w:val="24"/>
          <w:szCs w:val="24"/>
        </w:rPr>
        <w:t>Открыла конференцию зав. кафедрой религиоведения и теологии ОГУ им. И.С. Тургенева Человенко Т.Г., отметившая не только научную, но и социальную значимость предложенных для обсуждения проблем.</w:t>
      </w:r>
      <w:r w:rsidR="00F10FBC">
        <w:rPr>
          <w:rFonts w:ascii="Times New Roman" w:hAnsi="Times New Roman"/>
          <w:sz w:val="24"/>
          <w:szCs w:val="24"/>
        </w:rPr>
        <w:t xml:space="preserve"> </w:t>
      </w:r>
    </w:p>
    <w:p w:rsidR="00F10FBC" w:rsidRDefault="00F10FBC" w:rsidP="00F10F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49880" cy="213733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IMG_20171130_1019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764" cy="214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E3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B39">
        <w:rPr>
          <w:rFonts w:ascii="Times New Roman" w:hAnsi="Times New Roman"/>
          <w:sz w:val="24"/>
          <w:szCs w:val="24"/>
        </w:rPr>
        <w:t>С приветственными словами выступили проректор по научно-технологической деятельности и аттестации научных кадров ОГУ имени И.С. Тургенева Радченко С.Ю., член Комиссии Министерства образования и науки РФ по дополнительному профессиональному образованию, руководитель Управления развития образовательных программ ОЦАД Теплых Г.И., начальник отдела профессионального образования и науки Управления профессионального образования и воспитательной работы Департамента образования Орловской области Адаева Т.В., проректор по науке И</w:t>
      </w:r>
      <w:r w:rsidR="008158C6" w:rsidRPr="00991B39">
        <w:rPr>
          <w:rFonts w:ascii="Times New Roman" w:hAnsi="Times New Roman"/>
          <w:sz w:val="24"/>
          <w:szCs w:val="24"/>
        </w:rPr>
        <w:t>нститута теологии</w:t>
      </w:r>
      <w:r w:rsidRPr="00991B39">
        <w:rPr>
          <w:rFonts w:ascii="Times New Roman" w:hAnsi="Times New Roman"/>
          <w:sz w:val="24"/>
          <w:szCs w:val="24"/>
        </w:rPr>
        <w:t xml:space="preserve"> Б</w:t>
      </w:r>
      <w:r w:rsidR="008158C6" w:rsidRPr="00991B39">
        <w:rPr>
          <w:rFonts w:ascii="Times New Roman" w:hAnsi="Times New Roman"/>
          <w:sz w:val="24"/>
          <w:szCs w:val="24"/>
        </w:rPr>
        <w:t>елорусс</w:t>
      </w:r>
      <w:r w:rsidR="00A66627" w:rsidRPr="00991B39">
        <w:rPr>
          <w:rFonts w:ascii="Times New Roman" w:hAnsi="Times New Roman"/>
          <w:sz w:val="24"/>
          <w:szCs w:val="24"/>
        </w:rPr>
        <w:t>кого государственного университе</w:t>
      </w:r>
      <w:r w:rsidR="008158C6" w:rsidRPr="00991B39">
        <w:rPr>
          <w:rFonts w:ascii="Times New Roman" w:hAnsi="Times New Roman"/>
          <w:sz w:val="24"/>
          <w:szCs w:val="24"/>
        </w:rPr>
        <w:t>т</w:t>
      </w:r>
      <w:r w:rsidR="00A66627" w:rsidRPr="00991B39">
        <w:rPr>
          <w:rFonts w:ascii="Times New Roman" w:hAnsi="Times New Roman"/>
          <w:sz w:val="24"/>
          <w:szCs w:val="24"/>
        </w:rPr>
        <w:t>а</w:t>
      </w:r>
      <w:r w:rsidRPr="00991B39">
        <w:rPr>
          <w:rFonts w:ascii="Times New Roman" w:hAnsi="Times New Roman"/>
          <w:sz w:val="24"/>
          <w:szCs w:val="24"/>
        </w:rPr>
        <w:t xml:space="preserve"> Шатравский С.И. От Орловской митрополии с приветственным словом обратился зам. председателя отдела религиозного образования и катехизации, докторант ОЦАД прот. Марк Боронтов. </w:t>
      </w:r>
    </w:p>
    <w:p w:rsidR="00F10FBC" w:rsidRPr="00991B39" w:rsidRDefault="00F10FBC" w:rsidP="00F10F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29840" cy="1897312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 IMG_20171130_0935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573" cy="189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3640" cy="1840166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+ P11700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00" cy="184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85" w:rsidRPr="008A1641" w:rsidRDefault="00460FE3" w:rsidP="008A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91B39">
        <w:rPr>
          <w:rFonts w:ascii="Times New Roman" w:hAnsi="Times New Roman"/>
          <w:sz w:val="24"/>
          <w:szCs w:val="24"/>
        </w:rPr>
        <w:t>Работа конференции строилась по трем проблем</w:t>
      </w:r>
      <w:r w:rsidR="008A1641">
        <w:rPr>
          <w:rFonts w:ascii="Times New Roman" w:hAnsi="Times New Roman"/>
          <w:sz w:val="24"/>
          <w:szCs w:val="24"/>
        </w:rPr>
        <w:t>ным блокам:</w:t>
      </w:r>
      <w:r w:rsidRPr="00991B39">
        <w:rPr>
          <w:rFonts w:ascii="Times New Roman" w:hAnsi="Times New Roman"/>
          <w:color w:val="000000"/>
          <w:sz w:val="24"/>
          <w:szCs w:val="24"/>
        </w:rPr>
        <w:t> образ религии в гуманитарных и общественных науках;</w:t>
      </w:r>
      <w:r w:rsidR="008A16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>настоящее и будущее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религиозного образования в России и за рубежом;</w:t>
      </w:r>
      <w:r w:rsidR="008A16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1B39">
        <w:rPr>
          <w:rFonts w:ascii="Times New Roman" w:hAnsi="Times New Roman"/>
          <w:color w:val="000000"/>
          <w:sz w:val="24"/>
          <w:szCs w:val="24"/>
        </w:rPr>
        <w:t>культурно-цивилизационное измерение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 xml:space="preserve"> религии, раскрывающее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её образ в той или иной конфессии и культуре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>, межкультурном взаимодействии.</w:t>
      </w:r>
    </w:p>
    <w:p w:rsidR="001D1E85" w:rsidRPr="00991B39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B39">
        <w:rPr>
          <w:rFonts w:ascii="Times New Roman" w:hAnsi="Times New Roman"/>
          <w:color w:val="000000"/>
          <w:sz w:val="24"/>
          <w:szCs w:val="24"/>
        </w:rPr>
        <w:lastRenderedPageBreak/>
        <w:t>В ходе рассмотрения вопросов первого проблемного блока</w:t>
      </w:r>
      <w:r w:rsidR="0053491E">
        <w:rPr>
          <w:rFonts w:ascii="Times New Roman" w:hAnsi="Times New Roman"/>
          <w:color w:val="000000"/>
          <w:sz w:val="24"/>
          <w:szCs w:val="24"/>
        </w:rPr>
        <w:t xml:space="preserve"> с докладами выступили</w:t>
      </w:r>
      <w:r w:rsidR="00382E07">
        <w:rPr>
          <w:rFonts w:ascii="Times New Roman" w:hAnsi="Times New Roman"/>
          <w:color w:val="000000"/>
          <w:sz w:val="24"/>
          <w:szCs w:val="24"/>
        </w:rPr>
        <w:t xml:space="preserve"> такие известные учёные-религиоведы, как</w:t>
      </w:r>
      <w:r w:rsidR="0053491E">
        <w:rPr>
          <w:rFonts w:ascii="Times New Roman" w:hAnsi="Times New Roman"/>
          <w:color w:val="000000"/>
          <w:sz w:val="24"/>
          <w:szCs w:val="24"/>
        </w:rPr>
        <w:t xml:space="preserve"> Астапов С.Н., Смирнов М.Ю., Человенко Т.Г.</w:t>
      </w:r>
      <w:r w:rsidR="009B123E">
        <w:rPr>
          <w:rFonts w:ascii="Times New Roman" w:hAnsi="Times New Roman"/>
          <w:color w:val="000000"/>
          <w:sz w:val="24"/>
          <w:szCs w:val="24"/>
        </w:rPr>
        <w:t>, Рупова Р.М.</w:t>
      </w:r>
      <w:r w:rsidR="00382E07">
        <w:rPr>
          <w:rFonts w:ascii="Times New Roman" w:hAnsi="Times New Roman"/>
          <w:color w:val="000000"/>
          <w:sz w:val="24"/>
          <w:szCs w:val="24"/>
        </w:rPr>
        <w:t>, Петрунин В.В.</w:t>
      </w:r>
      <w:r w:rsidR="0053491E">
        <w:rPr>
          <w:rFonts w:ascii="Times New Roman" w:hAnsi="Times New Roman"/>
          <w:color w:val="000000"/>
          <w:sz w:val="24"/>
          <w:szCs w:val="24"/>
        </w:rPr>
        <w:t xml:space="preserve"> и др., </w:t>
      </w:r>
      <w:r w:rsidR="00382E07">
        <w:rPr>
          <w:rFonts w:ascii="Times New Roman" w:hAnsi="Times New Roman"/>
          <w:color w:val="000000"/>
          <w:sz w:val="24"/>
          <w:szCs w:val="24"/>
        </w:rPr>
        <w:t xml:space="preserve">которые </w:t>
      </w:r>
      <w:r w:rsidR="0053491E">
        <w:rPr>
          <w:rFonts w:ascii="Times New Roman" w:hAnsi="Times New Roman"/>
          <w:color w:val="000000"/>
          <w:sz w:val="24"/>
          <w:szCs w:val="24"/>
        </w:rPr>
        <w:t>удели</w:t>
      </w:r>
      <w:r w:rsidR="00382E07">
        <w:rPr>
          <w:rFonts w:ascii="Times New Roman" w:hAnsi="Times New Roman"/>
          <w:color w:val="000000"/>
          <w:sz w:val="24"/>
          <w:szCs w:val="24"/>
        </w:rPr>
        <w:t>ли</w:t>
      </w:r>
      <w:r w:rsidR="00534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особое внимание экспликации предметной области современного отечественного религиоведения, проблемам демаркации теологического и религиоведческого </w:t>
      </w:r>
      <w:r w:rsidR="00382E07">
        <w:rPr>
          <w:rFonts w:ascii="Times New Roman" w:hAnsi="Times New Roman"/>
          <w:color w:val="000000"/>
          <w:sz w:val="24"/>
          <w:szCs w:val="24"/>
        </w:rPr>
        <w:t>знания</w:t>
      </w:r>
      <w:r w:rsidRPr="00991B39">
        <w:rPr>
          <w:rFonts w:ascii="Times New Roman" w:hAnsi="Times New Roman"/>
          <w:color w:val="000000"/>
          <w:sz w:val="24"/>
          <w:szCs w:val="24"/>
        </w:rPr>
        <w:t>. Особо отмечалось, что современное религиоведение в силу трансформаций, происходящих в науке и обществе, становится пространством взаимодействия дискурсов, в том числе теологическо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>го и метафизического характера.</w:t>
      </w:r>
    </w:p>
    <w:p w:rsidR="001D1E85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B39">
        <w:rPr>
          <w:rFonts w:ascii="Times New Roman" w:hAnsi="Times New Roman"/>
          <w:color w:val="000000"/>
          <w:sz w:val="24"/>
          <w:szCs w:val="24"/>
        </w:rPr>
        <w:t xml:space="preserve">Второй </w:t>
      </w:r>
      <w:r w:rsidR="00EF27B9">
        <w:rPr>
          <w:rFonts w:ascii="Times New Roman" w:hAnsi="Times New Roman"/>
          <w:color w:val="000000"/>
          <w:sz w:val="24"/>
          <w:szCs w:val="24"/>
        </w:rPr>
        <w:t>проблемный блок был представлен</w:t>
      </w:r>
      <w:r w:rsidR="003A3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докладами </w:t>
      </w:r>
      <w:r w:rsidR="00382E07">
        <w:rPr>
          <w:rFonts w:ascii="Times New Roman" w:hAnsi="Times New Roman"/>
          <w:color w:val="000000"/>
          <w:sz w:val="24"/>
          <w:szCs w:val="24"/>
        </w:rPr>
        <w:t xml:space="preserve">Аринина Е.И., Шатравского С.И., Метлика И.В., </w:t>
      </w:r>
      <w:r w:rsidR="00A645DE">
        <w:rPr>
          <w:rFonts w:ascii="Times New Roman" w:hAnsi="Times New Roman"/>
          <w:color w:val="000000"/>
          <w:sz w:val="24"/>
          <w:szCs w:val="24"/>
        </w:rPr>
        <w:t xml:space="preserve">Жданова В.В., </w:t>
      </w:r>
      <w:r w:rsidR="00382E07">
        <w:rPr>
          <w:rFonts w:ascii="Times New Roman" w:hAnsi="Times New Roman"/>
          <w:color w:val="000000"/>
          <w:sz w:val="24"/>
          <w:szCs w:val="24"/>
        </w:rPr>
        <w:t>Новикова Д.В., Лебедева С.Д.</w:t>
      </w:r>
      <w:r w:rsidR="003A34FC">
        <w:rPr>
          <w:rFonts w:ascii="Times New Roman" w:hAnsi="Times New Roman"/>
          <w:color w:val="000000"/>
          <w:sz w:val="24"/>
          <w:szCs w:val="24"/>
        </w:rPr>
        <w:t xml:space="preserve"> и др., которые были посвящены анализу</w:t>
      </w:r>
      <w:r w:rsidR="00382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B39">
        <w:rPr>
          <w:rFonts w:ascii="Times New Roman" w:hAnsi="Times New Roman"/>
          <w:color w:val="000000"/>
          <w:sz w:val="24"/>
          <w:szCs w:val="24"/>
        </w:rPr>
        <w:t>отечественно</w:t>
      </w:r>
      <w:r w:rsidR="003A34FC">
        <w:rPr>
          <w:rFonts w:ascii="Times New Roman" w:hAnsi="Times New Roman"/>
          <w:color w:val="000000"/>
          <w:sz w:val="24"/>
          <w:szCs w:val="24"/>
        </w:rPr>
        <w:t>го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опыт</w:t>
      </w:r>
      <w:r w:rsidR="003A34FC">
        <w:rPr>
          <w:rFonts w:ascii="Times New Roman" w:hAnsi="Times New Roman"/>
          <w:color w:val="000000"/>
          <w:sz w:val="24"/>
          <w:szCs w:val="24"/>
        </w:rPr>
        <w:t>а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ре</w:t>
      </w:r>
      <w:r w:rsidR="003A34FC">
        <w:rPr>
          <w:rFonts w:ascii="Times New Roman" w:hAnsi="Times New Roman"/>
          <w:color w:val="000000"/>
          <w:sz w:val="24"/>
          <w:szCs w:val="24"/>
        </w:rPr>
        <w:t>лигиозного образования, а также</w:t>
      </w:r>
      <w:r w:rsidR="00ED529C" w:rsidRPr="00991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B39">
        <w:rPr>
          <w:rFonts w:ascii="Times New Roman" w:hAnsi="Times New Roman"/>
          <w:color w:val="000000"/>
          <w:sz w:val="24"/>
          <w:szCs w:val="24"/>
        </w:rPr>
        <w:t>вопросам преподавания религиозных дисциплин в Белоруссии и Германии. Докладчики</w:t>
      </w:r>
      <w:r w:rsidR="00382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115">
        <w:rPr>
          <w:rFonts w:ascii="Times New Roman" w:hAnsi="Times New Roman"/>
          <w:color w:val="000000"/>
          <w:sz w:val="24"/>
          <w:szCs w:val="24"/>
        </w:rPr>
        <w:t>о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тмечали большие возможности образования, изучающего религиозные 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>культуры народов и цивилизаций</w:t>
      </w:r>
      <w:r w:rsidR="00230C34" w:rsidRPr="00991B39">
        <w:rPr>
          <w:rFonts w:ascii="Times New Roman" w:hAnsi="Times New Roman"/>
          <w:color w:val="000000"/>
          <w:sz w:val="24"/>
          <w:szCs w:val="24"/>
        </w:rPr>
        <w:t>,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 xml:space="preserve"> для формирования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не только компетенций, но и</w:t>
      </w:r>
      <w:r w:rsidR="00970852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реализации личностного подхода к образованию, поскольку развити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 xml:space="preserve">е последнего является </w:t>
      </w:r>
      <w:r w:rsidR="00230C34" w:rsidRPr="00991B39">
        <w:rPr>
          <w:rFonts w:ascii="Times New Roman" w:hAnsi="Times New Roman"/>
          <w:color w:val="000000"/>
          <w:sz w:val="24"/>
          <w:szCs w:val="24"/>
        </w:rPr>
        <w:t xml:space="preserve">сегодня </w:t>
      </w:r>
      <w:r w:rsidR="00970852">
        <w:rPr>
          <w:rFonts w:ascii="Times New Roman" w:hAnsi="Times New Roman"/>
          <w:color w:val="000000"/>
          <w:sz w:val="24"/>
          <w:szCs w:val="24"/>
        </w:rPr>
        <w:t>актуальной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653" w:rsidRPr="00991B39">
        <w:rPr>
          <w:rFonts w:ascii="Times New Roman" w:hAnsi="Times New Roman"/>
          <w:color w:val="000000"/>
          <w:sz w:val="24"/>
          <w:szCs w:val="24"/>
        </w:rPr>
        <w:t>проблемой</w:t>
      </w:r>
      <w:r w:rsidR="00970852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 xml:space="preserve"> для профессиональной деятельности педагога, и для </w:t>
      </w:r>
      <w:r w:rsidRPr="00991B39">
        <w:rPr>
          <w:rFonts w:ascii="Times New Roman" w:hAnsi="Times New Roman"/>
          <w:color w:val="000000"/>
          <w:sz w:val="24"/>
          <w:szCs w:val="24"/>
        </w:rPr>
        <w:t>функционирования все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 xml:space="preserve">й системы </w:t>
      </w:r>
      <w:r w:rsidR="00E83C74" w:rsidRPr="00991B39">
        <w:rPr>
          <w:rFonts w:ascii="Times New Roman" w:hAnsi="Times New Roman"/>
          <w:color w:val="000000"/>
          <w:sz w:val="24"/>
          <w:szCs w:val="24"/>
        </w:rPr>
        <w:t xml:space="preserve">отечественного </w:t>
      </w:r>
      <w:r w:rsidR="008F3E70" w:rsidRPr="00991B39">
        <w:rPr>
          <w:rFonts w:ascii="Times New Roman" w:hAnsi="Times New Roman"/>
          <w:color w:val="000000"/>
          <w:sz w:val="24"/>
          <w:szCs w:val="24"/>
        </w:rPr>
        <w:t xml:space="preserve">образования в </w:t>
      </w:r>
      <w:r w:rsidR="001D1E85" w:rsidRPr="00991B39">
        <w:rPr>
          <w:rFonts w:ascii="Times New Roman" w:hAnsi="Times New Roman"/>
          <w:color w:val="000000"/>
          <w:sz w:val="24"/>
          <w:szCs w:val="24"/>
        </w:rPr>
        <w:t>целом.</w:t>
      </w:r>
    </w:p>
    <w:p w:rsidR="00F10FBC" w:rsidRPr="00991B39" w:rsidRDefault="00F10FBC" w:rsidP="00F10F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9269" cy="202438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+ P11700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57" cy="202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653" w:rsidRPr="00991B39" w:rsidRDefault="00460FE3" w:rsidP="00991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1B39">
        <w:rPr>
          <w:rFonts w:ascii="Times New Roman" w:hAnsi="Times New Roman"/>
          <w:color w:val="000000"/>
          <w:sz w:val="24"/>
          <w:szCs w:val="24"/>
        </w:rPr>
        <w:t>Третий проблемный блок</w:t>
      </w:r>
      <w:r w:rsidR="005C6640">
        <w:rPr>
          <w:rFonts w:ascii="Times New Roman" w:hAnsi="Times New Roman"/>
          <w:color w:val="000000"/>
          <w:sz w:val="24"/>
          <w:szCs w:val="24"/>
        </w:rPr>
        <w:t>, представленный докладами прот. А. Пелина, прот. М. Боронтова, Комовой М.А.</w:t>
      </w:r>
      <w:r w:rsidR="00237190">
        <w:rPr>
          <w:rFonts w:ascii="Times New Roman" w:hAnsi="Times New Roman"/>
          <w:color w:val="000000"/>
          <w:sz w:val="24"/>
          <w:szCs w:val="24"/>
        </w:rPr>
        <w:t>, Пашко М.Г., Королёва Ю.А.</w:t>
      </w:r>
      <w:r w:rsidR="005C6640">
        <w:rPr>
          <w:rFonts w:ascii="Times New Roman" w:hAnsi="Times New Roman"/>
          <w:color w:val="000000"/>
          <w:sz w:val="24"/>
          <w:szCs w:val="24"/>
        </w:rPr>
        <w:t xml:space="preserve"> и др.,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был сфокусирован на образе религии в культурно-цивилизационном измерении, в рамках которого были рассмотрены вопросы межконфессионального диалога, проблемы экспертной оценки христианских реликвий, медийные аспекты присутствия религии в публичной сфере.</w:t>
      </w:r>
    </w:p>
    <w:p w:rsidR="007005B5" w:rsidRDefault="00913653" w:rsidP="006B3C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B39">
        <w:rPr>
          <w:rFonts w:ascii="Times New Roman" w:hAnsi="Times New Roman"/>
          <w:color w:val="000000"/>
          <w:sz w:val="24"/>
          <w:szCs w:val="24"/>
        </w:rPr>
        <w:t>В</w:t>
      </w:r>
      <w:r w:rsidR="00605D4D" w:rsidRPr="00991B39">
        <w:rPr>
          <w:rFonts w:ascii="Times New Roman" w:hAnsi="Times New Roman"/>
          <w:color w:val="000000"/>
          <w:sz w:val="24"/>
          <w:szCs w:val="24"/>
        </w:rPr>
        <w:t>о в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торой день конференции состоялось обсуждение проекта </w:t>
      </w:r>
      <w:r w:rsidR="00356A74">
        <w:rPr>
          <w:rFonts w:ascii="Times New Roman" w:hAnsi="Times New Roman"/>
          <w:color w:val="000000"/>
          <w:sz w:val="24"/>
          <w:szCs w:val="24"/>
        </w:rPr>
        <w:t>резолюции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научно</w:t>
      </w:r>
      <w:r w:rsidR="00356A74">
        <w:rPr>
          <w:rFonts w:ascii="Times New Roman" w:hAnsi="Times New Roman"/>
          <w:color w:val="000000"/>
          <w:sz w:val="24"/>
          <w:szCs w:val="24"/>
        </w:rPr>
        <w:t>го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форум</w:t>
      </w:r>
      <w:r w:rsidR="00356A74">
        <w:rPr>
          <w:rFonts w:ascii="Times New Roman" w:hAnsi="Times New Roman"/>
          <w:color w:val="000000"/>
          <w:sz w:val="24"/>
          <w:szCs w:val="24"/>
        </w:rPr>
        <w:t>а</w:t>
      </w:r>
      <w:r w:rsidR="002B2F1C">
        <w:rPr>
          <w:rFonts w:ascii="Times New Roman" w:hAnsi="Times New Roman"/>
          <w:color w:val="000000"/>
          <w:sz w:val="24"/>
          <w:szCs w:val="24"/>
        </w:rPr>
        <w:t xml:space="preserve">, где были сформулированы 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>рекомендаци</w:t>
      </w:r>
      <w:r w:rsidR="002B2F1C">
        <w:rPr>
          <w:rFonts w:ascii="Times New Roman" w:hAnsi="Times New Roman"/>
          <w:color w:val="000000"/>
          <w:sz w:val="24"/>
          <w:szCs w:val="24"/>
        </w:rPr>
        <w:t>и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 xml:space="preserve"> для успешного развития теологии и религиоведения в системе высшего образования России. </w:t>
      </w:r>
      <w:r w:rsidR="000A6A84">
        <w:rPr>
          <w:rFonts w:ascii="Times New Roman" w:hAnsi="Times New Roman"/>
          <w:color w:val="000000"/>
          <w:sz w:val="24"/>
          <w:szCs w:val="24"/>
        </w:rPr>
        <w:t xml:space="preserve">В этот же день 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>Метлик И.В., зав. лабораторией развития и воспитания и социализации детей Института изучения детства, семьи и воспитания Ро</w:t>
      </w:r>
      <w:r w:rsidR="000A6A84">
        <w:rPr>
          <w:rFonts w:ascii="Times New Roman" w:hAnsi="Times New Roman"/>
          <w:color w:val="000000"/>
          <w:sz w:val="24"/>
          <w:szCs w:val="24"/>
        </w:rPr>
        <w:t>ссийской академии образования, участвовал в работе круглого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 xml:space="preserve"> стол</w:t>
      </w:r>
      <w:r w:rsidR="000A6A84">
        <w:rPr>
          <w:rFonts w:ascii="Times New Roman" w:hAnsi="Times New Roman"/>
          <w:color w:val="000000"/>
          <w:sz w:val="24"/>
          <w:szCs w:val="24"/>
        </w:rPr>
        <w:t>а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> </w:t>
      </w:r>
      <w:r w:rsidR="00460FE3" w:rsidRPr="00991B39">
        <w:rPr>
          <w:rFonts w:ascii="Times New Roman" w:hAnsi="Times New Roman"/>
          <w:b/>
          <w:bCs/>
          <w:color w:val="000000"/>
          <w:sz w:val="24"/>
          <w:szCs w:val="24"/>
        </w:rPr>
        <w:t>«Проблемы и перспективы развития духовно-нравственного образования</w:t>
      </w:r>
      <w:r w:rsidRPr="00991B3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60FE3" w:rsidRPr="00991B3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современном образовательном пространстве региона», </w:t>
      </w:r>
      <w:r w:rsidR="00460FE3" w:rsidRPr="00991B39">
        <w:rPr>
          <w:rFonts w:ascii="Times New Roman" w:hAnsi="Times New Roman"/>
          <w:bCs/>
          <w:color w:val="000000"/>
          <w:sz w:val="24"/>
          <w:szCs w:val="24"/>
        </w:rPr>
        <w:t>организованном для </w:t>
      </w:r>
      <w:r w:rsidR="00215B78" w:rsidRPr="00991B39">
        <w:rPr>
          <w:rFonts w:ascii="Times New Roman" w:hAnsi="Times New Roman"/>
          <w:color w:val="000000"/>
          <w:sz w:val="24"/>
          <w:szCs w:val="24"/>
        </w:rPr>
        <w:t>учителей,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преподающих</w:t>
      </w:r>
      <w:r w:rsidR="00215B78" w:rsidRPr="00991B39">
        <w:rPr>
          <w:rFonts w:ascii="Times New Roman" w:hAnsi="Times New Roman"/>
          <w:color w:val="000000"/>
          <w:sz w:val="24"/>
          <w:szCs w:val="24"/>
        </w:rPr>
        <w:t xml:space="preserve"> в школах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 «Основы религиозных культур и светской этики». Круглый стол </w:t>
      </w:r>
      <w:r w:rsidR="00215B78" w:rsidRPr="00991B39">
        <w:rPr>
          <w:rFonts w:ascii="Times New Roman" w:hAnsi="Times New Roman"/>
          <w:color w:val="000000"/>
          <w:sz w:val="24"/>
          <w:szCs w:val="24"/>
        </w:rPr>
        <w:t xml:space="preserve">состоялся </w:t>
      </w:r>
      <w:r w:rsidRPr="00991B39">
        <w:rPr>
          <w:rFonts w:ascii="Times New Roman" w:hAnsi="Times New Roman"/>
          <w:color w:val="000000"/>
          <w:sz w:val="24"/>
          <w:szCs w:val="24"/>
        </w:rPr>
        <w:t>в Духовном Православном ц</w:t>
      </w:r>
      <w:r w:rsidR="00460FE3" w:rsidRPr="00991B39">
        <w:rPr>
          <w:rFonts w:ascii="Times New Roman" w:hAnsi="Times New Roman"/>
          <w:color w:val="000000"/>
          <w:sz w:val="24"/>
          <w:szCs w:val="24"/>
        </w:rPr>
        <w:t>ентре «Вятский Посад»</w:t>
      </w:r>
      <w:r w:rsidRPr="00991B39">
        <w:rPr>
          <w:rFonts w:ascii="Times New Roman" w:hAnsi="Times New Roman"/>
          <w:color w:val="000000"/>
          <w:sz w:val="24"/>
          <w:szCs w:val="24"/>
        </w:rPr>
        <w:t xml:space="preserve">, в рамках которого </w:t>
      </w:r>
      <w:r w:rsidR="00215B78" w:rsidRPr="00991B39">
        <w:rPr>
          <w:rFonts w:ascii="Times New Roman" w:hAnsi="Times New Roman"/>
          <w:color w:val="000000"/>
          <w:sz w:val="24"/>
          <w:szCs w:val="24"/>
        </w:rPr>
        <w:t>с этого года начала сво</w:t>
      </w:r>
      <w:r w:rsidR="00922135">
        <w:rPr>
          <w:rFonts w:ascii="Times New Roman" w:hAnsi="Times New Roman"/>
          <w:color w:val="000000"/>
          <w:sz w:val="24"/>
          <w:szCs w:val="24"/>
        </w:rPr>
        <w:t>ю работу</w:t>
      </w:r>
      <w:r w:rsidR="00215B78" w:rsidRPr="00991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B39">
        <w:rPr>
          <w:rFonts w:ascii="Times New Roman" w:hAnsi="Times New Roman"/>
          <w:sz w:val="24"/>
          <w:szCs w:val="24"/>
        </w:rPr>
        <w:t>Православная гимназия во имя пр</w:t>
      </w:r>
      <w:r w:rsidR="008C423E" w:rsidRPr="00991B39">
        <w:rPr>
          <w:rFonts w:ascii="Times New Roman" w:hAnsi="Times New Roman"/>
          <w:sz w:val="24"/>
          <w:szCs w:val="24"/>
        </w:rPr>
        <w:t>е</w:t>
      </w:r>
      <w:r w:rsidRPr="00991B39">
        <w:rPr>
          <w:rFonts w:ascii="Times New Roman" w:hAnsi="Times New Roman"/>
          <w:sz w:val="24"/>
          <w:szCs w:val="24"/>
        </w:rPr>
        <w:t>п. Алексия, Человека Божьего</w:t>
      </w:r>
      <w:r w:rsidR="00460FE3" w:rsidRPr="00991B3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10FBC" w:rsidRPr="006B3CD1" w:rsidRDefault="00F10FBC" w:rsidP="00F10F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147060" cy="23602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+ IMG_20171201_105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529" cy="23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5B5" w:rsidRPr="00991B39" w:rsidRDefault="00460FE3" w:rsidP="00991B39">
      <w:pPr>
        <w:pStyle w:val="a7"/>
        <w:spacing w:line="240" w:lineRule="auto"/>
        <w:ind w:firstLine="709"/>
        <w:jc w:val="both"/>
        <w:rPr>
          <w:b w:val="0"/>
          <w:sz w:val="24"/>
        </w:rPr>
      </w:pPr>
      <w:r w:rsidRPr="00991B39">
        <w:rPr>
          <w:b w:val="0"/>
          <w:sz w:val="24"/>
        </w:rPr>
        <w:t>Таким образом</w:t>
      </w:r>
      <w:r w:rsidRPr="00991B39">
        <w:rPr>
          <w:sz w:val="24"/>
        </w:rPr>
        <w:t xml:space="preserve">, </w:t>
      </w:r>
      <w:r w:rsidR="007005B5" w:rsidRPr="00991B39">
        <w:rPr>
          <w:bCs w:val="0"/>
          <w:sz w:val="24"/>
        </w:rPr>
        <w:t>Международная научно-практическая конференция «Образ религии: религиозное образование в многообразии религиозных культур</w:t>
      </w:r>
      <w:r w:rsidR="007005B5" w:rsidRPr="00991B39">
        <w:rPr>
          <w:sz w:val="24"/>
        </w:rPr>
        <w:t>»</w:t>
      </w:r>
      <w:r w:rsidR="003B6B00" w:rsidRPr="00991B39">
        <w:rPr>
          <w:sz w:val="24"/>
        </w:rPr>
        <w:t>,</w:t>
      </w:r>
      <w:r w:rsidR="00813B55" w:rsidRPr="00991B39">
        <w:rPr>
          <w:sz w:val="24"/>
        </w:rPr>
        <w:t xml:space="preserve"> </w:t>
      </w:r>
      <w:r w:rsidR="001954D4" w:rsidRPr="00991B39">
        <w:rPr>
          <w:b w:val="0"/>
          <w:sz w:val="24"/>
        </w:rPr>
        <w:t xml:space="preserve">внесла </w:t>
      </w:r>
      <w:r w:rsidR="00221E0A" w:rsidRPr="00991B39">
        <w:rPr>
          <w:b w:val="0"/>
          <w:sz w:val="24"/>
        </w:rPr>
        <w:t xml:space="preserve">большой </w:t>
      </w:r>
      <w:r w:rsidR="001954D4" w:rsidRPr="00991B39">
        <w:rPr>
          <w:b w:val="0"/>
          <w:sz w:val="24"/>
        </w:rPr>
        <w:t>вклад в осмысление</w:t>
      </w:r>
      <w:r w:rsidR="001954D4" w:rsidRPr="00991B39">
        <w:rPr>
          <w:sz w:val="24"/>
        </w:rPr>
        <w:t xml:space="preserve"> </w:t>
      </w:r>
      <w:r w:rsidR="00D35A50" w:rsidRPr="00991B39">
        <w:rPr>
          <w:b w:val="0"/>
          <w:sz w:val="24"/>
        </w:rPr>
        <w:t>парадигм</w:t>
      </w:r>
      <w:r w:rsidR="001954D4" w:rsidRPr="00991B39">
        <w:rPr>
          <w:b w:val="0"/>
          <w:sz w:val="24"/>
        </w:rPr>
        <w:t>ы</w:t>
      </w:r>
      <w:r w:rsidR="00D35A50" w:rsidRPr="00991B39">
        <w:rPr>
          <w:sz w:val="24"/>
        </w:rPr>
        <w:t xml:space="preserve"> </w:t>
      </w:r>
      <w:r w:rsidR="00813B55" w:rsidRPr="00991B39">
        <w:rPr>
          <w:b w:val="0"/>
          <w:sz w:val="24"/>
        </w:rPr>
        <w:t>социального партнёрства государства и традиционных</w:t>
      </w:r>
      <w:r w:rsidR="00CC0ED6" w:rsidRPr="00991B39">
        <w:rPr>
          <w:b w:val="0"/>
          <w:sz w:val="24"/>
        </w:rPr>
        <w:t xml:space="preserve"> религий</w:t>
      </w:r>
      <w:r w:rsidR="003C632F" w:rsidRPr="00991B39">
        <w:rPr>
          <w:b w:val="0"/>
          <w:sz w:val="24"/>
        </w:rPr>
        <w:t>,</w:t>
      </w:r>
      <w:r w:rsidR="00813B55" w:rsidRPr="00991B39">
        <w:rPr>
          <w:b w:val="0"/>
          <w:sz w:val="24"/>
        </w:rPr>
        <w:t xml:space="preserve"> </w:t>
      </w:r>
      <w:r w:rsidRPr="00991B39">
        <w:rPr>
          <w:b w:val="0"/>
          <w:sz w:val="24"/>
        </w:rPr>
        <w:t>с</w:t>
      </w:r>
      <w:r w:rsidR="007005B5" w:rsidRPr="00991B39">
        <w:rPr>
          <w:b w:val="0"/>
          <w:sz w:val="24"/>
        </w:rPr>
        <w:t>тала значимым событием в научной – теолого-религиоведческой –</w:t>
      </w:r>
      <w:r w:rsidR="006B589F" w:rsidRPr="00991B39">
        <w:rPr>
          <w:b w:val="0"/>
          <w:sz w:val="24"/>
        </w:rPr>
        <w:t xml:space="preserve"> жизни России</w:t>
      </w:r>
      <w:r w:rsidR="003C632F" w:rsidRPr="00991B39">
        <w:rPr>
          <w:b w:val="0"/>
          <w:sz w:val="24"/>
        </w:rPr>
        <w:t xml:space="preserve">. Конференция </w:t>
      </w:r>
      <w:r w:rsidR="007005B5" w:rsidRPr="00991B39">
        <w:rPr>
          <w:b w:val="0"/>
          <w:sz w:val="24"/>
        </w:rPr>
        <w:t>продолжила цикл научных мероприятий, проводимых кафедрой религиоведения и теологии ОГУ им. И.С. Тургенева</w:t>
      </w:r>
      <w:r w:rsidR="003C632F" w:rsidRPr="00991B39">
        <w:rPr>
          <w:b w:val="0"/>
          <w:sz w:val="24"/>
        </w:rPr>
        <w:t xml:space="preserve"> на протяжении ряда лет</w:t>
      </w:r>
      <w:r w:rsidR="006B589F" w:rsidRPr="00991B39">
        <w:rPr>
          <w:b w:val="0"/>
          <w:sz w:val="24"/>
        </w:rPr>
        <w:t>,</w:t>
      </w:r>
      <w:r w:rsidR="007005B5" w:rsidRPr="00991B39">
        <w:rPr>
          <w:b w:val="0"/>
          <w:sz w:val="24"/>
        </w:rPr>
        <w:t xml:space="preserve"> в числе которых</w:t>
      </w:r>
      <w:r w:rsidR="006B589F" w:rsidRPr="00991B39">
        <w:rPr>
          <w:b w:val="0"/>
          <w:sz w:val="24"/>
        </w:rPr>
        <w:t xml:space="preserve"> Международная научно-практическая конференция «Социальное учение Церкви и со</w:t>
      </w:r>
      <w:r w:rsidR="00F73ECA">
        <w:rPr>
          <w:b w:val="0"/>
          <w:sz w:val="24"/>
        </w:rPr>
        <w:t>временность» (</w:t>
      </w:r>
      <w:r w:rsidR="006B589F" w:rsidRPr="00991B39">
        <w:rPr>
          <w:b w:val="0"/>
          <w:sz w:val="24"/>
        </w:rPr>
        <w:t>2011 г.); Всероссийская</w:t>
      </w:r>
      <w:r w:rsidR="007005B5" w:rsidRPr="00991B39">
        <w:rPr>
          <w:b w:val="0"/>
          <w:sz w:val="24"/>
        </w:rPr>
        <w:t xml:space="preserve"> </w:t>
      </w:r>
      <w:r w:rsidR="006B589F" w:rsidRPr="00991B39">
        <w:rPr>
          <w:b w:val="0"/>
          <w:sz w:val="24"/>
        </w:rPr>
        <w:t>научно-практическая конференция</w:t>
      </w:r>
      <w:r w:rsidR="007005B5" w:rsidRPr="00991B39">
        <w:rPr>
          <w:b w:val="0"/>
          <w:sz w:val="24"/>
        </w:rPr>
        <w:t xml:space="preserve"> с международным участием </w:t>
      </w:r>
      <w:r w:rsidR="006B589F" w:rsidRPr="00991B39">
        <w:rPr>
          <w:b w:val="0"/>
          <w:bCs w:val="0"/>
          <w:iCs/>
          <w:sz w:val="24"/>
        </w:rPr>
        <w:t>«Православие и современность: проблема секуляр</w:t>
      </w:r>
      <w:r w:rsidR="00A53360">
        <w:rPr>
          <w:b w:val="0"/>
          <w:bCs w:val="0"/>
          <w:iCs/>
          <w:sz w:val="24"/>
        </w:rPr>
        <w:t>изма и постсекуляризма» (</w:t>
      </w:r>
      <w:r w:rsidR="006B589F" w:rsidRPr="00991B39">
        <w:rPr>
          <w:b w:val="0"/>
          <w:sz w:val="24"/>
        </w:rPr>
        <w:t>2012 г.</w:t>
      </w:r>
      <w:r w:rsidR="006B589F" w:rsidRPr="00991B39">
        <w:rPr>
          <w:b w:val="0"/>
          <w:bCs w:val="0"/>
          <w:iCs/>
          <w:sz w:val="24"/>
        </w:rPr>
        <w:t xml:space="preserve">); </w:t>
      </w:r>
      <w:r w:rsidR="006B589F" w:rsidRPr="00991B39">
        <w:rPr>
          <w:rStyle w:val="ac"/>
          <w:sz w:val="24"/>
        </w:rPr>
        <w:t>Всероссийский симпозиум «Религия как фактор этнокультурной и национально-государ</w:t>
      </w:r>
      <w:r w:rsidR="00A53360">
        <w:rPr>
          <w:rStyle w:val="ac"/>
          <w:sz w:val="24"/>
        </w:rPr>
        <w:t>ственной идентичности» (</w:t>
      </w:r>
      <w:r w:rsidR="006B589F" w:rsidRPr="00991B39">
        <w:rPr>
          <w:rStyle w:val="ac"/>
          <w:sz w:val="24"/>
        </w:rPr>
        <w:t>2016 г.).</w:t>
      </w:r>
    </w:p>
    <w:p w:rsidR="000922A7" w:rsidRPr="00991B39" w:rsidRDefault="006B589F" w:rsidP="00991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B39">
        <w:rPr>
          <w:rFonts w:ascii="Times New Roman" w:hAnsi="Times New Roman"/>
          <w:sz w:val="24"/>
          <w:szCs w:val="24"/>
        </w:rPr>
        <w:t xml:space="preserve">Конференция </w:t>
      </w:r>
      <w:r w:rsidR="007D302F">
        <w:rPr>
          <w:rFonts w:ascii="Times New Roman" w:hAnsi="Times New Roman"/>
          <w:sz w:val="24"/>
          <w:szCs w:val="24"/>
        </w:rPr>
        <w:t xml:space="preserve">послужила </w:t>
      </w:r>
      <w:r w:rsidR="00D7373F" w:rsidRPr="00991B39">
        <w:rPr>
          <w:rFonts w:ascii="Times New Roman" w:hAnsi="Times New Roman"/>
          <w:sz w:val="24"/>
          <w:szCs w:val="24"/>
        </w:rPr>
        <w:t>развити</w:t>
      </w:r>
      <w:r w:rsidR="007D302F">
        <w:rPr>
          <w:rFonts w:ascii="Times New Roman" w:hAnsi="Times New Roman"/>
          <w:sz w:val="24"/>
          <w:szCs w:val="24"/>
        </w:rPr>
        <w:t>ю</w:t>
      </w:r>
      <w:r w:rsidR="003C632F" w:rsidRPr="00991B39">
        <w:rPr>
          <w:rFonts w:ascii="Times New Roman" w:hAnsi="Times New Roman"/>
          <w:sz w:val="24"/>
          <w:szCs w:val="24"/>
        </w:rPr>
        <w:t xml:space="preserve"> взаимопонимания различных культур и конфессий</w:t>
      </w:r>
      <w:r w:rsidR="00D7373F" w:rsidRPr="00991B39">
        <w:rPr>
          <w:rFonts w:ascii="Times New Roman" w:hAnsi="Times New Roman"/>
          <w:sz w:val="24"/>
          <w:szCs w:val="24"/>
        </w:rPr>
        <w:t>, про</w:t>
      </w:r>
      <w:r w:rsidR="002D6468">
        <w:rPr>
          <w:rFonts w:ascii="Times New Roman" w:hAnsi="Times New Roman"/>
          <w:sz w:val="24"/>
          <w:szCs w:val="24"/>
        </w:rPr>
        <w:t>яснив сложные вопросы</w:t>
      </w:r>
      <w:r w:rsidR="00D7373F" w:rsidRPr="00991B39">
        <w:rPr>
          <w:rFonts w:ascii="Times New Roman" w:hAnsi="Times New Roman"/>
          <w:sz w:val="24"/>
          <w:szCs w:val="24"/>
        </w:rPr>
        <w:t xml:space="preserve"> этноконфессионального </w:t>
      </w:r>
      <w:r w:rsidR="00DD380B">
        <w:rPr>
          <w:rFonts w:ascii="Times New Roman" w:hAnsi="Times New Roman"/>
          <w:sz w:val="24"/>
          <w:szCs w:val="24"/>
        </w:rPr>
        <w:t>характера</w:t>
      </w:r>
      <w:r w:rsidR="00EE109C" w:rsidRPr="00991B39">
        <w:rPr>
          <w:rFonts w:ascii="Times New Roman" w:hAnsi="Times New Roman"/>
          <w:sz w:val="24"/>
          <w:szCs w:val="24"/>
        </w:rPr>
        <w:t>, подня</w:t>
      </w:r>
      <w:r w:rsidR="00C01840">
        <w:rPr>
          <w:rFonts w:ascii="Times New Roman" w:hAnsi="Times New Roman"/>
          <w:sz w:val="24"/>
          <w:szCs w:val="24"/>
        </w:rPr>
        <w:t>ла</w:t>
      </w:r>
      <w:r w:rsidR="00EE109C" w:rsidRPr="00991B39">
        <w:rPr>
          <w:rFonts w:ascii="Times New Roman" w:hAnsi="Times New Roman"/>
          <w:sz w:val="24"/>
          <w:szCs w:val="24"/>
        </w:rPr>
        <w:t xml:space="preserve"> вопросы образования и воспитания детей и молодёжи в духе любви, дружбы</w:t>
      </w:r>
      <w:r w:rsidR="00D533F3" w:rsidRPr="00991B39">
        <w:rPr>
          <w:rFonts w:ascii="Times New Roman" w:hAnsi="Times New Roman"/>
          <w:sz w:val="24"/>
          <w:szCs w:val="24"/>
        </w:rPr>
        <w:t>, милосердия</w:t>
      </w:r>
      <w:r w:rsidR="00EE109C" w:rsidRPr="00991B39">
        <w:rPr>
          <w:rFonts w:ascii="Times New Roman" w:hAnsi="Times New Roman"/>
          <w:sz w:val="24"/>
          <w:szCs w:val="24"/>
        </w:rPr>
        <w:t xml:space="preserve"> и уважения друг к другу</w:t>
      </w:r>
      <w:r w:rsidR="00003F47" w:rsidRPr="00991B39">
        <w:rPr>
          <w:rFonts w:ascii="Times New Roman" w:hAnsi="Times New Roman"/>
          <w:sz w:val="24"/>
          <w:szCs w:val="24"/>
        </w:rPr>
        <w:t>, т.е.</w:t>
      </w:r>
      <w:r w:rsidR="006B408F" w:rsidRPr="00991B39">
        <w:rPr>
          <w:rFonts w:ascii="Times New Roman" w:hAnsi="Times New Roman"/>
          <w:sz w:val="24"/>
          <w:szCs w:val="24"/>
        </w:rPr>
        <w:t xml:space="preserve"> в духе</w:t>
      </w:r>
      <w:r w:rsidR="00003F47" w:rsidRPr="00991B39">
        <w:rPr>
          <w:rFonts w:ascii="Times New Roman" w:hAnsi="Times New Roman"/>
          <w:sz w:val="24"/>
          <w:szCs w:val="24"/>
        </w:rPr>
        <w:t xml:space="preserve"> тех фундамент</w:t>
      </w:r>
      <w:r w:rsidR="005C0D2D">
        <w:rPr>
          <w:rFonts w:ascii="Times New Roman" w:hAnsi="Times New Roman"/>
          <w:sz w:val="24"/>
          <w:szCs w:val="24"/>
        </w:rPr>
        <w:t>альных ценностей, которые имеют</w:t>
      </w:r>
      <w:r w:rsidR="005C0D2D" w:rsidRPr="00991B39">
        <w:rPr>
          <w:rFonts w:ascii="Times New Roman" w:hAnsi="Times New Roman"/>
          <w:sz w:val="24"/>
          <w:szCs w:val="24"/>
        </w:rPr>
        <w:t xml:space="preserve"> общечеловеческое нравственное значение </w:t>
      </w:r>
      <w:r w:rsidR="005C0D2D">
        <w:rPr>
          <w:rFonts w:ascii="Times New Roman" w:hAnsi="Times New Roman"/>
          <w:sz w:val="24"/>
          <w:szCs w:val="24"/>
        </w:rPr>
        <w:t xml:space="preserve">и служат </w:t>
      </w:r>
      <w:r w:rsidR="00502EC8" w:rsidRPr="00991B39">
        <w:rPr>
          <w:rFonts w:ascii="Times New Roman" w:hAnsi="Times New Roman"/>
          <w:sz w:val="24"/>
          <w:szCs w:val="24"/>
        </w:rPr>
        <w:t>сохранени</w:t>
      </w:r>
      <w:r w:rsidR="005C0D2D">
        <w:rPr>
          <w:rFonts w:ascii="Times New Roman" w:hAnsi="Times New Roman"/>
          <w:sz w:val="24"/>
          <w:szCs w:val="24"/>
        </w:rPr>
        <w:t>ю</w:t>
      </w:r>
      <w:r w:rsidR="00502EC8" w:rsidRPr="00991B39">
        <w:rPr>
          <w:rFonts w:ascii="Times New Roman" w:hAnsi="Times New Roman"/>
          <w:sz w:val="24"/>
          <w:szCs w:val="24"/>
        </w:rPr>
        <w:t xml:space="preserve"> </w:t>
      </w:r>
      <w:r w:rsidR="00003F47" w:rsidRPr="00991B39">
        <w:rPr>
          <w:rFonts w:ascii="Times New Roman" w:hAnsi="Times New Roman"/>
          <w:sz w:val="24"/>
          <w:szCs w:val="24"/>
        </w:rPr>
        <w:t>человеческой цивилизации</w:t>
      </w:r>
      <w:r w:rsidR="003B6B00" w:rsidRPr="00991B39">
        <w:rPr>
          <w:rFonts w:ascii="Times New Roman" w:hAnsi="Times New Roman"/>
          <w:sz w:val="24"/>
          <w:szCs w:val="24"/>
        </w:rPr>
        <w:t xml:space="preserve">. </w:t>
      </w:r>
      <w:r w:rsidR="00683570" w:rsidRPr="00991B39">
        <w:rPr>
          <w:rFonts w:ascii="Times New Roman" w:hAnsi="Times New Roman"/>
          <w:sz w:val="24"/>
          <w:szCs w:val="24"/>
        </w:rPr>
        <w:t>В тоже время этот международный форум</w:t>
      </w:r>
      <w:r w:rsidR="003C632F" w:rsidRPr="00991B39">
        <w:rPr>
          <w:rFonts w:ascii="Times New Roman" w:hAnsi="Times New Roman"/>
          <w:sz w:val="24"/>
          <w:szCs w:val="24"/>
        </w:rPr>
        <w:t xml:space="preserve"> послужил </w:t>
      </w:r>
      <w:r w:rsidR="00460FE3" w:rsidRPr="00991B39">
        <w:rPr>
          <w:rFonts w:ascii="Times New Roman" w:hAnsi="Times New Roman"/>
          <w:sz w:val="24"/>
          <w:szCs w:val="24"/>
        </w:rPr>
        <w:t>укреплени</w:t>
      </w:r>
      <w:r w:rsidR="003C632F" w:rsidRPr="00991B39">
        <w:rPr>
          <w:rFonts w:ascii="Times New Roman" w:hAnsi="Times New Roman"/>
          <w:sz w:val="24"/>
          <w:szCs w:val="24"/>
        </w:rPr>
        <w:t>ю</w:t>
      </w:r>
      <w:r w:rsidR="00F72D8F" w:rsidRPr="00991B39">
        <w:rPr>
          <w:rFonts w:ascii="Times New Roman" w:hAnsi="Times New Roman"/>
          <w:sz w:val="24"/>
          <w:szCs w:val="24"/>
        </w:rPr>
        <w:t xml:space="preserve"> научных</w:t>
      </w:r>
      <w:r w:rsidR="003C632F" w:rsidRPr="00991B39">
        <w:rPr>
          <w:rFonts w:ascii="Times New Roman" w:hAnsi="Times New Roman"/>
          <w:sz w:val="24"/>
          <w:szCs w:val="24"/>
        </w:rPr>
        <w:t xml:space="preserve"> связей</w:t>
      </w:r>
      <w:r w:rsidR="007D302F">
        <w:rPr>
          <w:rFonts w:ascii="Times New Roman" w:hAnsi="Times New Roman"/>
          <w:sz w:val="24"/>
          <w:szCs w:val="24"/>
        </w:rPr>
        <w:t xml:space="preserve"> между</w:t>
      </w:r>
      <w:r w:rsidR="00F72D8F" w:rsidRPr="00991B39">
        <w:rPr>
          <w:rFonts w:ascii="Times New Roman" w:hAnsi="Times New Roman"/>
          <w:sz w:val="24"/>
          <w:szCs w:val="24"/>
        </w:rPr>
        <w:t xml:space="preserve"> ОГУ им. И.С. Тургенева</w:t>
      </w:r>
      <w:r w:rsidR="00C01840">
        <w:rPr>
          <w:rFonts w:ascii="Times New Roman" w:hAnsi="Times New Roman"/>
          <w:sz w:val="24"/>
          <w:szCs w:val="24"/>
        </w:rPr>
        <w:t xml:space="preserve"> и</w:t>
      </w:r>
      <w:r w:rsidR="00F72D8F" w:rsidRPr="00991B39">
        <w:rPr>
          <w:rFonts w:ascii="Times New Roman" w:hAnsi="Times New Roman"/>
          <w:sz w:val="24"/>
          <w:szCs w:val="24"/>
        </w:rPr>
        <w:t xml:space="preserve"> ОЦАД</w:t>
      </w:r>
      <w:r w:rsidR="007D302F">
        <w:rPr>
          <w:rFonts w:ascii="Times New Roman" w:hAnsi="Times New Roman"/>
          <w:sz w:val="24"/>
          <w:szCs w:val="24"/>
        </w:rPr>
        <w:t xml:space="preserve"> </w:t>
      </w:r>
      <w:r w:rsidR="007D302F" w:rsidRPr="00991B39">
        <w:rPr>
          <w:rFonts w:ascii="Times New Roman" w:hAnsi="Times New Roman"/>
          <w:sz w:val="24"/>
          <w:szCs w:val="24"/>
        </w:rPr>
        <w:t>им. святых равноапостольных Кирилла и Мефодия</w:t>
      </w:r>
      <w:r w:rsidR="00C01840">
        <w:rPr>
          <w:rFonts w:ascii="Times New Roman" w:hAnsi="Times New Roman"/>
          <w:sz w:val="24"/>
          <w:szCs w:val="24"/>
        </w:rPr>
        <w:t>,</w:t>
      </w:r>
      <w:r w:rsidR="00F72D8F" w:rsidRPr="00991B39">
        <w:rPr>
          <w:rFonts w:ascii="Times New Roman" w:hAnsi="Times New Roman"/>
          <w:sz w:val="24"/>
          <w:szCs w:val="24"/>
        </w:rPr>
        <w:t xml:space="preserve"> на</w:t>
      </w:r>
      <w:r w:rsidR="00683570" w:rsidRPr="00991B39">
        <w:rPr>
          <w:rFonts w:ascii="Times New Roman" w:hAnsi="Times New Roman"/>
          <w:sz w:val="24"/>
          <w:szCs w:val="24"/>
        </w:rPr>
        <w:t xml:space="preserve">правленных </w:t>
      </w:r>
      <w:r w:rsidR="00F72D8F" w:rsidRPr="00991B39">
        <w:rPr>
          <w:rFonts w:ascii="Times New Roman" w:hAnsi="Times New Roman"/>
          <w:sz w:val="24"/>
          <w:szCs w:val="24"/>
        </w:rPr>
        <w:t xml:space="preserve">на </w:t>
      </w:r>
      <w:r w:rsidR="003F45CA" w:rsidRPr="00991B39">
        <w:rPr>
          <w:rFonts w:ascii="Times New Roman" w:hAnsi="Times New Roman"/>
          <w:sz w:val="24"/>
          <w:szCs w:val="24"/>
        </w:rPr>
        <w:t xml:space="preserve">межведомственное сотрудничество в деле </w:t>
      </w:r>
      <w:r w:rsidR="00683570" w:rsidRPr="00991B39">
        <w:rPr>
          <w:rFonts w:ascii="Times New Roman" w:hAnsi="Times New Roman"/>
          <w:sz w:val="24"/>
          <w:szCs w:val="24"/>
        </w:rPr>
        <w:t>развити</w:t>
      </w:r>
      <w:r w:rsidR="000A2B32" w:rsidRPr="00991B39">
        <w:rPr>
          <w:rFonts w:ascii="Times New Roman" w:hAnsi="Times New Roman"/>
          <w:sz w:val="24"/>
          <w:szCs w:val="24"/>
        </w:rPr>
        <w:t>я</w:t>
      </w:r>
      <w:r w:rsidR="00683570" w:rsidRPr="00991B39">
        <w:rPr>
          <w:rFonts w:ascii="Times New Roman" w:hAnsi="Times New Roman"/>
          <w:sz w:val="24"/>
          <w:szCs w:val="24"/>
        </w:rPr>
        <w:t xml:space="preserve"> университетского </w:t>
      </w:r>
      <w:r w:rsidR="00F72D8F" w:rsidRPr="00991B39">
        <w:rPr>
          <w:rFonts w:ascii="Times New Roman" w:hAnsi="Times New Roman"/>
          <w:sz w:val="24"/>
          <w:szCs w:val="24"/>
        </w:rPr>
        <w:t>теологического образования</w:t>
      </w:r>
      <w:r w:rsidR="007D302F">
        <w:rPr>
          <w:rFonts w:ascii="Times New Roman" w:hAnsi="Times New Roman"/>
          <w:sz w:val="24"/>
          <w:szCs w:val="24"/>
        </w:rPr>
        <w:t xml:space="preserve"> в России</w:t>
      </w:r>
      <w:r w:rsidR="00F72D8F" w:rsidRPr="00991B39">
        <w:rPr>
          <w:rFonts w:ascii="Times New Roman" w:hAnsi="Times New Roman"/>
          <w:sz w:val="24"/>
          <w:szCs w:val="24"/>
        </w:rPr>
        <w:t>.</w:t>
      </w:r>
    </w:p>
    <w:sectPr w:rsidR="000922A7" w:rsidRPr="00991B39" w:rsidSect="001B2B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74" w:rsidRDefault="00833374" w:rsidP="000922A7">
      <w:pPr>
        <w:spacing w:after="0" w:line="240" w:lineRule="auto"/>
      </w:pPr>
      <w:r>
        <w:separator/>
      </w:r>
    </w:p>
  </w:endnote>
  <w:endnote w:type="continuationSeparator" w:id="0">
    <w:p w:rsidR="00833374" w:rsidRDefault="00833374" w:rsidP="0009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74" w:rsidRDefault="00833374" w:rsidP="000922A7">
      <w:pPr>
        <w:spacing w:after="0" w:line="240" w:lineRule="auto"/>
      </w:pPr>
      <w:r>
        <w:separator/>
      </w:r>
    </w:p>
  </w:footnote>
  <w:footnote w:type="continuationSeparator" w:id="0">
    <w:p w:rsidR="00833374" w:rsidRDefault="00833374" w:rsidP="0009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AD9"/>
    <w:multiLevelType w:val="hybridMultilevel"/>
    <w:tmpl w:val="1E54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404A1"/>
    <w:multiLevelType w:val="hybridMultilevel"/>
    <w:tmpl w:val="6582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8D6"/>
    <w:multiLevelType w:val="hybridMultilevel"/>
    <w:tmpl w:val="A53E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32A26"/>
    <w:multiLevelType w:val="hybridMultilevel"/>
    <w:tmpl w:val="8352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A3C77"/>
    <w:multiLevelType w:val="hybridMultilevel"/>
    <w:tmpl w:val="951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339DD"/>
    <w:multiLevelType w:val="hybridMultilevel"/>
    <w:tmpl w:val="0F84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C2AFB"/>
    <w:multiLevelType w:val="hybridMultilevel"/>
    <w:tmpl w:val="C92A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375C03"/>
    <w:multiLevelType w:val="hybridMultilevel"/>
    <w:tmpl w:val="5606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F644F"/>
    <w:multiLevelType w:val="hybridMultilevel"/>
    <w:tmpl w:val="EB04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45EC3"/>
    <w:multiLevelType w:val="hybridMultilevel"/>
    <w:tmpl w:val="B8AE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77F3"/>
    <w:multiLevelType w:val="hybridMultilevel"/>
    <w:tmpl w:val="06F89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A9D"/>
    <w:multiLevelType w:val="hybridMultilevel"/>
    <w:tmpl w:val="7C54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667BA"/>
    <w:multiLevelType w:val="hybridMultilevel"/>
    <w:tmpl w:val="3FECA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84F63"/>
    <w:multiLevelType w:val="hybridMultilevel"/>
    <w:tmpl w:val="B6FA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94299"/>
    <w:multiLevelType w:val="hybridMultilevel"/>
    <w:tmpl w:val="65F6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2118D"/>
    <w:multiLevelType w:val="hybridMultilevel"/>
    <w:tmpl w:val="D216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EB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A1561"/>
    <w:multiLevelType w:val="hybridMultilevel"/>
    <w:tmpl w:val="BBBE224C"/>
    <w:lvl w:ilvl="0" w:tplc="CC2C5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816"/>
    <w:multiLevelType w:val="hybridMultilevel"/>
    <w:tmpl w:val="71C2A26E"/>
    <w:lvl w:ilvl="0" w:tplc="924842D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567A89"/>
    <w:multiLevelType w:val="hybridMultilevel"/>
    <w:tmpl w:val="7242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276DF"/>
    <w:multiLevelType w:val="hybridMultilevel"/>
    <w:tmpl w:val="2E68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F226D"/>
    <w:multiLevelType w:val="hybridMultilevel"/>
    <w:tmpl w:val="CA28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2"/>
  </w:num>
  <w:num w:numId="9">
    <w:abstractNumId w:val="7"/>
  </w:num>
  <w:num w:numId="10">
    <w:abstractNumId w:val="19"/>
  </w:num>
  <w:num w:numId="11">
    <w:abstractNumId w:val="20"/>
  </w:num>
  <w:num w:numId="12">
    <w:abstractNumId w:val="18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1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4E"/>
    <w:rsid w:val="00003F47"/>
    <w:rsid w:val="0002204B"/>
    <w:rsid w:val="00092169"/>
    <w:rsid w:val="000922A7"/>
    <w:rsid w:val="000A2B32"/>
    <w:rsid w:val="000A6A84"/>
    <w:rsid w:val="00140B9A"/>
    <w:rsid w:val="0017567A"/>
    <w:rsid w:val="00187830"/>
    <w:rsid w:val="001917DC"/>
    <w:rsid w:val="001954D4"/>
    <w:rsid w:val="001D1E85"/>
    <w:rsid w:val="00215B78"/>
    <w:rsid w:val="00221E0A"/>
    <w:rsid w:val="00230C34"/>
    <w:rsid w:val="00237190"/>
    <w:rsid w:val="00241CC4"/>
    <w:rsid w:val="002B2F1C"/>
    <w:rsid w:val="002D6468"/>
    <w:rsid w:val="002E1200"/>
    <w:rsid w:val="003411E1"/>
    <w:rsid w:val="0034297A"/>
    <w:rsid w:val="00356A74"/>
    <w:rsid w:val="00382E07"/>
    <w:rsid w:val="0038544B"/>
    <w:rsid w:val="0038593E"/>
    <w:rsid w:val="00386E5B"/>
    <w:rsid w:val="003A34FC"/>
    <w:rsid w:val="003B6B00"/>
    <w:rsid w:val="003C632F"/>
    <w:rsid w:val="003D074E"/>
    <w:rsid w:val="003D5C0F"/>
    <w:rsid w:val="003F45CA"/>
    <w:rsid w:val="00460FE3"/>
    <w:rsid w:val="004F7C69"/>
    <w:rsid w:val="00502EC8"/>
    <w:rsid w:val="005120F4"/>
    <w:rsid w:val="0053491E"/>
    <w:rsid w:val="00543359"/>
    <w:rsid w:val="005C0D2D"/>
    <w:rsid w:val="005C6640"/>
    <w:rsid w:val="005D2EDA"/>
    <w:rsid w:val="00605D4D"/>
    <w:rsid w:val="00683570"/>
    <w:rsid w:val="006B3CD1"/>
    <w:rsid w:val="006B408F"/>
    <w:rsid w:val="006B589F"/>
    <w:rsid w:val="006F3E48"/>
    <w:rsid w:val="007005B5"/>
    <w:rsid w:val="007208D4"/>
    <w:rsid w:val="00764EEB"/>
    <w:rsid w:val="00765B23"/>
    <w:rsid w:val="007D302F"/>
    <w:rsid w:val="00813B55"/>
    <w:rsid w:val="008158C6"/>
    <w:rsid w:val="00833374"/>
    <w:rsid w:val="00837A57"/>
    <w:rsid w:val="008A1641"/>
    <w:rsid w:val="008C423E"/>
    <w:rsid w:val="008F3E70"/>
    <w:rsid w:val="009109D8"/>
    <w:rsid w:val="00913653"/>
    <w:rsid w:val="00922135"/>
    <w:rsid w:val="00970852"/>
    <w:rsid w:val="00985974"/>
    <w:rsid w:val="00991B39"/>
    <w:rsid w:val="009A0536"/>
    <w:rsid w:val="009B123E"/>
    <w:rsid w:val="00A53360"/>
    <w:rsid w:val="00A645DE"/>
    <w:rsid w:val="00A66627"/>
    <w:rsid w:val="00A74DEE"/>
    <w:rsid w:val="00AF679B"/>
    <w:rsid w:val="00B26172"/>
    <w:rsid w:val="00BC696B"/>
    <w:rsid w:val="00BE32F7"/>
    <w:rsid w:val="00C01840"/>
    <w:rsid w:val="00C4193E"/>
    <w:rsid w:val="00C51EF1"/>
    <w:rsid w:val="00C8580B"/>
    <w:rsid w:val="00CC0ED6"/>
    <w:rsid w:val="00CD2B34"/>
    <w:rsid w:val="00D04B47"/>
    <w:rsid w:val="00D35A50"/>
    <w:rsid w:val="00D41AA0"/>
    <w:rsid w:val="00D533F3"/>
    <w:rsid w:val="00D7373F"/>
    <w:rsid w:val="00D76337"/>
    <w:rsid w:val="00D8722C"/>
    <w:rsid w:val="00DB2653"/>
    <w:rsid w:val="00DD380B"/>
    <w:rsid w:val="00DF180E"/>
    <w:rsid w:val="00DF21A3"/>
    <w:rsid w:val="00DF39B4"/>
    <w:rsid w:val="00E176F2"/>
    <w:rsid w:val="00E83C74"/>
    <w:rsid w:val="00EC58BD"/>
    <w:rsid w:val="00ED529C"/>
    <w:rsid w:val="00EE0E7F"/>
    <w:rsid w:val="00EE109C"/>
    <w:rsid w:val="00EE1115"/>
    <w:rsid w:val="00EF27B9"/>
    <w:rsid w:val="00F10FBC"/>
    <w:rsid w:val="00F374A8"/>
    <w:rsid w:val="00F72D8F"/>
    <w:rsid w:val="00F73ECA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A28ED-3A69-4CA1-BA16-73B4A500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359"/>
    <w:pPr>
      <w:suppressAutoHyphens/>
      <w:spacing w:after="0" w:line="240" w:lineRule="auto"/>
      <w:ind w:left="720" w:firstLine="567"/>
      <w:jc w:val="both"/>
    </w:pPr>
    <w:rPr>
      <w:lang w:eastAsia="ar-SA"/>
    </w:rPr>
  </w:style>
  <w:style w:type="paragraph" w:customStyle="1" w:styleId="Style3">
    <w:name w:val="Style3"/>
    <w:basedOn w:val="a"/>
    <w:rsid w:val="00543359"/>
    <w:pPr>
      <w:widowControl w:val="0"/>
      <w:autoSpaceDE w:val="0"/>
      <w:autoSpaceDN w:val="0"/>
      <w:adjustRightInd w:val="0"/>
      <w:spacing w:after="0" w:line="324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43359"/>
    <w:pPr>
      <w:spacing w:after="0" w:line="322" w:lineRule="exact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FontStyle12">
    <w:name w:val="Font Style12"/>
    <w:rsid w:val="00543359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543359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7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7C69"/>
    <w:rPr>
      <w:color w:val="0000FF"/>
      <w:u w:val="single"/>
    </w:rPr>
  </w:style>
  <w:style w:type="table" w:styleId="a6">
    <w:name w:val="Table Grid"/>
    <w:basedOn w:val="a1"/>
    <w:uiPriority w:val="59"/>
    <w:rsid w:val="00A7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1AA0"/>
    <w:pPr>
      <w:tabs>
        <w:tab w:val="left" w:pos="4540"/>
      </w:tabs>
      <w:spacing w:after="0" w:line="36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1A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27">
    <w:name w:val="c27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37A57"/>
  </w:style>
  <w:style w:type="paragraph" w:customStyle="1" w:styleId="c36">
    <w:name w:val="c36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837A57"/>
  </w:style>
  <w:style w:type="paragraph" w:customStyle="1" w:styleId="c9">
    <w:name w:val="c9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83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837A57"/>
  </w:style>
  <w:style w:type="paragraph" w:styleId="a9">
    <w:name w:val="footnote text"/>
    <w:basedOn w:val="a"/>
    <w:link w:val="aa"/>
    <w:semiHidden/>
    <w:unhideWhenUsed/>
    <w:rsid w:val="000922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92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unhideWhenUsed/>
    <w:rsid w:val="000922A7"/>
    <w:rPr>
      <w:vertAlign w:val="superscript"/>
    </w:rPr>
  </w:style>
  <w:style w:type="character" w:styleId="ac">
    <w:name w:val="Strong"/>
    <w:basedOn w:val="a0"/>
    <w:uiPriority w:val="22"/>
    <w:qFormat/>
    <w:rsid w:val="006B5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65</cp:revision>
  <cp:lastPrinted>2017-11-15T18:54:00Z</cp:lastPrinted>
  <dcterms:created xsi:type="dcterms:W3CDTF">2017-12-03T20:09:00Z</dcterms:created>
  <dcterms:modified xsi:type="dcterms:W3CDTF">2017-12-03T22:01:00Z</dcterms:modified>
</cp:coreProperties>
</file>