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6AE" w:rsidRPr="0068052A" w:rsidRDefault="005B26AE" w:rsidP="005B26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052A">
        <w:rPr>
          <w:rFonts w:ascii="Times New Roman" w:hAnsi="Times New Roman" w:cs="Times New Roman"/>
          <w:sz w:val="24"/>
          <w:szCs w:val="24"/>
        </w:rPr>
        <w:t>УДК</w:t>
      </w:r>
      <w:r w:rsidR="0068052A" w:rsidRPr="003A08E4">
        <w:rPr>
          <w:rFonts w:ascii="Times New Roman" w:hAnsi="Times New Roman" w:cs="Times New Roman"/>
          <w:sz w:val="24"/>
          <w:szCs w:val="24"/>
        </w:rPr>
        <w:t xml:space="preserve"> 621</w:t>
      </w:r>
      <w:r w:rsidR="0068052A">
        <w:rPr>
          <w:rFonts w:ascii="Times New Roman" w:hAnsi="Times New Roman" w:cs="Times New Roman"/>
          <w:sz w:val="24"/>
          <w:szCs w:val="24"/>
        </w:rPr>
        <w:t>.365.22</w:t>
      </w:r>
    </w:p>
    <w:p w:rsidR="00D074A1" w:rsidRPr="00313BC1" w:rsidRDefault="005B26AE" w:rsidP="002B683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ИННОВАЦИОННАЯ ДУГОВАЯ СТАЛЕПЛАВИЛЬНАЯ ПЕЧЬ ТРЕХФАЗНОГО ТОКА С ВЕРИКАЛЬНЫМ РАСПОЛОЖЕНИЕМ ДУГ</w:t>
      </w:r>
    </w:p>
    <w:p w:rsidR="002B6830" w:rsidRDefault="002B6830" w:rsidP="002B683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2135" w:rsidRPr="00E441CA" w:rsidRDefault="00582135" w:rsidP="0058213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441CA">
        <w:rPr>
          <w:rFonts w:ascii="Times New Roman" w:hAnsi="Times New Roman" w:cs="Times New Roman"/>
          <w:b/>
          <w:sz w:val="24"/>
          <w:szCs w:val="24"/>
        </w:rPr>
        <w:t>Макаров А.Н., Окунева В.В., Павлова Ю.М.</w:t>
      </w:r>
    </w:p>
    <w:p w:rsidR="00582135" w:rsidRPr="00E441CA" w:rsidRDefault="00582135" w:rsidP="00582135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E441CA">
        <w:rPr>
          <w:rFonts w:ascii="Times New Roman" w:hAnsi="Times New Roman" w:cs="Times New Roman"/>
          <w:i/>
          <w:sz w:val="24"/>
          <w:szCs w:val="24"/>
        </w:rPr>
        <w:t>Россия, г.Тверь, ФГБОУ ВО «ТвГТУ»</w:t>
      </w:r>
    </w:p>
    <w:p w:rsidR="004668F2" w:rsidRDefault="004668F2" w:rsidP="002B68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47A5F" w:rsidRPr="00A05C47" w:rsidRDefault="003A08E4" w:rsidP="00E441CA">
      <w:pPr>
        <w:spacing w:after="0" w:line="240" w:lineRule="auto"/>
        <w:ind w:firstLine="709"/>
        <w:jc w:val="both"/>
        <w:rPr>
          <w:i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DF4185" w:rsidRPr="00DF4185">
        <w:rPr>
          <w:rFonts w:ascii="Times New Roman" w:hAnsi="Times New Roman" w:cs="Times New Roman"/>
          <w:i/>
          <w:sz w:val="20"/>
          <w:szCs w:val="20"/>
        </w:rPr>
        <w:t>Р</w:t>
      </w:r>
      <w:r w:rsidR="0068052A">
        <w:rPr>
          <w:rFonts w:ascii="Times New Roman" w:hAnsi="Times New Roman" w:cs="Times New Roman"/>
          <w:i/>
          <w:sz w:val="20"/>
          <w:szCs w:val="20"/>
        </w:rPr>
        <w:t>азработан</w:t>
      </w:r>
      <w:r w:rsidR="00DF4185" w:rsidRPr="00DF4185">
        <w:rPr>
          <w:rFonts w:ascii="Times New Roman" w:hAnsi="Times New Roman" w:cs="Times New Roman"/>
          <w:i/>
          <w:sz w:val="20"/>
          <w:szCs w:val="20"/>
        </w:rPr>
        <w:t xml:space="preserve"> и п</w:t>
      </w:r>
      <w:r w:rsidR="000C0D37" w:rsidRPr="00DF4185">
        <w:rPr>
          <w:rFonts w:ascii="Times New Roman" w:hAnsi="Times New Roman" w:cs="Times New Roman"/>
          <w:i/>
          <w:sz w:val="20"/>
          <w:szCs w:val="20"/>
        </w:rPr>
        <w:t>редложен</w:t>
      </w:r>
      <w:r w:rsidR="00424C80" w:rsidRPr="00DF4185">
        <w:rPr>
          <w:rFonts w:ascii="Times New Roman" w:hAnsi="Times New Roman" w:cs="Times New Roman"/>
          <w:i/>
          <w:sz w:val="20"/>
          <w:szCs w:val="20"/>
        </w:rPr>
        <w:t xml:space="preserve"> инновационный способ плавки стали в дуговой сталеплавильной печи трехфазного тока</w:t>
      </w:r>
      <w:r w:rsidR="00F47A5F" w:rsidRPr="00DF4185">
        <w:rPr>
          <w:rFonts w:ascii="Times New Roman" w:hAnsi="Times New Roman" w:cs="Times New Roman"/>
          <w:i/>
          <w:sz w:val="20"/>
          <w:szCs w:val="20"/>
        </w:rPr>
        <w:t xml:space="preserve"> с вертикальным расположением дуг, в котором расплавление шихты с образованием колодца осуществляется тремя длинными вертикальными дугами переменного тока до достижения удельного расхода электроэнергии 220-240 кВт·ч/т.</w:t>
      </w:r>
      <w:r w:rsidR="00A05C47" w:rsidRPr="00A05C47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A05C47" w:rsidRPr="00A05C47">
        <w:rPr>
          <w:rFonts w:ascii="Times New Roman" w:hAnsi="Times New Roman" w:cs="Times New Roman"/>
          <w:i/>
          <w:iCs/>
          <w:sz w:val="20"/>
          <w:szCs w:val="20"/>
        </w:rPr>
        <w:t>Данный способ позволяет уменьшить тепловое излучение дуг на водоохлаждаемые стены и свод на 15-20%, а на шихту и жидкий металл увеличить на 15-20%, КПД дуг возрастает на 20-22%, достигая значения 0,72-0,74.</w:t>
      </w:r>
    </w:p>
    <w:p w:rsidR="002E4858" w:rsidRDefault="005B26AE" w:rsidP="00E441C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B26AE">
        <w:rPr>
          <w:rFonts w:ascii="Times New Roman" w:hAnsi="Times New Roman" w:cs="Times New Roman"/>
          <w:i/>
          <w:iCs/>
          <w:sz w:val="20"/>
          <w:szCs w:val="20"/>
        </w:rPr>
        <w:t>Ключевые слова:</w:t>
      </w:r>
      <w:r w:rsidR="008D7B3C" w:rsidRPr="008D7B3C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0C0D37" w:rsidRPr="00DF4185">
        <w:rPr>
          <w:rFonts w:ascii="Times New Roman" w:hAnsi="Times New Roman" w:cs="Times New Roman"/>
          <w:i/>
          <w:sz w:val="20"/>
          <w:szCs w:val="20"/>
        </w:rPr>
        <w:t xml:space="preserve">инновации, электрическая дуга, </w:t>
      </w:r>
      <w:r w:rsidR="002E4858" w:rsidRPr="00DF4185">
        <w:rPr>
          <w:rFonts w:ascii="Times New Roman" w:hAnsi="Times New Roman" w:cs="Times New Roman"/>
          <w:i/>
          <w:sz w:val="20"/>
          <w:szCs w:val="20"/>
        </w:rPr>
        <w:t>печь, сталь, излучение, КПД.</w:t>
      </w:r>
    </w:p>
    <w:p w:rsidR="00E441CA" w:rsidRPr="00DF4185" w:rsidRDefault="00E441CA" w:rsidP="00E44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60399" w:rsidRPr="00C04CF5" w:rsidRDefault="003A08E4" w:rsidP="002B68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8E4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72DA5" w:rsidRPr="00C04CF5">
        <w:rPr>
          <w:rFonts w:ascii="Times New Roman" w:hAnsi="Times New Roman" w:cs="Times New Roman"/>
          <w:sz w:val="24"/>
          <w:szCs w:val="24"/>
        </w:rPr>
        <w:t>Д</w:t>
      </w:r>
      <w:r w:rsidR="00951BA5" w:rsidRPr="00C04CF5">
        <w:rPr>
          <w:rFonts w:ascii="Times New Roman" w:hAnsi="Times New Roman" w:cs="Times New Roman"/>
          <w:sz w:val="24"/>
          <w:szCs w:val="24"/>
        </w:rPr>
        <w:t xml:space="preserve">уговые сталеплавильные печи трехфазного тока </w:t>
      </w:r>
      <w:r w:rsidR="00372DA5" w:rsidRPr="00C04CF5">
        <w:rPr>
          <w:rFonts w:ascii="Times New Roman" w:hAnsi="Times New Roman" w:cs="Times New Roman"/>
          <w:sz w:val="24"/>
          <w:szCs w:val="24"/>
        </w:rPr>
        <w:t>используются в</w:t>
      </w:r>
      <w:r w:rsidR="0068052A">
        <w:rPr>
          <w:rFonts w:ascii="Times New Roman" w:hAnsi="Times New Roman" w:cs="Times New Roman"/>
          <w:sz w:val="24"/>
          <w:szCs w:val="24"/>
        </w:rPr>
        <w:t xml:space="preserve"> металлургии и</w:t>
      </w:r>
      <w:r w:rsidR="00372DA5" w:rsidRPr="00C04CF5">
        <w:rPr>
          <w:rFonts w:ascii="Times New Roman" w:hAnsi="Times New Roman" w:cs="Times New Roman"/>
          <w:sz w:val="24"/>
          <w:szCs w:val="24"/>
        </w:rPr>
        <w:t xml:space="preserve"> сталелитейной промышленности для плавки лома </w:t>
      </w:r>
      <w:r w:rsidR="0068052A">
        <w:rPr>
          <w:rFonts w:ascii="Times New Roman" w:hAnsi="Times New Roman" w:cs="Times New Roman"/>
          <w:sz w:val="24"/>
          <w:szCs w:val="24"/>
        </w:rPr>
        <w:t>и получения изделий стали</w:t>
      </w:r>
      <w:r w:rsidR="00845A8A" w:rsidRPr="00C04CF5">
        <w:rPr>
          <w:rFonts w:ascii="Times New Roman" w:hAnsi="Times New Roman" w:cs="Times New Roman"/>
          <w:sz w:val="24"/>
          <w:szCs w:val="24"/>
        </w:rPr>
        <w:t xml:space="preserve"> [1</w:t>
      </w:r>
      <w:r w:rsidR="0068052A">
        <w:rPr>
          <w:rFonts w:ascii="Times New Roman" w:hAnsi="Times New Roman" w:cs="Times New Roman"/>
          <w:sz w:val="24"/>
          <w:szCs w:val="24"/>
        </w:rPr>
        <w:t>-10</w:t>
      </w:r>
      <w:r w:rsidR="00845A8A" w:rsidRPr="00C04CF5">
        <w:rPr>
          <w:rFonts w:ascii="Times New Roman" w:hAnsi="Times New Roman" w:cs="Times New Roman"/>
          <w:sz w:val="24"/>
          <w:szCs w:val="24"/>
        </w:rPr>
        <w:t>]</w:t>
      </w:r>
      <w:r w:rsidR="00372DA5" w:rsidRPr="00C04CF5">
        <w:rPr>
          <w:rFonts w:ascii="Times New Roman" w:hAnsi="Times New Roman" w:cs="Times New Roman"/>
          <w:sz w:val="24"/>
          <w:szCs w:val="24"/>
        </w:rPr>
        <w:t>. Для протекания металлургических реакцийнеобходимо достичь высоких температур в печи. Для этого используются электрические дуги, которые потребляют много энергии,поэтому требуется оптимизировать мощность, подаваемую в печь</w:t>
      </w:r>
      <w:r w:rsidR="00845A8A" w:rsidRPr="00C04CF5">
        <w:rPr>
          <w:rFonts w:ascii="Times New Roman" w:hAnsi="Times New Roman" w:cs="Times New Roman"/>
          <w:sz w:val="24"/>
          <w:szCs w:val="24"/>
        </w:rPr>
        <w:t xml:space="preserve"> [</w:t>
      </w:r>
      <w:r w:rsidR="00863BD5" w:rsidRPr="00C04CF5">
        <w:rPr>
          <w:rFonts w:ascii="Times New Roman" w:hAnsi="Times New Roman" w:cs="Times New Roman"/>
          <w:sz w:val="24"/>
          <w:szCs w:val="24"/>
        </w:rPr>
        <w:t>3,11</w:t>
      </w:r>
      <w:r w:rsidR="00845A8A" w:rsidRPr="00C04CF5">
        <w:rPr>
          <w:rFonts w:ascii="Times New Roman" w:hAnsi="Times New Roman" w:cs="Times New Roman"/>
          <w:sz w:val="24"/>
          <w:szCs w:val="24"/>
        </w:rPr>
        <w:t>]</w:t>
      </w:r>
      <w:r w:rsidR="00372DA5" w:rsidRPr="00C04CF5">
        <w:rPr>
          <w:rFonts w:ascii="Times New Roman" w:hAnsi="Times New Roman" w:cs="Times New Roman"/>
          <w:sz w:val="24"/>
          <w:szCs w:val="24"/>
        </w:rPr>
        <w:t>. Мощность дуги зависит от тока и напряжения электрической дуги.</w:t>
      </w:r>
    </w:p>
    <w:p w:rsidR="00E4777A" w:rsidRDefault="00A742AB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CF5">
        <w:rPr>
          <w:rFonts w:ascii="Times New Roman" w:hAnsi="Times New Roman" w:cs="Times New Roman"/>
          <w:sz w:val="24"/>
          <w:szCs w:val="24"/>
        </w:rPr>
        <w:t xml:space="preserve">Авторами статьи получен патент </w:t>
      </w:r>
      <w:r w:rsidR="00424C80" w:rsidRPr="00DF4185">
        <w:rPr>
          <w:rFonts w:ascii="Times New Roman" w:hAnsi="Times New Roman" w:cs="Times New Roman"/>
          <w:sz w:val="24"/>
          <w:szCs w:val="24"/>
        </w:rPr>
        <w:t xml:space="preserve">[4] </w:t>
      </w:r>
      <w:r w:rsidRPr="00C04CF5">
        <w:rPr>
          <w:rFonts w:ascii="Times New Roman" w:hAnsi="Times New Roman" w:cs="Times New Roman"/>
          <w:sz w:val="24"/>
          <w:szCs w:val="24"/>
        </w:rPr>
        <w:t xml:space="preserve">на изобретение способа плавки стали в дуговой сталеплавильной печи трехфазного тока. </w:t>
      </w:r>
      <w:r w:rsidR="00424C80">
        <w:rPr>
          <w:rFonts w:ascii="Times New Roman" w:hAnsi="Times New Roman" w:cs="Times New Roman"/>
          <w:sz w:val="24"/>
          <w:szCs w:val="24"/>
        </w:rPr>
        <w:t>При анализе</w:t>
      </w:r>
      <w:r w:rsidR="0068052A">
        <w:rPr>
          <w:rFonts w:ascii="Times New Roman" w:hAnsi="Times New Roman" w:cs="Times New Roman"/>
          <w:sz w:val="24"/>
          <w:szCs w:val="24"/>
        </w:rPr>
        <w:t xml:space="preserve"> аналогов</w:t>
      </w:r>
      <w:r w:rsidRPr="00C04CF5">
        <w:rPr>
          <w:rFonts w:ascii="Times New Roman" w:hAnsi="Times New Roman" w:cs="Times New Roman"/>
          <w:sz w:val="24"/>
          <w:szCs w:val="24"/>
        </w:rPr>
        <w:t xml:space="preserve"> данного способа выявлено, что</w:t>
      </w:r>
      <w:r w:rsidR="00A05C47" w:rsidRPr="00A05C47">
        <w:rPr>
          <w:rFonts w:ascii="Times New Roman" w:hAnsi="Times New Roman" w:cs="Times New Roman"/>
          <w:sz w:val="24"/>
          <w:szCs w:val="24"/>
        </w:rPr>
        <w:t xml:space="preserve"> </w:t>
      </w:r>
      <w:r w:rsidR="00A90C4B" w:rsidRPr="00C04CF5">
        <w:rPr>
          <w:rFonts w:ascii="Times New Roman" w:hAnsi="Times New Roman" w:cs="Times New Roman"/>
          <w:sz w:val="24"/>
          <w:szCs w:val="24"/>
        </w:rPr>
        <w:t>мощность, напряжение, ток, длина в течение плавки остаются неизменными, что приводит к</w:t>
      </w:r>
      <w:r w:rsidR="00E4777A" w:rsidRPr="00C04CF5">
        <w:rPr>
          <w:rFonts w:ascii="Times New Roman" w:hAnsi="Times New Roman" w:cs="Times New Roman"/>
          <w:sz w:val="24"/>
          <w:szCs w:val="24"/>
        </w:rPr>
        <w:t xml:space="preserve"> увеличению времени плавки и удельного расхода электроэнергии, а также снижению производительности печи.</w:t>
      </w:r>
    </w:p>
    <w:p w:rsidR="00424C80" w:rsidRPr="00C04CF5" w:rsidRDefault="00424C80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связи с выявленными недостатками </w:t>
      </w:r>
      <w:r w:rsidR="0068052A">
        <w:rPr>
          <w:rFonts w:ascii="Times New Roman" w:hAnsi="Times New Roman" w:cs="Times New Roman"/>
          <w:sz w:val="24"/>
          <w:szCs w:val="24"/>
        </w:rPr>
        <w:t>аналогов и прототипа</w:t>
      </w:r>
      <w:r>
        <w:rPr>
          <w:rFonts w:ascii="Times New Roman" w:hAnsi="Times New Roman" w:cs="Times New Roman"/>
          <w:sz w:val="24"/>
          <w:szCs w:val="24"/>
        </w:rPr>
        <w:t xml:space="preserve"> предлагается рассмотреть </w:t>
      </w:r>
      <w:r w:rsidRPr="00C04CF5">
        <w:rPr>
          <w:rFonts w:ascii="Times New Roman" w:hAnsi="Times New Roman" w:cs="Times New Roman"/>
          <w:sz w:val="24"/>
          <w:szCs w:val="24"/>
        </w:rPr>
        <w:t>способ плавки стали в дуговой сталеплавильной печи трехфазного тока</w:t>
      </w:r>
      <w:r w:rsidR="003A08E4" w:rsidRPr="003A08E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(рис.1</w:t>
      </w:r>
      <w:r w:rsidRPr="00424C80">
        <w:rPr>
          <w:rFonts w:ascii="Times New Roman" w:hAnsi="Times New Roman" w:cs="Times New Roman"/>
          <w:sz w:val="24"/>
          <w:szCs w:val="24"/>
        </w:rPr>
        <w:t>)</w:t>
      </w:r>
      <w:r w:rsidRPr="00C04CF5">
        <w:rPr>
          <w:rFonts w:ascii="Times New Roman" w:hAnsi="Times New Roman" w:cs="Times New Roman"/>
          <w:sz w:val="24"/>
          <w:szCs w:val="24"/>
        </w:rPr>
        <w:t xml:space="preserve"> [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C04CF5">
        <w:rPr>
          <w:rFonts w:ascii="Times New Roman" w:hAnsi="Times New Roman" w:cs="Times New Roman"/>
          <w:sz w:val="24"/>
          <w:szCs w:val="24"/>
        </w:rPr>
        <w:t>], которая включает воздействие дуг на металл в вертикальном направлении с их заглублением в металл и устранением электромагнитного выдувания дуг из-под электрода.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A742AB" w:rsidRPr="00C04CF5" w:rsidTr="00C211CB">
        <w:tc>
          <w:tcPr>
            <w:tcW w:w="9854" w:type="dxa"/>
          </w:tcPr>
          <w:p w:rsidR="00A742AB" w:rsidRPr="00A05C47" w:rsidRDefault="00A742AB" w:rsidP="00A742A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A05C47">
              <w:rPr>
                <w:rFonts w:ascii="Times New Roman" w:hAnsi="Times New Roman" w:cs="Times New Roman"/>
                <w:b/>
                <w:bCs/>
                <w:i/>
                <w:iCs/>
                <w:noProof/>
                <w:lang w:eastAsia="ru-RU"/>
              </w:rPr>
              <w:drawing>
                <wp:inline distT="0" distB="0" distL="0" distR="0">
                  <wp:extent cx="2514600" cy="3532653"/>
                  <wp:effectExtent l="0" t="0" r="0" b="0"/>
                  <wp:docPr id="6" name="Рисунок 2" descr="27198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719811.jp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5377" cy="35618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742AB" w:rsidRPr="00C04CF5" w:rsidTr="00C211CB">
        <w:tc>
          <w:tcPr>
            <w:tcW w:w="9854" w:type="dxa"/>
          </w:tcPr>
          <w:p w:rsidR="00424C80" w:rsidRPr="00A05C47" w:rsidRDefault="00A742AB" w:rsidP="00DF4185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A05C47">
              <w:rPr>
                <w:rFonts w:ascii="Times New Roman" w:hAnsi="Times New Roman" w:cs="Times New Roman"/>
                <w:b/>
                <w:bCs/>
                <w:i/>
                <w:iCs/>
              </w:rPr>
              <w:t>Рис. 1. Патент на изобретение способа плавки стали в дуговой сталеплавильной печи, полученный авторами</w:t>
            </w:r>
          </w:p>
        </w:tc>
      </w:tr>
    </w:tbl>
    <w:p w:rsidR="00CB08B4" w:rsidRPr="00C04CF5" w:rsidRDefault="00F47A5F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Инновационный с</w:t>
      </w:r>
      <w:r w:rsidR="00424C80">
        <w:rPr>
          <w:rFonts w:ascii="Times New Roman" w:hAnsi="Times New Roman" w:cs="Times New Roman"/>
          <w:sz w:val="24"/>
          <w:szCs w:val="24"/>
        </w:rPr>
        <w:t>пособ</w:t>
      </w:r>
      <w:r w:rsidR="0068052A">
        <w:rPr>
          <w:rFonts w:ascii="Times New Roman" w:hAnsi="Times New Roman" w:cs="Times New Roman"/>
          <w:sz w:val="24"/>
          <w:szCs w:val="24"/>
        </w:rPr>
        <w:t xml:space="preserve"> реализуется следующим образом. </w:t>
      </w:r>
      <w:r w:rsidR="00E4777A" w:rsidRPr="00C04CF5">
        <w:rPr>
          <w:rFonts w:ascii="Times New Roman" w:hAnsi="Times New Roman" w:cs="Times New Roman"/>
          <w:sz w:val="24"/>
          <w:szCs w:val="24"/>
        </w:rPr>
        <w:t>Р</w:t>
      </w:r>
      <w:r w:rsidR="00CB08B4" w:rsidRPr="00C04CF5">
        <w:rPr>
          <w:rFonts w:ascii="Times New Roman" w:hAnsi="Times New Roman" w:cs="Times New Roman"/>
          <w:sz w:val="24"/>
          <w:szCs w:val="24"/>
        </w:rPr>
        <w:t>асплавление шихты с образованием колодца осуществ</w:t>
      </w:r>
      <w:r>
        <w:rPr>
          <w:rFonts w:ascii="Times New Roman" w:hAnsi="Times New Roman" w:cs="Times New Roman"/>
          <w:sz w:val="24"/>
          <w:szCs w:val="24"/>
        </w:rPr>
        <w:t>ляется</w:t>
      </w:r>
      <w:r w:rsidR="00CB08B4" w:rsidRPr="00C04CF5">
        <w:rPr>
          <w:rFonts w:ascii="Times New Roman" w:hAnsi="Times New Roman" w:cs="Times New Roman"/>
          <w:sz w:val="24"/>
          <w:szCs w:val="24"/>
        </w:rPr>
        <w:t xml:space="preserve"> тремя длинными вертикальными дугами переменного </w:t>
      </w:r>
      <w:r w:rsidR="00CB08B4" w:rsidRPr="00C04CF5">
        <w:rPr>
          <w:rFonts w:ascii="Times New Roman" w:hAnsi="Times New Roman" w:cs="Times New Roman"/>
          <w:sz w:val="24"/>
          <w:szCs w:val="24"/>
        </w:rPr>
        <w:lastRenderedPageBreak/>
        <w:t>тока до достижения удельного расхода электроэнергии 220-240 кВт·ч/т</w:t>
      </w:r>
      <w:r w:rsidR="00845A8A" w:rsidRPr="00C04CF5">
        <w:rPr>
          <w:rFonts w:ascii="Times New Roman" w:hAnsi="Times New Roman" w:cs="Times New Roman"/>
          <w:sz w:val="24"/>
          <w:szCs w:val="24"/>
        </w:rPr>
        <w:t>,</w:t>
      </w:r>
      <w:r w:rsidR="00CB08B4" w:rsidRPr="00C04CF5">
        <w:rPr>
          <w:rFonts w:ascii="Times New Roman" w:hAnsi="Times New Roman" w:cs="Times New Roman"/>
          <w:sz w:val="24"/>
          <w:szCs w:val="24"/>
        </w:rPr>
        <w:t xml:space="preserve"> после чего плавк</w:t>
      </w:r>
      <w:r>
        <w:rPr>
          <w:rFonts w:ascii="Times New Roman" w:hAnsi="Times New Roman" w:cs="Times New Roman"/>
          <w:sz w:val="24"/>
          <w:szCs w:val="24"/>
        </w:rPr>
        <w:t>а ведется</w:t>
      </w:r>
      <w:r w:rsidR="00CB08B4" w:rsidRPr="00C04CF5">
        <w:rPr>
          <w:rFonts w:ascii="Times New Roman" w:hAnsi="Times New Roman" w:cs="Times New Roman"/>
          <w:sz w:val="24"/>
          <w:szCs w:val="24"/>
        </w:rPr>
        <w:t xml:space="preserve"> тремя короткими вертикальными дугами переменного тока</w:t>
      </w:r>
      <w:r w:rsidR="00421E6E" w:rsidRPr="00C04CF5">
        <w:rPr>
          <w:rFonts w:ascii="Times New Roman" w:hAnsi="Times New Roman" w:cs="Times New Roman"/>
          <w:sz w:val="24"/>
          <w:szCs w:val="24"/>
        </w:rPr>
        <w:t xml:space="preserve"> (рис. </w:t>
      </w:r>
      <w:r w:rsidR="00A742AB" w:rsidRPr="00C04CF5">
        <w:rPr>
          <w:rFonts w:ascii="Times New Roman" w:hAnsi="Times New Roman" w:cs="Times New Roman"/>
          <w:sz w:val="24"/>
          <w:szCs w:val="24"/>
        </w:rPr>
        <w:t>2</w:t>
      </w:r>
      <w:r w:rsidR="00421E6E" w:rsidRPr="00C04CF5">
        <w:rPr>
          <w:rFonts w:ascii="Times New Roman" w:hAnsi="Times New Roman" w:cs="Times New Roman"/>
          <w:sz w:val="24"/>
          <w:szCs w:val="24"/>
        </w:rPr>
        <w:t>)</w:t>
      </w:r>
      <w:r w:rsidR="00CB08B4" w:rsidRPr="00C04CF5">
        <w:rPr>
          <w:rFonts w:ascii="Times New Roman" w:hAnsi="Times New Roman" w:cs="Times New Roman"/>
          <w:sz w:val="24"/>
          <w:szCs w:val="24"/>
        </w:rPr>
        <w:t>.</w:t>
      </w:r>
    </w:p>
    <w:p w:rsidR="00421E6E" w:rsidRPr="00C04CF5" w:rsidRDefault="00421E6E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421E6E" w:rsidRPr="00C04CF5" w:rsidTr="00313BC1">
        <w:trPr>
          <w:jc w:val="center"/>
        </w:trPr>
        <w:tc>
          <w:tcPr>
            <w:tcW w:w="4672" w:type="dxa"/>
          </w:tcPr>
          <w:p w:rsidR="00421E6E" w:rsidRPr="00C04CF5" w:rsidRDefault="00421E6E" w:rsidP="00EC66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CF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195193" cy="2333625"/>
                  <wp:effectExtent l="0" t="0" r="0" b="0"/>
                  <wp:docPr id="5" name="Рисунок 3" descr="F:\Патент Чертеж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:\Патент Чертеж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r="485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4214" cy="23432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3" w:type="dxa"/>
          </w:tcPr>
          <w:p w:rsidR="00421E6E" w:rsidRPr="00C04CF5" w:rsidRDefault="00421E6E" w:rsidP="00EC66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CF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466975" cy="2206238"/>
                  <wp:effectExtent l="0" t="0" r="0" b="381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936" b="183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1278" cy="2219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21E6E" w:rsidRPr="00C04CF5" w:rsidTr="00313BC1">
        <w:trPr>
          <w:jc w:val="center"/>
        </w:trPr>
        <w:tc>
          <w:tcPr>
            <w:tcW w:w="4672" w:type="dxa"/>
          </w:tcPr>
          <w:p w:rsidR="00421E6E" w:rsidRPr="00C04CF5" w:rsidRDefault="00421E6E" w:rsidP="00EC6658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C04CF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4673" w:type="dxa"/>
          </w:tcPr>
          <w:p w:rsidR="00421E6E" w:rsidRPr="00C04CF5" w:rsidRDefault="00421E6E" w:rsidP="00EC6658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C04CF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б</w:t>
            </w:r>
          </w:p>
        </w:tc>
      </w:tr>
      <w:tr w:rsidR="00313BC1" w:rsidRPr="00C04CF5" w:rsidTr="007366F0">
        <w:trPr>
          <w:jc w:val="center"/>
        </w:trPr>
        <w:tc>
          <w:tcPr>
            <w:tcW w:w="9345" w:type="dxa"/>
            <w:gridSpan w:val="2"/>
          </w:tcPr>
          <w:p w:rsidR="00313BC1" w:rsidRPr="00A05C47" w:rsidRDefault="00313BC1" w:rsidP="00A742A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A05C47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Рис. </w:t>
            </w:r>
            <w:r w:rsidR="00A742AB" w:rsidRPr="00A05C47">
              <w:rPr>
                <w:rFonts w:ascii="Times New Roman" w:hAnsi="Times New Roman" w:cs="Times New Roman"/>
                <w:b/>
                <w:bCs/>
                <w:i/>
                <w:iCs/>
              </w:rPr>
              <w:t>2</w:t>
            </w:r>
            <w:r w:rsidRPr="00A05C47">
              <w:rPr>
                <w:rFonts w:ascii="Times New Roman" w:hAnsi="Times New Roman" w:cs="Times New Roman"/>
                <w:b/>
                <w:bCs/>
                <w:i/>
                <w:iCs/>
              </w:rPr>
              <w:t>. Вид дуговой сталеплавильной печи трехфазного тока в разрезе: (а) после проплавления в шихте колодца тремя длинными вертикальными дугами переменного тока; (б) при плавке тремя короткими вертикальными дугами переменного тока</w:t>
            </w:r>
          </w:p>
          <w:p w:rsidR="0068052A" w:rsidRPr="00C04CF5" w:rsidRDefault="0068052A" w:rsidP="00A742AB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A05C47">
              <w:rPr>
                <w:rFonts w:ascii="Times New Roman" w:hAnsi="Times New Roman" w:cs="Times New Roman"/>
                <w:b/>
                <w:bCs/>
                <w:i/>
                <w:iCs/>
              </w:rPr>
              <w:t>1- водоохлаждаемая часть свода; 2-футерованная …….и т.д.</w:t>
            </w:r>
          </w:p>
        </w:tc>
      </w:tr>
    </w:tbl>
    <w:p w:rsidR="00421E6E" w:rsidRPr="00C04CF5" w:rsidRDefault="00421E6E" w:rsidP="005E38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20DD" w:rsidRPr="00C04CF5" w:rsidRDefault="008420DD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CF5">
        <w:rPr>
          <w:rFonts w:ascii="Times New Roman" w:hAnsi="Times New Roman" w:cs="Times New Roman"/>
          <w:sz w:val="24"/>
          <w:szCs w:val="24"/>
        </w:rPr>
        <w:t>При расплавлении шихты с образованием колодца тремя короткими вертикальными дугами переменного тока в шихте формируется колодец в виде цилиндра с образованием в нижнем поясе колодца полости сферической формы диаметром большим, чем диаметр окружности, лежащей в основании цилиндрического колодца</w:t>
      </w:r>
      <w:r w:rsidR="00A742AB" w:rsidRPr="00C04CF5">
        <w:rPr>
          <w:rFonts w:ascii="Times New Roman" w:hAnsi="Times New Roman" w:cs="Times New Roman"/>
          <w:sz w:val="24"/>
          <w:szCs w:val="24"/>
        </w:rPr>
        <w:t xml:space="preserve"> [</w:t>
      </w:r>
      <w:r w:rsidR="00424C80">
        <w:rPr>
          <w:rFonts w:ascii="Times New Roman" w:hAnsi="Times New Roman" w:cs="Times New Roman"/>
          <w:sz w:val="24"/>
          <w:szCs w:val="24"/>
        </w:rPr>
        <w:t>7</w:t>
      </w:r>
      <w:r w:rsidR="00C04CF5" w:rsidRPr="00C04CF5">
        <w:rPr>
          <w:rFonts w:ascii="Times New Roman" w:hAnsi="Times New Roman" w:cs="Times New Roman"/>
          <w:sz w:val="24"/>
          <w:szCs w:val="24"/>
        </w:rPr>
        <w:t>-</w:t>
      </w:r>
      <w:r w:rsidR="00424C80">
        <w:rPr>
          <w:rFonts w:ascii="Times New Roman" w:hAnsi="Times New Roman" w:cs="Times New Roman"/>
          <w:sz w:val="24"/>
          <w:szCs w:val="24"/>
        </w:rPr>
        <w:t>9</w:t>
      </w:r>
      <w:r w:rsidR="00A742AB" w:rsidRPr="00C04CF5">
        <w:rPr>
          <w:rFonts w:ascii="Times New Roman" w:hAnsi="Times New Roman" w:cs="Times New Roman"/>
          <w:sz w:val="24"/>
          <w:szCs w:val="24"/>
        </w:rPr>
        <w:t>]</w:t>
      </w:r>
      <w:r w:rsidRPr="00C04CF5">
        <w:rPr>
          <w:rFonts w:ascii="Times New Roman" w:hAnsi="Times New Roman" w:cs="Times New Roman"/>
          <w:sz w:val="24"/>
          <w:szCs w:val="24"/>
        </w:rPr>
        <w:t>. При такой форме колодца короткие дуги излучают тепло преимущественно на нижний пояс шихты, на средний и верхний пояса шихты излучение тепла дугами незначительно, при этом</w:t>
      </w:r>
      <w:r w:rsidR="0068052A">
        <w:rPr>
          <w:rFonts w:ascii="Times New Roman" w:hAnsi="Times New Roman" w:cs="Times New Roman"/>
          <w:sz w:val="24"/>
          <w:szCs w:val="24"/>
        </w:rPr>
        <w:t xml:space="preserve"> </w:t>
      </w:r>
      <w:r w:rsidRPr="00C04CF5">
        <w:rPr>
          <w:rFonts w:ascii="Times New Roman" w:hAnsi="Times New Roman" w:cs="Times New Roman"/>
          <w:sz w:val="24"/>
          <w:szCs w:val="24"/>
        </w:rPr>
        <w:t>положение шихты неустойчивое, идут обвалы шихты сверху в нижнюю сферическую часть колодца, которые вызывают обрывы и короткие замыкания дуги, время расплавления шихты и удельный расход электроэнергии увеличиваются.</w:t>
      </w:r>
    </w:p>
    <w:p w:rsidR="00CB08B4" w:rsidRPr="002B6830" w:rsidRDefault="00CB08B4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CF5">
        <w:rPr>
          <w:rFonts w:ascii="Times New Roman" w:hAnsi="Times New Roman" w:cs="Times New Roman"/>
          <w:sz w:val="24"/>
          <w:szCs w:val="24"/>
        </w:rPr>
        <w:t>Расплавление шихты с образованием колодца тремя длинными вертикальными дугами переменного тока номинальной мощности позволя</w:t>
      </w:r>
      <w:r w:rsidR="008420DD" w:rsidRPr="00C04CF5">
        <w:rPr>
          <w:rFonts w:ascii="Times New Roman" w:hAnsi="Times New Roman" w:cs="Times New Roman"/>
          <w:sz w:val="24"/>
          <w:szCs w:val="24"/>
        </w:rPr>
        <w:t>е</w:t>
      </w:r>
      <w:r w:rsidRPr="00C04CF5">
        <w:rPr>
          <w:rFonts w:ascii="Times New Roman" w:hAnsi="Times New Roman" w:cs="Times New Roman"/>
          <w:sz w:val="24"/>
          <w:szCs w:val="24"/>
        </w:rPr>
        <w:t>т сформировать в шихте колодец</w:t>
      </w:r>
      <w:r w:rsidR="007058CA" w:rsidRPr="00C04CF5">
        <w:rPr>
          <w:rFonts w:ascii="Times New Roman" w:hAnsi="Times New Roman" w:cs="Times New Roman"/>
          <w:sz w:val="24"/>
          <w:szCs w:val="24"/>
        </w:rPr>
        <w:t xml:space="preserve"> в виде перевернутого усеченного конуса, что обеспечивает устойчивое положение шихты. Номинальная мощность дуг и электропечного трансформатора обеспечивается путем снижения номинального тока дуг в 2 раза при одновременном увеличении напряжения на дугах </w:t>
      </w:r>
      <w:r w:rsidR="008420DD" w:rsidRPr="00C04CF5">
        <w:rPr>
          <w:rFonts w:ascii="Times New Roman" w:hAnsi="Times New Roman" w:cs="Times New Roman"/>
          <w:sz w:val="24"/>
          <w:szCs w:val="24"/>
        </w:rPr>
        <w:t>в 2 раза, при котором длина дуг</w:t>
      </w:r>
      <w:r w:rsidR="007058CA" w:rsidRPr="00C04CF5">
        <w:rPr>
          <w:rFonts w:ascii="Times New Roman" w:hAnsi="Times New Roman" w:cs="Times New Roman"/>
          <w:sz w:val="24"/>
          <w:szCs w:val="24"/>
        </w:rPr>
        <w:t xml:space="preserve"> так же увеличивается в 2 раза</w:t>
      </w:r>
      <w:r w:rsidR="00A742AB" w:rsidRPr="00C04CF5">
        <w:rPr>
          <w:rFonts w:ascii="Times New Roman" w:hAnsi="Times New Roman" w:cs="Times New Roman"/>
          <w:sz w:val="24"/>
          <w:szCs w:val="24"/>
        </w:rPr>
        <w:t xml:space="preserve"> [</w:t>
      </w:r>
      <w:r w:rsidR="00F47A5F">
        <w:rPr>
          <w:rFonts w:ascii="Times New Roman" w:hAnsi="Times New Roman" w:cs="Times New Roman"/>
          <w:sz w:val="24"/>
          <w:szCs w:val="24"/>
        </w:rPr>
        <w:t>10</w:t>
      </w:r>
      <w:r w:rsidR="0068052A">
        <w:rPr>
          <w:rFonts w:ascii="Times New Roman" w:hAnsi="Times New Roman" w:cs="Times New Roman"/>
          <w:sz w:val="24"/>
          <w:szCs w:val="24"/>
        </w:rPr>
        <w:t>-</w:t>
      </w:r>
      <w:r w:rsidR="00C04CF5" w:rsidRPr="00C04CF5">
        <w:rPr>
          <w:rFonts w:ascii="Times New Roman" w:hAnsi="Times New Roman" w:cs="Times New Roman"/>
          <w:sz w:val="24"/>
          <w:szCs w:val="24"/>
        </w:rPr>
        <w:t>1</w:t>
      </w:r>
      <w:r w:rsidR="00F47A5F">
        <w:rPr>
          <w:rFonts w:ascii="Times New Roman" w:hAnsi="Times New Roman" w:cs="Times New Roman"/>
          <w:sz w:val="24"/>
          <w:szCs w:val="24"/>
        </w:rPr>
        <w:t>2</w:t>
      </w:r>
      <w:r w:rsidR="00A742AB" w:rsidRPr="00C04CF5">
        <w:rPr>
          <w:rFonts w:ascii="Times New Roman" w:hAnsi="Times New Roman" w:cs="Times New Roman"/>
          <w:sz w:val="24"/>
          <w:szCs w:val="24"/>
        </w:rPr>
        <w:t>]</w:t>
      </w:r>
      <w:r w:rsidR="007058CA" w:rsidRPr="00C04CF5">
        <w:rPr>
          <w:rFonts w:ascii="Times New Roman" w:hAnsi="Times New Roman" w:cs="Times New Roman"/>
          <w:sz w:val="24"/>
          <w:szCs w:val="24"/>
        </w:rPr>
        <w:t>. При такой форме колодца шихта равномерно расплавляется по нижнему, среднему, верхнему поясам, то есть по всей высоте колодца, отсутствуют обвалы шихты, короткие замыкания и обрывы дуг. Работа печи в процессе расплавления колодца длинными вертикальными дугами характеризуется устойчивым энергетическим режимом, отсутствием колебаний напряжения питающей электрической сети, высоким КПД дуг, равным 0,9 в начале расплавления шихты в колодце и 0,6 в конце расплавления шихты в колодце, что позволяет снизить</w:t>
      </w:r>
      <w:r w:rsidR="008420DD" w:rsidRPr="00C04CF5">
        <w:rPr>
          <w:rFonts w:ascii="Times New Roman" w:hAnsi="Times New Roman" w:cs="Times New Roman"/>
          <w:sz w:val="24"/>
          <w:szCs w:val="24"/>
        </w:rPr>
        <w:t xml:space="preserve"> удельный</w:t>
      </w:r>
      <w:r w:rsidR="007058CA" w:rsidRPr="00C04CF5">
        <w:rPr>
          <w:rFonts w:ascii="Times New Roman" w:hAnsi="Times New Roman" w:cs="Times New Roman"/>
          <w:sz w:val="24"/>
          <w:szCs w:val="24"/>
        </w:rPr>
        <w:t xml:space="preserve"> расход электроэнергии, уменьшить время плавки, повысить производительность печи</w:t>
      </w:r>
      <w:r w:rsidR="00A742AB" w:rsidRPr="00C04CF5">
        <w:rPr>
          <w:rFonts w:ascii="Times New Roman" w:hAnsi="Times New Roman" w:cs="Times New Roman"/>
          <w:sz w:val="24"/>
          <w:szCs w:val="24"/>
        </w:rPr>
        <w:t xml:space="preserve"> [</w:t>
      </w:r>
      <w:r w:rsidR="00C04CF5" w:rsidRPr="00C04CF5">
        <w:rPr>
          <w:rFonts w:ascii="Times New Roman" w:hAnsi="Times New Roman" w:cs="Times New Roman"/>
          <w:sz w:val="24"/>
          <w:szCs w:val="24"/>
        </w:rPr>
        <w:t>1</w:t>
      </w:r>
      <w:r w:rsidR="00F47A5F">
        <w:rPr>
          <w:rFonts w:ascii="Times New Roman" w:hAnsi="Times New Roman" w:cs="Times New Roman"/>
          <w:sz w:val="24"/>
          <w:szCs w:val="24"/>
        </w:rPr>
        <w:t>3</w:t>
      </w:r>
      <w:r w:rsidR="00A742AB" w:rsidRPr="00C04CF5">
        <w:rPr>
          <w:rFonts w:ascii="Times New Roman" w:hAnsi="Times New Roman" w:cs="Times New Roman"/>
          <w:sz w:val="24"/>
          <w:szCs w:val="24"/>
        </w:rPr>
        <w:t>]</w:t>
      </w:r>
      <w:r w:rsidR="007058CA" w:rsidRPr="00C04CF5">
        <w:rPr>
          <w:rFonts w:ascii="Times New Roman" w:hAnsi="Times New Roman" w:cs="Times New Roman"/>
          <w:sz w:val="24"/>
          <w:szCs w:val="24"/>
        </w:rPr>
        <w:t>.</w:t>
      </w:r>
    </w:p>
    <w:p w:rsidR="007E0A84" w:rsidRPr="002B6830" w:rsidRDefault="007E0A84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6830">
        <w:rPr>
          <w:rFonts w:ascii="Times New Roman" w:hAnsi="Times New Roman" w:cs="Times New Roman"/>
          <w:sz w:val="24"/>
          <w:szCs w:val="24"/>
        </w:rPr>
        <w:t xml:space="preserve">После расплавления 70% шихты и достижения удельного расхода электроэнергии 220-240 кВт·ч/т водоохлаждаемые панели стен освобождаются от шихты, и тепловое излучение дуг </w:t>
      </w:r>
      <w:r w:rsidR="00AD44D1" w:rsidRPr="002B6830">
        <w:rPr>
          <w:rFonts w:ascii="Times New Roman" w:hAnsi="Times New Roman" w:cs="Times New Roman"/>
          <w:sz w:val="24"/>
          <w:szCs w:val="24"/>
        </w:rPr>
        <w:t>по</w:t>
      </w:r>
      <w:r w:rsidRPr="002B6830">
        <w:rPr>
          <w:rFonts w:ascii="Times New Roman" w:hAnsi="Times New Roman" w:cs="Times New Roman"/>
          <w:sz w:val="24"/>
          <w:szCs w:val="24"/>
        </w:rPr>
        <w:t>падет не на шихту, а на водоохлаждаемые панели стен и свода, КПД дуг уменьшается до 0,6. Для повышения КПД дуг с сохранением их постоянной номинальной мощности напряжение на дугах и длину дуг уменьшают в 2 раза, а ток дуг увеличивают в 2 раза до его номинального значения. При уменьшении длин дуг в 2 раза, то есть при переходе на работу печи с тремя короткими вертикальными дугами переменного тока</w:t>
      </w:r>
      <w:r w:rsidR="00DF25DF" w:rsidRPr="002B6830">
        <w:rPr>
          <w:rFonts w:ascii="Times New Roman" w:hAnsi="Times New Roman" w:cs="Times New Roman"/>
          <w:sz w:val="24"/>
          <w:szCs w:val="24"/>
        </w:rPr>
        <w:t xml:space="preserve"> при постоянной </w:t>
      </w:r>
      <w:r w:rsidR="00DF25DF" w:rsidRPr="002B6830">
        <w:rPr>
          <w:rFonts w:ascii="Times New Roman" w:hAnsi="Times New Roman" w:cs="Times New Roman"/>
          <w:sz w:val="24"/>
          <w:szCs w:val="24"/>
        </w:rPr>
        <w:lastRenderedPageBreak/>
        <w:t>их мощности, КПД дуг увеличивается с 0,6 до 0,72-0,74, удельный расход электроэнергии за плавку и длительность плавки уменьшается, производительность печи увеличивается.</w:t>
      </w:r>
    </w:p>
    <w:p w:rsidR="005E385B" w:rsidRDefault="00DF25DF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1E6E">
        <w:rPr>
          <w:rFonts w:ascii="Times New Roman" w:hAnsi="Times New Roman" w:cs="Times New Roman"/>
          <w:sz w:val="24"/>
          <w:szCs w:val="24"/>
        </w:rPr>
        <w:t>При переходе на плавку короткими вертикальными дугами переменного тока до расплавления 70% шихты и до достижения удельного расхода электроэнергии менее 220 кВт·ч/т расплавление шихты неустойчивое, так как колодец неширокий в нижнем поясе шихта расплавляется быстрее, идут обвалы шихты, короткие замыкания и обрывы дуг, длительность расплавления, удельный расход электроэнергии увеличивается. При переходе на плавку короткими вертикальными дугами переменного тока после достижения удельного расхода электроэнергии более 240 кВт·</w:t>
      </w:r>
      <w:r w:rsidR="00AD44D1" w:rsidRPr="00421E6E">
        <w:rPr>
          <w:rFonts w:ascii="Times New Roman" w:hAnsi="Times New Roman" w:cs="Times New Roman"/>
          <w:sz w:val="24"/>
          <w:szCs w:val="24"/>
        </w:rPr>
        <w:t>ч</w:t>
      </w:r>
      <w:r w:rsidRPr="00421E6E">
        <w:rPr>
          <w:rFonts w:ascii="Times New Roman" w:hAnsi="Times New Roman" w:cs="Times New Roman"/>
          <w:sz w:val="24"/>
          <w:szCs w:val="24"/>
        </w:rPr>
        <w:t xml:space="preserve">/т и расплавления более 70% шихты водоохлаждаемые панели стен освобождаются от </w:t>
      </w:r>
      <w:r w:rsidR="001432DD" w:rsidRPr="00421E6E">
        <w:rPr>
          <w:rFonts w:ascii="Times New Roman" w:hAnsi="Times New Roman" w:cs="Times New Roman"/>
          <w:sz w:val="24"/>
          <w:szCs w:val="24"/>
        </w:rPr>
        <w:t>шихты,</w:t>
      </w:r>
      <w:r w:rsidRPr="00421E6E">
        <w:rPr>
          <w:rFonts w:ascii="Times New Roman" w:hAnsi="Times New Roman" w:cs="Times New Roman"/>
          <w:sz w:val="24"/>
          <w:szCs w:val="24"/>
        </w:rPr>
        <w:t xml:space="preserve"> и тепловое излучение дуг попадает не на шихту, а на водоохлаждаемые панели стен, свода, КПД дуг уменьшается, удельный расход электроэнергии за плавку и длительность плавки увеличива</w:t>
      </w:r>
      <w:r w:rsidR="00AD44D1" w:rsidRPr="00421E6E">
        <w:rPr>
          <w:rFonts w:ascii="Times New Roman" w:hAnsi="Times New Roman" w:cs="Times New Roman"/>
          <w:sz w:val="24"/>
          <w:szCs w:val="24"/>
        </w:rPr>
        <w:t>ю</w:t>
      </w:r>
      <w:r w:rsidRPr="00421E6E">
        <w:rPr>
          <w:rFonts w:ascii="Times New Roman" w:hAnsi="Times New Roman" w:cs="Times New Roman"/>
          <w:sz w:val="24"/>
          <w:szCs w:val="24"/>
        </w:rPr>
        <w:t>тся</w:t>
      </w:r>
      <w:r w:rsidR="00A742AB" w:rsidRPr="00A742AB">
        <w:rPr>
          <w:rFonts w:ascii="Times New Roman" w:hAnsi="Times New Roman" w:cs="Times New Roman"/>
          <w:sz w:val="24"/>
          <w:szCs w:val="24"/>
        </w:rPr>
        <w:t xml:space="preserve"> [</w:t>
      </w:r>
      <w:r w:rsidR="00C04CF5">
        <w:rPr>
          <w:rFonts w:ascii="Times New Roman" w:hAnsi="Times New Roman" w:cs="Times New Roman"/>
          <w:sz w:val="24"/>
          <w:szCs w:val="24"/>
        </w:rPr>
        <w:t>1</w:t>
      </w:r>
      <w:r w:rsidR="003A08E4" w:rsidRPr="003A08E4">
        <w:rPr>
          <w:rFonts w:ascii="Times New Roman" w:hAnsi="Times New Roman" w:cs="Times New Roman"/>
          <w:sz w:val="24"/>
          <w:szCs w:val="24"/>
        </w:rPr>
        <w:t>4</w:t>
      </w:r>
      <w:r w:rsidR="00C04CF5">
        <w:rPr>
          <w:rFonts w:ascii="Times New Roman" w:hAnsi="Times New Roman" w:cs="Times New Roman"/>
          <w:sz w:val="24"/>
          <w:szCs w:val="24"/>
        </w:rPr>
        <w:t>-1</w:t>
      </w:r>
      <w:r w:rsidR="00F47A5F">
        <w:rPr>
          <w:rFonts w:ascii="Times New Roman" w:hAnsi="Times New Roman" w:cs="Times New Roman"/>
          <w:sz w:val="24"/>
          <w:szCs w:val="24"/>
        </w:rPr>
        <w:t>6</w:t>
      </w:r>
      <w:r w:rsidR="00A742AB" w:rsidRPr="00A742AB">
        <w:rPr>
          <w:rFonts w:ascii="Times New Roman" w:hAnsi="Times New Roman" w:cs="Times New Roman"/>
          <w:sz w:val="24"/>
          <w:szCs w:val="24"/>
        </w:rPr>
        <w:t>]</w:t>
      </w:r>
      <w:r w:rsidRPr="00421E6E">
        <w:rPr>
          <w:rFonts w:ascii="Times New Roman" w:hAnsi="Times New Roman" w:cs="Times New Roman"/>
          <w:sz w:val="24"/>
          <w:szCs w:val="24"/>
        </w:rPr>
        <w:t>.</w:t>
      </w:r>
    </w:p>
    <w:p w:rsidR="001432DD" w:rsidRPr="002B6830" w:rsidRDefault="005D5BEF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6830">
        <w:rPr>
          <w:rFonts w:ascii="Times New Roman" w:hAnsi="Times New Roman" w:cs="Times New Roman"/>
          <w:sz w:val="24"/>
          <w:szCs w:val="24"/>
        </w:rPr>
        <w:t>Н</w:t>
      </w:r>
      <w:r w:rsidR="001432DD" w:rsidRPr="002B6830">
        <w:rPr>
          <w:rFonts w:ascii="Times New Roman" w:hAnsi="Times New Roman" w:cs="Times New Roman"/>
          <w:sz w:val="24"/>
          <w:szCs w:val="24"/>
        </w:rPr>
        <w:t xml:space="preserve">а </w:t>
      </w:r>
      <w:r w:rsidR="00E4777A" w:rsidRPr="002B6830">
        <w:rPr>
          <w:rFonts w:ascii="Times New Roman" w:hAnsi="Times New Roman" w:cs="Times New Roman"/>
          <w:sz w:val="24"/>
          <w:szCs w:val="24"/>
        </w:rPr>
        <w:t>рис</w:t>
      </w:r>
      <w:r w:rsidR="001432DD" w:rsidRPr="002B6830">
        <w:rPr>
          <w:rFonts w:ascii="Times New Roman" w:hAnsi="Times New Roman" w:cs="Times New Roman"/>
          <w:sz w:val="24"/>
          <w:szCs w:val="24"/>
        </w:rPr>
        <w:t xml:space="preserve">. </w:t>
      </w:r>
      <w:r w:rsidR="00A742AB">
        <w:rPr>
          <w:rFonts w:ascii="Times New Roman" w:hAnsi="Times New Roman" w:cs="Times New Roman"/>
          <w:sz w:val="24"/>
          <w:szCs w:val="24"/>
        </w:rPr>
        <w:t>2</w:t>
      </w:r>
      <w:r w:rsidR="00E4777A" w:rsidRPr="002B6830">
        <w:rPr>
          <w:rFonts w:ascii="Times New Roman" w:hAnsi="Times New Roman" w:cs="Times New Roman"/>
          <w:sz w:val="24"/>
          <w:szCs w:val="24"/>
        </w:rPr>
        <w:t>,а</w:t>
      </w:r>
      <w:r w:rsidR="001432DD" w:rsidRPr="002B6830">
        <w:rPr>
          <w:rFonts w:ascii="Times New Roman" w:hAnsi="Times New Roman" w:cs="Times New Roman"/>
          <w:sz w:val="24"/>
          <w:szCs w:val="24"/>
        </w:rPr>
        <w:t xml:space="preserve"> представлен вид дуговой сталеплавильной печи трехфазного тока в разрезе после проплавления в шихте колодца тремя длинными вертикальными дугами переменного тока; на </w:t>
      </w:r>
      <w:r w:rsidRPr="002B6830">
        <w:rPr>
          <w:rFonts w:ascii="Times New Roman" w:hAnsi="Times New Roman" w:cs="Times New Roman"/>
          <w:sz w:val="24"/>
          <w:szCs w:val="24"/>
        </w:rPr>
        <w:t>рис</w:t>
      </w:r>
      <w:r w:rsidR="001432DD" w:rsidRPr="002B6830">
        <w:rPr>
          <w:rFonts w:ascii="Times New Roman" w:hAnsi="Times New Roman" w:cs="Times New Roman"/>
          <w:sz w:val="24"/>
          <w:szCs w:val="24"/>
        </w:rPr>
        <w:t xml:space="preserve">. </w:t>
      </w:r>
      <w:r w:rsidR="00A742AB">
        <w:rPr>
          <w:rFonts w:ascii="Times New Roman" w:hAnsi="Times New Roman" w:cs="Times New Roman"/>
          <w:sz w:val="24"/>
          <w:szCs w:val="24"/>
        </w:rPr>
        <w:t>2</w:t>
      </w:r>
      <w:r w:rsidR="00421E6E">
        <w:rPr>
          <w:rFonts w:ascii="Times New Roman" w:hAnsi="Times New Roman" w:cs="Times New Roman"/>
          <w:sz w:val="24"/>
          <w:szCs w:val="24"/>
        </w:rPr>
        <w:t>,</w:t>
      </w:r>
      <w:r w:rsidRPr="002B6830">
        <w:rPr>
          <w:rFonts w:ascii="Times New Roman" w:hAnsi="Times New Roman" w:cs="Times New Roman"/>
          <w:sz w:val="24"/>
          <w:szCs w:val="24"/>
        </w:rPr>
        <w:t>б</w:t>
      </w:r>
      <w:r w:rsidR="001432DD" w:rsidRPr="002B6830">
        <w:rPr>
          <w:rFonts w:ascii="Times New Roman" w:hAnsi="Times New Roman" w:cs="Times New Roman"/>
          <w:sz w:val="24"/>
          <w:szCs w:val="24"/>
        </w:rPr>
        <w:t xml:space="preserve"> изображен вид дуговой сталеплавильной печи трехфазного тока в разрезе при достижении удельного расхода электроэнергии 220-240 кВт·ч/т и плавке тремя короткими вертикальными дугами переменного тока.</w:t>
      </w:r>
    </w:p>
    <w:p w:rsidR="001A068C" w:rsidRPr="002B6830" w:rsidRDefault="001A068C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6830">
        <w:rPr>
          <w:rFonts w:ascii="Times New Roman" w:hAnsi="Times New Roman" w:cs="Times New Roman"/>
          <w:sz w:val="24"/>
          <w:szCs w:val="24"/>
        </w:rPr>
        <w:t xml:space="preserve">Предлагаемый способ </w:t>
      </w:r>
      <w:r w:rsidR="005D5BEF" w:rsidRPr="002B6830">
        <w:rPr>
          <w:rFonts w:ascii="Times New Roman" w:hAnsi="Times New Roman" w:cs="Times New Roman"/>
          <w:sz w:val="24"/>
          <w:szCs w:val="24"/>
        </w:rPr>
        <w:t>выполняется</w:t>
      </w:r>
      <w:r w:rsidRPr="002B6830">
        <w:rPr>
          <w:rFonts w:ascii="Times New Roman" w:hAnsi="Times New Roman" w:cs="Times New Roman"/>
          <w:sz w:val="24"/>
          <w:szCs w:val="24"/>
        </w:rPr>
        <w:t xml:space="preserve"> следующим образом. При открытом водоохлаждаемом своде осуществляют загрузку шихты, после чего свод  закрывают и опускают электроды до соприкосновения с шихтой. Между электродами и шихтой зажигают три электрические дуги, которые прорезают в шихте один общий колодец. Ток дуг каждой фазы протекает в вертикальном направлении от сводовых электродов к подовым электродамсвоей фазы. При вертикальном направлении электрического тока дуг в жидком металле отсутствует от</w:t>
      </w:r>
      <w:r w:rsidR="00AD44D1" w:rsidRPr="002B6830">
        <w:rPr>
          <w:rFonts w:ascii="Times New Roman" w:hAnsi="Times New Roman" w:cs="Times New Roman"/>
          <w:sz w:val="24"/>
          <w:szCs w:val="24"/>
        </w:rPr>
        <w:t>клоняющая электромагнитная сила</w:t>
      </w:r>
      <w:r w:rsidRPr="002B6830">
        <w:rPr>
          <w:rFonts w:ascii="Times New Roman" w:hAnsi="Times New Roman" w:cs="Times New Roman"/>
          <w:sz w:val="24"/>
          <w:szCs w:val="24"/>
        </w:rPr>
        <w:t xml:space="preserve"> и дуги горят вертикально. Расплавленный жидкий металл стекает вниз и накапливается в ванн</w:t>
      </w:r>
      <w:r w:rsidR="00AF3877" w:rsidRPr="002B6830">
        <w:rPr>
          <w:rFonts w:ascii="Times New Roman" w:hAnsi="Times New Roman" w:cs="Times New Roman"/>
          <w:sz w:val="24"/>
          <w:szCs w:val="24"/>
        </w:rPr>
        <w:t>е</w:t>
      </w:r>
      <w:r w:rsidRPr="002B6830">
        <w:rPr>
          <w:rFonts w:ascii="Times New Roman" w:hAnsi="Times New Roman" w:cs="Times New Roman"/>
          <w:sz w:val="24"/>
          <w:szCs w:val="24"/>
        </w:rPr>
        <w:t>.</w:t>
      </w:r>
    </w:p>
    <w:p w:rsidR="009E526F" w:rsidRPr="002B6830" w:rsidRDefault="001A068C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6830">
        <w:rPr>
          <w:rFonts w:ascii="Times New Roman" w:hAnsi="Times New Roman" w:cs="Times New Roman"/>
          <w:sz w:val="24"/>
          <w:szCs w:val="24"/>
        </w:rPr>
        <w:t>Прорезку колодца и расплавление шихты осуществляют тремя длинными вертикальными дугами переменного тока, что обеспечивает образование колодца в шихте в виде перевернутого усеченного конуса (</w:t>
      </w:r>
      <w:r w:rsidR="00AF3877" w:rsidRPr="002B6830">
        <w:rPr>
          <w:rFonts w:ascii="Times New Roman" w:hAnsi="Times New Roman" w:cs="Times New Roman"/>
          <w:sz w:val="24"/>
          <w:szCs w:val="24"/>
        </w:rPr>
        <w:t>рис</w:t>
      </w:r>
      <w:r w:rsidRPr="002B6830">
        <w:rPr>
          <w:rFonts w:ascii="Times New Roman" w:hAnsi="Times New Roman" w:cs="Times New Roman"/>
          <w:sz w:val="24"/>
          <w:szCs w:val="24"/>
        </w:rPr>
        <w:t xml:space="preserve">. </w:t>
      </w:r>
      <w:r w:rsidR="00A742AB">
        <w:rPr>
          <w:rFonts w:ascii="Times New Roman" w:hAnsi="Times New Roman" w:cs="Times New Roman"/>
          <w:sz w:val="24"/>
          <w:szCs w:val="24"/>
        </w:rPr>
        <w:t>2</w:t>
      </w:r>
      <w:r w:rsidR="00AF3877" w:rsidRPr="002B6830">
        <w:rPr>
          <w:rFonts w:ascii="Times New Roman" w:hAnsi="Times New Roman" w:cs="Times New Roman"/>
          <w:sz w:val="24"/>
          <w:szCs w:val="24"/>
        </w:rPr>
        <w:t>,а</w:t>
      </w:r>
      <w:r w:rsidRPr="002B6830">
        <w:rPr>
          <w:rFonts w:ascii="Times New Roman" w:hAnsi="Times New Roman" w:cs="Times New Roman"/>
          <w:sz w:val="24"/>
          <w:szCs w:val="24"/>
        </w:rPr>
        <w:t>). Три длинных вертикальных дуги переменного тока номинальной мощности получают путем снижения номинального тока в 2 раза при одновременном увеличении напряжения на дугахи длины дуг в 2 раза. При форме колодца в виде перевернутого усеченного конуса</w:t>
      </w:r>
      <w:r w:rsidR="009E526F" w:rsidRPr="002B6830">
        <w:rPr>
          <w:rFonts w:ascii="Times New Roman" w:hAnsi="Times New Roman" w:cs="Times New Roman"/>
          <w:sz w:val="24"/>
          <w:szCs w:val="24"/>
        </w:rPr>
        <w:t xml:space="preserve"> шихта</w:t>
      </w:r>
      <w:r w:rsidR="0068052A">
        <w:rPr>
          <w:rFonts w:ascii="Times New Roman" w:hAnsi="Times New Roman" w:cs="Times New Roman"/>
          <w:sz w:val="24"/>
          <w:szCs w:val="24"/>
        </w:rPr>
        <w:t xml:space="preserve"> </w:t>
      </w:r>
      <w:r w:rsidR="009E526F" w:rsidRPr="002B6830">
        <w:rPr>
          <w:rFonts w:ascii="Times New Roman" w:hAnsi="Times New Roman" w:cs="Times New Roman"/>
          <w:sz w:val="24"/>
          <w:szCs w:val="24"/>
        </w:rPr>
        <w:t>равномерно расплавляется по всей высоте колодца, отсутствую обвалы шихты, короткие замыкания и обрывы дуг. При горении электрических дуг в колодце все тепловое излучение электрических дуг  попадает на шихту и расходуется на расплавление шихты и нагрев жидкого металла. При горении электрических дуг в колодце КПД дуг составляет 0,93 в начале плавки, постепенно уменьшаясь в процессе расплавления шихты.</w:t>
      </w:r>
    </w:p>
    <w:p w:rsidR="001432DD" w:rsidRPr="002B6830" w:rsidRDefault="009E526F" w:rsidP="002B6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6830">
        <w:rPr>
          <w:rFonts w:ascii="Times New Roman" w:hAnsi="Times New Roman" w:cs="Times New Roman"/>
          <w:sz w:val="24"/>
          <w:szCs w:val="24"/>
        </w:rPr>
        <w:t>При достижении удельного расхода электроэнергии 220-240 кВт·ч/т и расплавлении 70</w:t>
      </w:r>
      <w:r w:rsidR="00E4777A" w:rsidRPr="002B6830">
        <w:rPr>
          <w:rFonts w:ascii="Times New Roman" w:hAnsi="Times New Roman" w:cs="Times New Roman"/>
          <w:sz w:val="24"/>
          <w:szCs w:val="24"/>
        </w:rPr>
        <w:t xml:space="preserve">% шихты водоохлаждаемые стены </w:t>
      </w:r>
      <w:r w:rsidRPr="002B6830">
        <w:rPr>
          <w:rFonts w:ascii="Times New Roman" w:hAnsi="Times New Roman" w:cs="Times New Roman"/>
          <w:sz w:val="24"/>
          <w:szCs w:val="24"/>
        </w:rPr>
        <w:t>освободились от шихты и тепловое излучение дуг попадает не на шихту, а на водоохлаждаемые стены и водоохлаждаемый свод и КПД дуг уменьшается до 0,6. Для повышения КПД дуг на жидкий металл наводят и вспенивают шла</w:t>
      </w:r>
      <w:r w:rsidR="00AF3877" w:rsidRPr="002B6830">
        <w:rPr>
          <w:rFonts w:ascii="Times New Roman" w:hAnsi="Times New Roman" w:cs="Times New Roman"/>
          <w:sz w:val="24"/>
          <w:szCs w:val="24"/>
        </w:rPr>
        <w:t>к</w:t>
      </w:r>
      <w:r w:rsidRPr="002B6830">
        <w:rPr>
          <w:rFonts w:ascii="Times New Roman" w:hAnsi="Times New Roman" w:cs="Times New Roman"/>
          <w:sz w:val="24"/>
          <w:szCs w:val="24"/>
        </w:rPr>
        <w:t>, а напряжение на дугах</w:t>
      </w:r>
      <w:r w:rsidR="006E7F77" w:rsidRPr="002B6830">
        <w:rPr>
          <w:rFonts w:ascii="Times New Roman" w:hAnsi="Times New Roman" w:cs="Times New Roman"/>
          <w:sz w:val="24"/>
          <w:szCs w:val="24"/>
        </w:rPr>
        <w:t xml:space="preserve"> и длину дугуменьшают в 2 раза (</w:t>
      </w:r>
      <w:r w:rsidR="00AF3877" w:rsidRPr="002B6830">
        <w:rPr>
          <w:rFonts w:ascii="Times New Roman" w:hAnsi="Times New Roman" w:cs="Times New Roman"/>
          <w:sz w:val="24"/>
          <w:szCs w:val="24"/>
        </w:rPr>
        <w:t xml:space="preserve">рис. </w:t>
      </w:r>
      <w:r w:rsidR="00A742AB">
        <w:rPr>
          <w:rFonts w:ascii="Times New Roman" w:hAnsi="Times New Roman" w:cs="Times New Roman"/>
          <w:sz w:val="24"/>
          <w:szCs w:val="24"/>
        </w:rPr>
        <w:t>2</w:t>
      </w:r>
      <w:r w:rsidR="00AF3877" w:rsidRPr="002B6830">
        <w:rPr>
          <w:rFonts w:ascii="Times New Roman" w:hAnsi="Times New Roman" w:cs="Times New Roman"/>
          <w:sz w:val="24"/>
          <w:szCs w:val="24"/>
        </w:rPr>
        <w:t>,б</w:t>
      </w:r>
      <w:r w:rsidR="006E7F77" w:rsidRPr="002B6830">
        <w:rPr>
          <w:rFonts w:ascii="Times New Roman" w:hAnsi="Times New Roman" w:cs="Times New Roman"/>
          <w:sz w:val="24"/>
          <w:szCs w:val="24"/>
        </w:rPr>
        <w:t>). Для сохранения постоянной номинальной мощности и повышения КПД дуг ток дуг увеличивают в 2 раза до номинального значения. При заглублении дуг в шлак и уменьшении длины дуг в 2 раза тепловое излучение дуг на водоохлаждаемые стены и свод уменьшается на 15-20%, а на шихту и жидкий металл увеличивается на 15-20%, КПД дуг возрастает на 20-22%, достигая значения 0,72-0,74. Значение КПД дуг равное 0,68-0,74</w:t>
      </w:r>
      <w:r w:rsidR="00C367CA" w:rsidRPr="002B6830">
        <w:rPr>
          <w:rFonts w:ascii="Times New Roman" w:hAnsi="Times New Roman" w:cs="Times New Roman"/>
          <w:sz w:val="24"/>
          <w:szCs w:val="24"/>
        </w:rPr>
        <w:t xml:space="preserve"> сохраняется до окончания плавки. </w:t>
      </w:r>
    </w:p>
    <w:p w:rsidR="00E4777A" w:rsidRPr="002B6830" w:rsidRDefault="00E4777A" w:rsidP="002B68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67CA" w:rsidRPr="002B6830" w:rsidRDefault="00372DA5" w:rsidP="00F47A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B6830">
        <w:rPr>
          <w:rFonts w:ascii="Times New Roman" w:hAnsi="Times New Roman" w:cs="Times New Roman"/>
          <w:sz w:val="24"/>
          <w:szCs w:val="24"/>
        </w:rPr>
        <w:t>Заключение.</w:t>
      </w:r>
    </w:p>
    <w:p w:rsidR="00C367CA" w:rsidRPr="00424C80" w:rsidRDefault="00E4777A" w:rsidP="00575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6830">
        <w:rPr>
          <w:rFonts w:ascii="Times New Roman" w:hAnsi="Times New Roman" w:cs="Times New Roman"/>
          <w:sz w:val="24"/>
          <w:szCs w:val="24"/>
        </w:rPr>
        <w:t>Ра</w:t>
      </w:r>
      <w:r w:rsidR="0068052A">
        <w:rPr>
          <w:rFonts w:ascii="Times New Roman" w:hAnsi="Times New Roman" w:cs="Times New Roman"/>
          <w:sz w:val="24"/>
          <w:szCs w:val="24"/>
        </w:rPr>
        <w:t>зработали</w:t>
      </w:r>
      <w:r w:rsidR="00372DA5" w:rsidRPr="002B6830">
        <w:rPr>
          <w:rFonts w:ascii="Times New Roman" w:hAnsi="Times New Roman" w:cs="Times New Roman"/>
          <w:sz w:val="24"/>
          <w:szCs w:val="24"/>
        </w:rPr>
        <w:t xml:space="preserve"> с</w:t>
      </w:r>
      <w:r w:rsidR="00C367CA" w:rsidRPr="002B6830">
        <w:rPr>
          <w:rFonts w:ascii="Times New Roman" w:hAnsi="Times New Roman" w:cs="Times New Roman"/>
          <w:sz w:val="24"/>
          <w:szCs w:val="24"/>
        </w:rPr>
        <w:t xml:space="preserve">пособ плавки стали в </w:t>
      </w:r>
      <w:r w:rsidR="00372DA5" w:rsidRPr="002B6830">
        <w:rPr>
          <w:rFonts w:ascii="Times New Roman" w:hAnsi="Times New Roman" w:cs="Times New Roman"/>
          <w:sz w:val="24"/>
          <w:szCs w:val="24"/>
        </w:rPr>
        <w:t>ДСП</w:t>
      </w:r>
      <w:r w:rsidR="00C367CA" w:rsidRPr="002B6830">
        <w:rPr>
          <w:rFonts w:ascii="Times New Roman" w:hAnsi="Times New Roman" w:cs="Times New Roman"/>
          <w:sz w:val="24"/>
          <w:szCs w:val="24"/>
        </w:rPr>
        <w:t xml:space="preserve"> трехфазного тока, </w:t>
      </w:r>
      <w:r w:rsidR="005D5BEF" w:rsidRPr="002B6830">
        <w:rPr>
          <w:rFonts w:ascii="Times New Roman" w:hAnsi="Times New Roman" w:cs="Times New Roman"/>
          <w:sz w:val="24"/>
          <w:szCs w:val="24"/>
        </w:rPr>
        <w:t>в котором</w:t>
      </w:r>
      <w:r w:rsidR="00C367CA" w:rsidRPr="002B6830">
        <w:rPr>
          <w:rFonts w:ascii="Times New Roman" w:hAnsi="Times New Roman" w:cs="Times New Roman"/>
          <w:sz w:val="24"/>
          <w:szCs w:val="24"/>
        </w:rPr>
        <w:t xml:space="preserve"> расплавление шихты с образованием колодца осуществля</w:t>
      </w:r>
      <w:r w:rsidR="005D5BEF" w:rsidRPr="002B6830">
        <w:rPr>
          <w:rFonts w:ascii="Times New Roman" w:hAnsi="Times New Roman" w:cs="Times New Roman"/>
          <w:sz w:val="24"/>
          <w:szCs w:val="24"/>
        </w:rPr>
        <w:t>ется</w:t>
      </w:r>
      <w:r w:rsidR="00C367CA" w:rsidRPr="002B6830">
        <w:rPr>
          <w:rFonts w:ascii="Times New Roman" w:hAnsi="Times New Roman" w:cs="Times New Roman"/>
          <w:sz w:val="24"/>
          <w:szCs w:val="24"/>
        </w:rPr>
        <w:t xml:space="preserve"> тремя длинными вертикальными дугами переменного тока до достижения удельного расхода электроэнергии 220-240 кВт·ч/т, после чего плавку осуществляют тремя короткими вертикальными дугами переменного тока.</w:t>
      </w:r>
      <w:r w:rsidR="00421E6E" w:rsidRPr="00424C80">
        <w:rPr>
          <w:rFonts w:ascii="Times New Roman" w:hAnsi="Times New Roman" w:cs="Times New Roman"/>
          <w:sz w:val="24"/>
          <w:szCs w:val="24"/>
        </w:rPr>
        <w:t xml:space="preserve">Так </w:t>
      </w:r>
      <w:r w:rsidR="00421E6E" w:rsidRPr="00424C80">
        <w:rPr>
          <w:rFonts w:ascii="Times New Roman" w:hAnsi="Times New Roman" w:cs="Times New Roman"/>
          <w:sz w:val="24"/>
          <w:szCs w:val="24"/>
        </w:rPr>
        <w:lastRenderedPageBreak/>
        <w:t>как КПД дуг увеличивается с 0,6 до 0,72-0,74, то есть на 20-22%, и сохраняется в таком значении в течение одной третьей времени плавки до окончания плавки, то удельный расход электроэнергии за плавку снижается на 7-8%, длительность плавки уменьшается, производительность печи увеличивается.</w:t>
      </w:r>
    </w:p>
    <w:p w:rsidR="00C367CA" w:rsidRPr="002B6830" w:rsidRDefault="00C367CA" w:rsidP="002B683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72DA5" w:rsidRPr="002B6830" w:rsidRDefault="00372DA5" w:rsidP="002B683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F25DF" w:rsidRDefault="005B26AE" w:rsidP="005B26A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литературы</w:t>
      </w:r>
    </w:p>
    <w:p w:rsidR="00E03FC6" w:rsidRPr="00A05C47" w:rsidRDefault="00E441CA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="00E03FC6" w:rsidRPr="00A05C47">
        <w:rPr>
          <w:rFonts w:ascii="Times New Roman" w:hAnsi="Times New Roman" w:cs="Times New Roman"/>
        </w:rPr>
        <w:t>Никольский Л.Е., Смоляренко В.Д., Кузнецов Л.Н.  Тепловая работа дуговых сталеплавильных печей. М.: Металлургия, 1981. 344 с.</w:t>
      </w:r>
    </w:p>
    <w:p w:rsidR="00E03FC6" w:rsidRPr="00A05C47" w:rsidRDefault="00E03FC6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>2. Окороков Н.В.  Дуговые сталеплавильные печи. М.: Металлургия, 1971. 347 с.</w:t>
      </w:r>
    </w:p>
    <w:p w:rsidR="00E03FC6" w:rsidRPr="00A05C47" w:rsidRDefault="00863BD5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>3</w:t>
      </w:r>
      <w:r w:rsidR="00E03FC6" w:rsidRPr="00A05C47">
        <w:rPr>
          <w:rFonts w:ascii="Times New Roman" w:hAnsi="Times New Roman" w:cs="Times New Roman"/>
        </w:rPr>
        <w:t>. О влиянии формы электрода и параметров дуги на ее заглубление в ванну металла в дуговых сталеплавильных печах / А.Н Макаров.  [и др.]// Промышленная энергетика. 2014. №10. С. 10-15.</w:t>
      </w:r>
    </w:p>
    <w:p w:rsidR="00424C80" w:rsidRPr="00A05C47" w:rsidRDefault="00424C80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>4.</w:t>
      </w:r>
      <w:r w:rsidR="00F47A5F" w:rsidRPr="00A05C47">
        <w:rPr>
          <w:rFonts w:ascii="Times New Roman" w:hAnsi="Times New Roman" w:cs="Times New Roman"/>
        </w:rPr>
        <w:t xml:space="preserve">  Патент RU 2368670 С1, 27.07.2009. Способ плавки стали в дуговой сталеплавильной печи трехфазного тока // </w:t>
      </w:r>
      <w:r w:rsidR="00F47A5F" w:rsidRPr="00A05C47">
        <w:rPr>
          <w:rFonts w:ascii="Times New Roman" w:hAnsi="Times New Roman" w:cs="Times New Roman"/>
          <w:color w:val="4A4A4A"/>
        </w:rPr>
        <w:t>Патент России №</w:t>
      </w:r>
      <w:r w:rsidR="00F47A5F" w:rsidRPr="00A05C47">
        <w:rPr>
          <w:rFonts w:ascii="Times New Roman" w:hAnsi="Times New Roman" w:cs="Times New Roman"/>
        </w:rPr>
        <w:t xml:space="preserve">2368670. 2009. </w:t>
      </w:r>
      <w:r w:rsidR="00DF4185" w:rsidRPr="00A05C47">
        <w:rPr>
          <w:rFonts w:ascii="Times New Roman" w:hAnsi="Times New Roman" w:cs="Times New Roman"/>
        </w:rPr>
        <w:t>/</w:t>
      </w:r>
      <w:r w:rsidR="00F47A5F" w:rsidRPr="00A05C47">
        <w:rPr>
          <w:rFonts w:ascii="Times New Roman" w:hAnsi="Times New Roman" w:cs="Times New Roman"/>
        </w:rPr>
        <w:t xml:space="preserve"> Макаров А.Н., Соколов А.Ю.</w:t>
      </w:r>
    </w:p>
    <w:p w:rsidR="0031759C" w:rsidRPr="00A05C47" w:rsidRDefault="00424C80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>5</w:t>
      </w:r>
      <w:r w:rsidR="00863BD5" w:rsidRPr="00A05C47">
        <w:rPr>
          <w:rFonts w:ascii="Times New Roman" w:hAnsi="Times New Roman" w:cs="Times New Roman"/>
        </w:rPr>
        <w:t xml:space="preserve">. Патент </w:t>
      </w:r>
      <w:r w:rsidR="00863BD5" w:rsidRPr="00A05C47">
        <w:rPr>
          <w:rFonts w:ascii="Times New Roman" w:hAnsi="Times New Roman" w:cs="Times New Roman"/>
          <w:lang w:val="en-US"/>
        </w:rPr>
        <w:t>RU</w:t>
      </w:r>
      <w:r w:rsidR="00863BD5" w:rsidRPr="00A05C47">
        <w:rPr>
          <w:rFonts w:ascii="Times New Roman" w:hAnsi="Times New Roman" w:cs="Times New Roman"/>
        </w:rPr>
        <w:t xml:space="preserve"> 2719811 </w:t>
      </w:r>
      <w:r w:rsidR="00863BD5" w:rsidRPr="00A05C47">
        <w:rPr>
          <w:rFonts w:ascii="Times New Roman" w:hAnsi="Times New Roman" w:cs="Times New Roman"/>
          <w:lang w:val="en-US"/>
        </w:rPr>
        <w:t>C</w:t>
      </w:r>
      <w:r w:rsidR="00863BD5" w:rsidRPr="00A05C47">
        <w:rPr>
          <w:rFonts w:ascii="Times New Roman" w:hAnsi="Times New Roman" w:cs="Times New Roman"/>
        </w:rPr>
        <w:t>1</w:t>
      </w:r>
      <w:r w:rsidR="0031759C" w:rsidRPr="00A05C47">
        <w:rPr>
          <w:rFonts w:ascii="Times New Roman" w:hAnsi="Times New Roman" w:cs="Times New Roman"/>
        </w:rPr>
        <w:t xml:space="preserve">, 23.04.2020. Способ плавки стали в дуговой сталеплавильной печи трехфазного тока // </w:t>
      </w:r>
      <w:r w:rsidR="00863BD5" w:rsidRPr="00A05C47">
        <w:rPr>
          <w:rFonts w:ascii="Times New Roman" w:hAnsi="Times New Roman" w:cs="Times New Roman"/>
        </w:rPr>
        <w:t xml:space="preserve">Патент России № </w:t>
      </w:r>
      <w:r w:rsidR="0031759C" w:rsidRPr="00A05C47">
        <w:rPr>
          <w:rFonts w:ascii="Times New Roman" w:hAnsi="Times New Roman" w:cs="Times New Roman"/>
        </w:rPr>
        <w:t>2719811</w:t>
      </w:r>
      <w:r w:rsidR="00863BD5" w:rsidRPr="00A05C47">
        <w:rPr>
          <w:rFonts w:ascii="Times New Roman" w:hAnsi="Times New Roman" w:cs="Times New Roman"/>
        </w:rPr>
        <w:t xml:space="preserve">. </w:t>
      </w:r>
      <w:r w:rsidR="0031759C" w:rsidRPr="00A05C47">
        <w:rPr>
          <w:rFonts w:ascii="Times New Roman" w:hAnsi="Times New Roman" w:cs="Times New Roman"/>
        </w:rPr>
        <w:t>2020</w:t>
      </w:r>
      <w:r w:rsidR="00863BD5" w:rsidRPr="00A05C47">
        <w:rPr>
          <w:rFonts w:ascii="Times New Roman" w:hAnsi="Times New Roman" w:cs="Times New Roman"/>
        </w:rPr>
        <w:t xml:space="preserve">. Бюл. № </w:t>
      </w:r>
      <w:r w:rsidR="0031759C" w:rsidRPr="00A05C47">
        <w:rPr>
          <w:rFonts w:ascii="Times New Roman" w:hAnsi="Times New Roman" w:cs="Times New Roman"/>
        </w:rPr>
        <w:t>12.</w:t>
      </w:r>
      <w:r w:rsidR="00863BD5" w:rsidRPr="00A05C47">
        <w:rPr>
          <w:rFonts w:ascii="Times New Roman" w:hAnsi="Times New Roman" w:cs="Times New Roman"/>
        </w:rPr>
        <w:t xml:space="preserve"> / </w:t>
      </w:r>
      <w:r w:rsidR="0031759C" w:rsidRPr="00A05C47">
        <w:rPr>
          <w:rFonts w:ascii="Times New Roman" w:hAnsi="Times New Roman" w:cs="Times New Roman"/>
        </w:rPr>
        <w:t>Макаров А.Н., Павлова Ю.М., Окунева В.В</w:t>
      </w:r>
      <w:r w:rsidR="00863BD5" w:rsidRPr="00A05C47">
        <w:rPr>
          <w:rFonts w:ascii="Times New Roman" w:hAnsi="Times New Roman" w:cs="Times New Roman"/>
        </w:rPr>
        <w:t>.</w:t>
      </w:r>
    </w:p>
    <w:p w:rsidR="0031759C" w:rsidRPr="00A05C47" w:rsidRDefault="00424C80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A05C47">
        <w:rPr>
          <w:rFonts w:ascii="Times New Roman" w:hAnsi="Times New Roman" w:cs="Times New Roman"/>
        </w:rPr>
        <w:t>6</w:t>
      </w:r>
      <w:r w:rsidR="0031759C" w:rsidRPr="00A05C47">
        <w:rPr>
          <w:rFonts w:ascii="Times New Roman" w:hAnsi="Times New Roman" w:cs="Times New Roman"/>
        </w:rPr>
        <w:t xml:space="preserve">. Макаров А.Н. Теплообмен в электродуговых и факельных металлургических печах и </w:t>
      </w:r>
      <w:r w:rsidR="00DF4185" w:rsidRPr="00A05C47">
        <w:rPr>
          <w:rFonts w:ascii="Times New Roman" w:hAnsi="Times New Roman" w:cs="Times New Roman"/>
        </w:rPr>
        <w:t>энергетических установках</w:t>
      </w:r>
      <w:r w:rsidR="0031759C" w:rsidRPr="00A05C47">
        <w:rPr>
          <w:rFonts w:ascii="Times New Roman" w:hAnsi="Times New Roman" w:cs="Times New Roman"/>
        </w:rPr>
        <w:t>. СПб</w:t>
      </w:r>
      <w:r w:rsidR="0031759C" w:rsidRPr="00A05C47">
        <w:rPr>
          <w:rFonts w:ascii="Times New Roman" w:hAnsi="Times New Roman" w:cs="Times New Roman"/>
          <w:lang w:val="en-US"/>
        </w:rPr>
        <w:t xml:space="preserve">.: </w:t>
      </w:r>
      <w:r w:rsidR="0031759C" w:rsidRPr="00A05C47">
        <w:rPr>
          <w:rFonts w:ascii="Times New Roman" w:hAnsi="Times New Roman" w:cs="Times New Roman"/>
        </w:rPr>
        <w:t>Лань</w:t>
      </w:r>
      <w:r w:rsidR="0031759C" w:rsidRPr="00A05C47">
        <w:rPr>
          <w:rFonts w:ascii="Times New Roman" w:hAnsi="Times New Roman" w:cs="Times New Roman"/>
          <w:lang w:val="en-US"/>
        </w:rPr>
        <w:t xml:space="preserve">, 2014. 384 </w:t>
      </w:r>
      <w:r w:rsidR="0031759C" w:rsidRPr="00A05C47">
        <w:rPr>
          <w:rFonts w:ascii="Times New Roman" w:hAnsi="Times New Roman" w:cs="Times New Roman"/>
        </w:rPr>
        <w:t>с</w:t>
      </w:r>
      <w:r w:rsidR="0031759C" w:rsidRPr="00A05C47">
        <w:rPr>
          <w:rFonts w:ascii="Times New Roman" w:hAnsi="Times New Roman" w:cs="Times New Roman"/>
          <w:lang w:val="en-US"/>
        </w:rPr>
        <w:t>.</w:t>
      </w:r>
    </w:p>
    <w:p w:rsidR="00E03FC6" w:rsidRPr="00583D78" w:rsidRDefault="00424C80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  <w:r w:rsidRPr="00583D78">
        <w:rPr>
          <w:rFonts w:ascii="Times New Roman" w:hAnsi="Times New Roman" w:cs="Times New Roman"/>
          <w:lang w:val="en-US"/>
        </w:rPr>
        <w:t>7</w:t>
      </w:r>
      <w:r w:rsidR="00E03FC6" w:rsidRPr="00583D78">
        <w:rPr>
          <w:rFonts w:ascii="Times New Roman" w:hAnsi="Times New Roman" w:cs="Times New Roman"/>
          <w:lang w:val="en-US"/>
        </w:rPr>
        <w:t>.MakarovA.N., RybakovaV.V., GalichevaM.K.     Electromagnetism and the Arc Efficiency of Ele</w:t>
      </w:r>
      <w:r w:rsidR="003A08E4" w:rsidRPr="00583D78">
        <w:rPr>
          <w:rFonts w:ascii="Times New Roman" w:hAnsi="Times New Roman" w:cs="Times New Roman"/>
          <w:lang w:val="en-US"/>
        </w:rPr>
        <w:t>t</w:t>
      </w:r>
      <w:r w:rsidR="00E03FC6" w:rsidRPr="00583D78">
        <w:rPr>
          <w:rFonts w:ascii="Times New Roman" w:hAnsi="Times New Roman" w:cs="Times New Roman"/>
          <w:lang w:val="en-US"/>
        </w:rPr>
        <w:t>cric Arc Steel Melting Furnaces // J. of Electromagnrtic Analysis and Applications.2014. Vol.6.P.184-192.http://dx.doi.org/10.4236/jemaa.2014.67018.</w:t>
      </w:r>
    </w:p>
    <w:p w:rsidR="00E03FC6" w:rsidRPr="00A05C47" w:rsidRDefault="00424C80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  <w:lang w:val="en-US"/>
        </w:rPr>
        <w:t>8</w:t>
      </w:r>
      <w:r w:rsidR="00E03FC6" w:rsidRPr="00A05C47">
        <w:rPr>
          <w:rFonts w:ascii="Times New Roman" w:hAnsi="Times New Roman" w:cs="Times New Roman"/>
          <w:lang w:val="en-US"/>
        </w:rPr>
        <w:t xml:space="preserve">. Makarov A.N Theory of radiative heat exchange in furnaces, fire boxes, combustion chamber is replenished by four new laws // Science Discovery. </w:t>
      </w:r>
      <w:r w:rsidR="00E03FC6" w:rsidRPr="00A05C47">
        <w:rPr>
          <w:rFonts w:ascii="Times New Roman" w:hAnsi="Times New Roman" w:cs="Times New Roman"/>
        </w:rPr>
        <w:t xml:space="preserve">2014. №2. </w:t>
      </w:r>
      <w:r w:rsidR="00E03FC6" w:rsidRPr="00A05C47">
        <w:rPr>
          <w:rFonts w:ascii="Times New Roman" w:hAnsi="Times New Roman" w:cs="Times New Roman"/>
          <w:lang w:val="en-US"/>
        </w:rPr>
        <w:t>P</w:t>
      </w:r>
      <w:r w:rsidR="00E03FC6" w:rsidRPr="00A05C47">
        <w:rPr>
          <w:rFonts w:ascii="Times New Roman" w:hAnsi="Times New Roman" w:cs="Times New Roman"/>
        </w:rPr>
        <w:t xml:space="preserve">. 34-42. </w:t>
      </w:r>
      <w:r w:rsidR="00E03FC6" w:rsidRPr="00A05C47">
        <w:rPr>
          <w:rFonts w:ascii="Times New Roman" w:hAnsi="Times New Roman" w:cs="Times New Roman"/>
          <w:lang w:val="en-US"/>
        </w:rPr>
        <w:t>DOI</w:t>
      </w:r>
      <w:r w:rsidR="00E03FC6" w:rsidRPr="00A05C47">
        <w:rPr>
          <w:rFonts w:ascii="Times New Roman" w:hAnsi="Times New Roman" w:cs="Times New Roman"/>
        </w:rPr>
        <w:t>: 10/11648/</w:t>
      </w:r>
      <w:r w:rsidR="00E03FC6" w:rsidRPr="00A05C47">
        <w:rPr>
          <w:rFonts w:ascii="Times New Roman" w:hAnsi="Times New Roman" w:cs="Times New Roman"/>
          <w:lang w:val="en-US"/>
        </w:rPr>
        <w:t>j</w:t>
      </w:r>
      <w:r w:rsidR="00E03FC6" w:rsidRPr="00A05C47">
        <w:rPr>
          <w:rFonts w:ascii="Times New Roman" w:hAnsi="Times New Roman" w:cs="Times New Roman"/>
        </w:rPr>
        <w:t>.</w:t>
      </w:r>
      <w:r w:rsidR="00E03FC6" w:rsidRPr="00A05C47">
        <w:rPr>
          <w:rFonts w:ascii="Times New Roman" w:hAnsi="Times New Roman" w:cs="Times New Roman"/>
          <w:lang w:val="en-US"/>
        </w:rPr>
        <w:t>sd</w:t>
      </w:r>
      <w:r w:rsidR="00E03FC6" w:rsidRPr="00A05C47">
        <w:rPr>
          <w:rFonts w:ascii="Times New Roman" w:hAnsi="Times New Roman" w:cs="Times New Roman"/>
        </w:rPr>
        <w:t>20140202.12.</w:t>
      </w:r>
    </w:p>
    <w:p w:rsidR="00E03FC6" w:rsidRPr="00A05C47" w:rsidRDefault="00424C80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>9</w:t>
      </w:r>
      <w:r w:rsidR="00E03FC6" w:rsidRPr="00A05C47">
        <w:rPr>
          <w:rFonts w:ascii="Times New Roman" w:hAnsi="Times New Roman" w:cs="Times New Roman"/>
        </w:rPr>
        <w:t>. Влияние массы металлошихты и толщины шлака на технологию выплавки стали в дуговой печи /М.С. Кузнецов[и др.]  // Электрометаллургия. 2010. №2. С. 2-6.</w:t>
      </w:r>
    </w:p>
    <w:p w:rsidR="00C04CF5" w:rsidRPr="00A05C47" w:rsidRDefault="00424C80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>10</w:t>
      </w:r>
      <w:r w:rsidR="00C04CF5" w:rsidRPr="00A05C47">
        <w:rPr>
          <w:rFonts w:ascii="Times New Roman" w:hAnsi="Times New Roman" w:cs="Times New Roman"/>
        </w:rPr>
        <w:t>. Егоров А.В. Электроплавильные печи черной металлургии. М.: Металлургия, 1985. 280 с.</w:t>
      </w:r>
    </w:p>
    <w:p w:rsidR="00C04CF5" w:rsidRPr="00A05C47" w:rsidRDefault="00C04CF5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>1</w:t>
      </w:r>
      <w:r w:rsidR="00424C80" w:rsidRPr="00A05C47">
        <w:rPr>
          <w:rFonts w:ascii="Times New Roman" w:hAnsi="Times New Roman" w:cs="Times New Roman"/>
        </w:rPr>
        <w:t>1</w:t>
      </w:r>
      <w:r w:rsidRPr="00A05C47">
        <w:rPr>
          <w:rFonts w:ascii="Times New Roman" w:hAnsi="Times New Roman" w:cs="Times New Roman"/>
        </w:rPr>
        <w:t>. Сойфер В.М. Выплавка стали в кислых электропечах. М.: Машиностроение, 2009.480 с.</w:t>
      </w:r>
    </w:p>
    <w:p w:rsidR="00E03FC6" w:rsidRPr="00A05C47" w:rsidRDefault="00E03FC6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>1</w:t>
      </w:r>
      <w:r w:rsidR="00424C80" w:rsidRPr="00A05C47">
        <w:rPr>
          <w:rFonts w:ascii="Times New Roman" w:hAnsi="Times New Roman" w:cs="Times New Roman"/>
        </w:rPr>
        <w:t>2</w:t>
      </w:r>
      <w:r w:rsidRPr="00A05C47">
        <w:rPr>
          <w:rFonts w:ascii="Times New Roman" w:hAnsi="Times New Roman" w:cs="Times New Roman"/>
        </w:rPr>
        <w:t>. Рациональные способы интенсификация плавки в современных дуговых сталеплавильных печах/Гудим Ю.А. [и др.] //Электрометаллургия. 2005. №9. С. 2-6.</w:t>
      </w:r>
    </w:p>
    <w:p w:rsidR="00E03FC6" w:rsidRPr="00A05C47" w:rsidRDefault="00E03FC6" w:rsidP="00DF418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>1</w:t>
      </w:r>
      <w:r w:rsidR="00424C80" w:rsidRPr="00A05C47">
        <w:rPr>
          <w:rFonts w:ascii="Times New Roman" w:hAnsi="Times New Roman" w:cs="Times New Roman"/>
        </w:rPr>
        <w:t>3</w:t>
      </w:r>
      <w:r w:rsidRPr="00A05C47">
        <w:rPr>
          <w:rFonts w:ascii="Times New Roman" w:hAnsi="Times New Roman" w:cs="Times New Roman"/>
        </w:rPr>
        <w:t>. Борн К., Грандерат Р. Потенциальные возможности и проблемы утилизации тепла в сталеплавильных цехах // Металлургическое производство и технология. 2013. №2. С. 8-19.</w:t>
      </w:r>
    </w:p>
    <w:p w:rsidR="00E03FC6" w:rsidRPr="00A05C47" w:rsidRDefault="00E03FC6" w:rsidP="00DF4185">
      <w:pPr>
        <w:pStyle w:val="a6"/>
        <w:tabs>
          <w:tab w:val="left" w:pos="426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 xml:space="preserve">     1</w:t>
      </w:r>
      <w:r w:rsidR="00424C80" w:rsidRPr="00A05C47">
        <w:rPr>
          <w:rFonts w:ascii="Times New Roman" w:hAnsi="Times New Roman" w:cs="Times New Roman"/>
        </w:rPr>
        <w:t>4</w:t>
      </w:r>
      <w:r w:rsidRPr="00A05C47">
        <w:rPr>
          <w:rFonts w:ascii="Times New Roman" w:hAnsi="Times New Roman" w:cs="Times New Roman"/>
        </w:rPr>
        <w:t>. Теория теплообмена и разработка   инновационных конструкций дуговых сталеплавильных печей / А.Н. Макаров [и др.] // Энергоресурсосбережение в промышленности. Материалы международной научно-практической конференции,4-5 марта 2019г. Тверь: ТвГТУ, 2019.С.43-58.</w:t>
      </w:r>
    </w:p>
    <w:p w:rsidR="00E03FC6" w:rsidRPr="00A05C47" w:rsidRDefault="00E03FC6" w:rsidP="00DF4185">
      <w:pPr>
        <w:pStyle w:val="a6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 xml:space="preserve">     1</w:t>
      </w:r>
      <w:r w:rsidR="00424C80" w:rsidRPr="00A05C47">
        <w:rPr>
          <w:rFonts w:ascii="Times New Roman" w:hAnsi="Times New Roman" w:cs="Times New Roman"/>
        </w:rPr>
        <w:t>5</w:t>
      </w:r>
      <w:r w:rsidRPr="00A05C47">
        <w:rPr>
          <w:rFonts w:ascii="Times New Roman" w:hAnsi="Times New Roman" w:cs="Times New Roman"/>
        </w:rPr>
        <w:t>. Расчеты теплообмена в электродуговых и факельных печах по законам излучения газовых объемов / А.Н. Макаров [и др.] // Энергоресурсосбережение в промышленности. Материалы Международной научно-практической конференции,4-5 марта 2019г. Тверь:ТвГТУ,2019. С.59-69.</w:t>
      </w:r>
    </w:p>
    <w:p w:rsidR="00E03FC6" w:rsidRDefault="00E03FC6" w:rsidP="00DF4185">
      <w:pPr>
        <w:pStyle w:val="a6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05C47">
        <w:rPr>
          <w:rFonts w:ascii="Times New Roman" w:hAnsi="Times New Roman" w:cs="Times New Roman"/>
        </w:rPr>
        <w:t xml:space="preserve"> 1</w:t>
      </w:r>
      <w:r w:rsidR="00424C80" w:rsidRPr="00A05C47">
        <w:rPr>
          <w:rFonts w:ascii="Times New Roman" w:hAnsi="Times New Roman" w:cs="Times New Roman"/>
        </w:rPr>
        <w:t>6</w:t>
      </w:r>
      <w:r w:rsidRPr="00A05C47">
        <w:rPr>
          <w:rFonts w:ascii="Times New Roman" w:hAnsi="Times New Roman" w:cs="Times New Roman"/>
        </w:rPr>
        <w:t>. Разработка инновационных электродуговых и факельных печей / А.Н. Макаров [и др.] // Энергоресурсосбережение в промышленности. Материалы международной научно-практической конференции, 4-5 марта 2019г. Тверь: ТвГТУ, 2019. С.70-82</w:t>
      </w:r>
    </w:p>
    <w:p w:rsidR="00582135" w:rsidRDefault="00582135" w:rsidP="00DF4185">
      <w:pPr>
        <w:pStyle w:val="a6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</w:p>
    <w:p w:rsidR="00582135" w:rsidRDefault="00582135" w:rsidP="00582135">
      <w:pPr>
        <w:tabs>
          <w:tab w:val="left" w:pos="426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7D20CC">
        <w:rPr>
          <w:rFonts w:ascii="Times New Roman" w:hAnsi="Times New Roman" w:cs="Times New Roman"/>
          <w:b/>
        </w:rPr>
        <w:t>Макаров Анатолий Николаевич</w:t>
      </w:r>
      <w:r w:rsidR="00E441CA">
        <w:rPr>
          <w:rFonts w:ascii="Times New Roman" w:hAnsi="Times New Roman" w:cs="Times New Roman"/>
        </w:rPr>
        <w:t xml:space="preserve"> – д-р техн. наук</w:t>
      </w:r>
      <w:r>
        <w:rPr>
          <w:rFonts w:ascii="Times New Roman" w:hAnsi="Times New Roman" w:cs="Times New Roman"/>
        </w:rPr>
        <w:t xml:space="preserve">, профессор, заведующий кафедрой «Электроснабжения и электротехники» ФГБОУ ВО «ТвГТУ», 170026, г.Тверь, наб. Афанасия Никитина, 22, </w:t>
      </w:r>
      <w:r>
        <w:rPr>
          <w:rFonts w:ascii="Times New Roman" w:hAnsi="Times New Roman" w:cs="Times New Roman"/>
          <w:lang w:val="en-US"/>
        </w:rPr>
        <w:t>e</w:t>
      </w:r>
      <w:r w:rsidRPr="007D20CC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  <w:lang w:val="en-US"/>
        </w:rPr>
        <w:t>mail</w:t>
      </w:r>
      <w:r w:rsidRPr="007D20CC">
        <w:rPr>
          <w:rFonts w:ascii="Times New Roman" w:hAnsi="Times New Roman" w:cs="Times New Roman"/>
        </w:rPr>
        <w:t xml:space="preserve">: </w:t>
      </w:r>
      <w:r w:rsidRPr="007D20CC">
        <w:rPr>
          <w:rFonts w:ascii="Times New Roman" w:hAnsi="Times New Roman" w:cs="Times New Roman"/>
          <w:lang w:val="en-US"/>
        </w:rPr>
        <w:t>tgtu</w:t>
      </w:r>
      <w:r w:rsidRPr="007D20CC">
        <w:rPr>
          <w:rFonts w:ascii="Times New Roman" w:hAnsi="Times New Roman" w:cs="Times New Roman"/>
        </w:rPr>
        <w:t>_</w:t>
      </w:r>
      <w:r w:rsidRPr="007D20CC">
        <w:rPr>
          <w:rFonts w:ascii="Times New Roman" w:hAnsi="Times New Roman" w:cs="Times New Roman"/>
          <w:lang w:val="en-US"/>
        </w:rPr>
        <w:t>kafedra</w:t>
      </w:r>
      <w:r w:rsidRPr="007D20CC">
        <w:rPr>
          <w:rFonts w:ascii="Times New Roman" w:hAnsi="Times New Roman" w:cs="Times New Roman"/>
        </w:rPr>
        <w:t>_</w:t>
      </w:r>
      <w:r w:rsidRPr="007D20CC">
        <w:rPr>
          <w:rFonts w:ascii="Times New Roman" w:hAnsi="Times New Roman" w:cs="Times New Roman"/>
          <w:lang w:val="en-US"/>
        </w:rPr>
        <w:t>ese</w:t>
      </w:r>
      <w:r w:rsidRPr="007D20CC">
        <w:rPr>
          <w:rFonts w:ascii="Times New Roman" w:hAnsi="Times New Roman" w:cs="Times New Roman"/>
        </w:rPr>
        <w:t>@</w:t>
      </w:r>
      <w:r w:rsidRPr="007D20CC">
        <w:rPr>
          <w:rFonts w:ascii="Times New Roman" w:hAnsi="Times New Roman" w:cs="Times New Roman"/>
          <w:lang w:val="en-US"/>
        </w:rPr>
        <w:t>mail</w:t>
      </w:r>
      <w:r w:rsidRPr="007D20CC">
        <w:rPr>
          <w:rFonts w:ascii="Times New Roman" w:hAnsi="Times New Roman" w:cs="Times New Roman"/>
        </w:rPr>
        <w:t>.</w:t>
      </w:r>
      <w:r w:rsidRPr="007D20CC">
        <w:rPr>
          <w:rFonts w:ascii="Times New Roman" w:hAnsi="Times New Roman" w:cs="Times New Roman"/>
          <w:lang w:val="en-US"/>
        </w:rPr>
        <w:t>ru</w:t>
      </w:r>
      <w:r>
        <w:rPr>
          <w:rFonts w:ascii="Times New Roman" w:hAnsi="Times New Roman" w:cs="Times New Roman"/>
        </w:rPr>
        <w:t>, тел. 8 (4822) 78-83-17</w:t>
      </w:r>
    </w:p>
    <w:p w:rsidR="00582135" w:rsidRDefault="00582135" w:rsidP="00582135">
      <w:pPr>
        <w:tabs>
          <w:tab w:val="left" w:pos="426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7D20CC">
        <w:rPr>
          <w:rFonts w:ascii="Times New Roman" w:hAnsi="Times New Roman" w:cs="Times New Roman"/>
          <w:b/>
        </w:rPr>
        <w:t>Окунева Виктория Валерьевна</w:t>
      </w:r>
      <w:r w:rsidR="00E441CA">
        <w:rPr>
          <w:rFonts w:ascii="Times New Roman" w:hAnsi="Times New Roman" w:cs="Times New Roman"/>
        </w:rPr>
        <w:t xml:space="preserve"> – канд.</w:t>
      </w:r>
      <w:r>
        <w:rPr>
          <w:rFonts w:ascii="Times New Roman" w:hAnsi="Times New Roman" w:cs="Times New Roman"/>
        </w:rPr>
        <w:t>т</w:t>
      </w:r>
      <w:r w:rsidR="00E441CA">
        <w:rPr>
          <w:rFonts w:ascii="Times New Roman" w:hAnsi="Times New Roman" w:cs="Times New Roman"/>
        </w:rPr>
        <w:t>ехн.наук</w:t>
      </w:r>
      <w:r>
        <w:rPr>
          <w:rFonts w:ascii="Times New Roman" w:hAnsi="Times New Roman" w:cs="Times New Roman"/>
        </w:rPr>
        <w:t xml:space="preserve">, доцент кафедры «Электроснабжения и электротехники» ФГБОУ ВО «ТвГТУ», 170026, г.Тверь, наб. Афанасия Никитина, 22, </w:t>
      </w:r>
      <w:r>
        <w:rPr>
          <w:rFonts w:ascii="Times New Roman" w:hAnsi="Times New Roman" w:cs="Times New Roman"/>
          <w:lang w:val="en-US"/>
        </w:rPr>
        <w:t>e</w:t>
      </w:r>
      <w:r w:rsidRPr="007D20CC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  <w:lang w:val="en-US"/>
        </w:rPr>
        <w:t>mail</w:t>
      </w:r>
      <w:r w:rsidRPr="007D20CC">
        <w:rPr>
          <w:rFonts w:ascii="Times New Roman" w:hAnsi="Times New Roman" w:cs="Times New Roman"/>
        </w:rPr>
        <w:t xml:space="preserve">: </w:t>
      </w:r>
      <w:r w:rsidRPr="007D20CC">
        <w:rPr>
          <w:rFonts w:ascii="Times New Roman" w:hAnsi="Times New Roman" w:cs="Times New Roman"/>
          <w:lang w:val="en-US"/>
        </w:rPr>
        <w:t>tgtu</w:t>
      </w:r>
      <w:r w:rsidRPr="007D20CC">
        <w:rPr>
          <w:rFonts w:ascii="Times New Roman" w:hAnsi="Times New Roman" w:cs="Times New Roman"/>
        </w:rPr>
        <w:t>_</w:t>
      </w:r>
      <w:r w:rsidRPr="007D20CC">
        <w:rPr>
          <w:rFonts w:ascii="Times New Roman" w:hAnsi="Times New Roman" w:cs="Times New Roman"/>
          <w:lang w:val="en-US"/>
        </w:rPr>
        <w:t>kafedra</w:t>
      </w:r>
      <w:r w:rsidRPr="007D20CC">
        <w:rPr>
          <w:rFonts w:ascii="Times New Roman" w:hAnsi="Times New Roman" w:cs="Times New Roman"/>
        </w:rPr>
        <w:t>_</w:t>
      </w:r>
      <w:r w:rsidRPr="007D20CC">
        <w:rPr>
          <w:rFonts w:ascii="Times New Roman" w:hAnsi="Times New Roman" w:cs="Times New Roman"/>
          <w:lang w:val="en-US"/>
        </w:rPr>
        <w:t>ese</w:t>
      </w:r>
      <w:r w:rsidRPr="007D20CC">
        <w:rPr>
          <w:rFonts w:ascii="Times New Roman" w:hAnsi="Times New Roman" w:cs="Times New Roman"/>
        </w:rPr>
        <w:t>@</w:t>
      </w:r>
      <w:r w:rsidRPr="007D20CC">
        <w:rPr>
          <w:rFonts w:ascii="Times New Roman" w:hAnsi="Times New Roman" w:cs="Times New Roman"/>
          <w:lang w:val="en-US"/>
        </w:rPr>
        <w:t>mail</w:t>
      </w:r>
      <w:r w:rsidRPr="007D20CC">
        <w:rPr>
          <w:rFonts w:ascii="Times New Roman" w:hAnsi="Times New Roman" w:cs="Times New Roman"/>
        </w:rPr>
        <w:t>.</w:t>
      </w:r>
      <w:r w:rsidRPr="007D20CC">
        <w:rPr>
          <w:rFonts w:ascii="Times New Roman" w:hAnsi="Times New Roman" w:cs="Times New Roman"/>
          <w:lang w:val="en-US"/>
        </w:rPr>
        <w:t>ru</w:t>
      </w:r>
      <w:r>
        <w:rPr>
          <w:rFonts w:ascii="Times New Roman" w:hAnsi="Times New Roman" w:cs="Times New Roman"/>
        </w:rPr>
        <w:t>, тел. 8 (4822) 78-83-17</w:t>
      </w:r>
    </w:p>
    <w:p w:rsidR="00582135" w:rsidRDefault="00582135" w:rsidP="00582135">
      <w:pPr>
        <w:tabs>
          <w:tab w:val="left" w:pos="426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7D20CC">
        <w:rPr>
          <w:rFonts w:ascii="Times New Roman" w:hAnsi="Times New Roman" w:cs="Times New Roman"/>
          <w:b/>
        </w:rPr>
        <w:t>Павлова Юлия Михайловна</w:t>
      </w:r>
      <w:r>
        <w:rPr>
          <w:rFonts w:ascii="Times New Roman" w:hAnsi="Times New Roman" w:cs="Times New Roman"/>
        </w:rPr>
        <w:t xml:space="preserve"> – старший преподаватель кафедры «Электроснабжения и электротехники» ФГБОУ ВО «ТвГТУ», 170026, г.Тверь, наб. Афанасия Никитина, 22, </w:t>
      </w:r>
      <w:r>
        <w:rPr>
          <w:rFonts w:ascii="Times New Roman" w:hAnsi="Times New Roman" w:cs="Times New Roman"/>
          <w:lang w:val="en-US"/>
        </w:rPr>
        <w:t>e</w:t>
      </w:r>
      <w:r w:rsidRPr="007D20CC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  <w:lang w:val="en-US"/>
        </w:rPr>
        <w:t>mail</w:t>
      </w:r>
      <w:r w:rsidRPr="007D20CC">
        <w:rPr>
          <w:rFonts w:ascii="Times New Roman" w:hAnsi="Times New Roman" w:cs="Times New Roman"/>
        </w:rPr>
        <w:t xml:space="preserve">: </w:t>
      </w:r>
      <w:r w:rsidRPr="007D20CC">
        <w:rPr>
          <w:rFonts w:ascii="Times New Roman" w:hAnsi="Times New Roman" w:cs="Times New Roman"/>
          <w:lang w:val="en-US"/>
        </w:rPr>
        <w:t>tgtu</w:t>
      </w:r>
      <w:r w:rsidRPr="007D20CC">
        <w:rPr>
          <w:rFonts w:ascii="Times New Roman" w:hAnsi="Times New Roman" w:cs="Times New Roman"/>
        </w:rPr>
        <w:t>_</w:t>
      </w:r>
      <w:r w:rsidRPr="007D20CC">
        <w:rPr>
          <w:rFonts w:ascii="Times New Roman" w:hAnsi="Times New Roman" w:cs="Times New Roman"/>
          <w:lang w:val="en-US"/>
        </w:rPr>
        <w:t>kafedra</w:t>
      </w:r>
      <w:r w:rsidRPr="007D20CC">
        <w:rPr>
          <w:rFonts w:ascii="Times New Roman" w:hAnsi="Times New Roman" w:cs="Times New Roman"/>
        </w:rPr>
        <w:t>_</w:t>
      </w:r>
      <w:r w:rsidRPr="007D20CC">
        <w:rPr>
          <w:rFonts w:ascii="Times New Roman" w:hAnsi="Times New Roman" w:cs="Times New Roman"/>
          <w:lang w:val="en-US"/>
        </w:rPr>
        <w:t>ese</w:t>
      </w:r>
      <w:r w:rsidRPr="007D20CC">
        <w:rPr>
          <w:rFonts w:ascii="Times New Roman" w:hAnsi="Times New Roman" w:cs="Times New Roman"/>
        </w:rPr>
        <w:t>@</w:t>
      </w:r>
      <w:r w:rsidRPr="007D20CC">
        <w:rPr>
          <w:rFonts w:ascii="Times New Roman" w:hAnsi="Times New Roman" w:cs="Times New Roman"/>
          <w:lang w:val="en-US"/>
        </w:rPr>
        <w:t>mail</w:t>
      </w:r>
      <w:r w:rsidRPr="007D20CC">
        <w:rPr>
          <w:rFonts w:ascii="Times New Roman" w:hAnsi="Times New Roman" w:cs="Times New Roman"/>
        </w:rPr>
        <w:t>.</w:t>
      </w:r>
      <w:r w:rsidRPr="007D20CC">
        <w:rPr>
          <w:rFonts w:ascii="Times New Roman" w:hAnsi="Times New Roman" w:cs="Times New Roman"/>
          <w:lang w:val="en-US"/>
        </w:rPr>
        <w:t>ru</w:t>
      </w:r>
      <w:r>
        <w:rPr>
          <w:rFonts w:ascii="Times New Roman" w:hAnsi="Times New Roman" w:cs="Times New Roman"/>
        </w:rPr>
        <w:t>, тел. 8 (4822) 78-83-17</w:t>
      </w:r>
    </w:p>
    <w:p w:rsidR="00E441CA" w:rsidRDefault="00E441CA" w:rsidP="00582135">
      <w:pPr>
        <w:tabs>
          <w:tab w:val="left" w:pos="426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582135" w:rsidRDefault="00582135" w:rsidP="00582135">
      <w:pPr>
        <w:ind w:firstLine="709"/>
        <w:jc w:val="both"/>
        <w:rPr>
          <w:sz w:val="28"/>
          <w:szCs w:val="28"/>
          <w:highlight w:val="yellow"/>
        </w:rPr>
      </w:pPr>
    </w:p>
    <w:p w:rsidR="00582135" w:rsidRPr="0031623C" w:rsidRDefault="00D05C47" w:rsidP="00582135">
      <w:pPr>
        <w:tabs>
          <w:tab w:val="left" w:pos="426"/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05C47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 xml:space="preserve">INNOVATIVE THREE-PHASE ARC STEELMAKING FURNACE WITH VERTICAL ARC </w:t>
      </w:r>
    </w:p>
    <w:p w:rsidR="00582135" w:rsidRDefault="00582135" w:rsidP="00582135">
      <w:pPr>
        <w:tabs>
          <w:tab w:val="left" w:pos="426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582135" w:rsidRPr="00E441CA" w:rsidRDefault="00582135" w:rsidP="00582135">
      <w:pPr>
        <w:tabs>
          <w:tab w:val="left" w:pos="426"/>
          <w:tab w:val="left" w:pos="851"/>
        </w:tabs>
        <w:spacing w:after="0" w:line="240" w:lineRule="auto"/>
        <w:jc w:val="right"/>
        <w:rPr>
          <w:rFonts w:ascii="Times New Roman" w:hAnsi="Times New Roman" w:cs="Times New Roman"/>
          <w:b/>
          <w:lang w:val="en-US"/>
        </w:rPr>
      </w:pPr>
      <w:r w:rsidRPr="00E441CA">
        <w:rPr>
          <w:rFonts w:ascii="Times New Roman" w:hAnsi="Times New Roman" w:cs="Times New Roman"/>
          <w:b/>
          <w:lang w:val="en-US"/>
        </w:rPr>
        <w:t>Makarov A.N., Okuneva V.V., Pavlova Yu.M.</w:t>
      </w:r>
    </w:p>
    <w:p w:rsidR="00582135" w:rsidRPr="00E441CA" w:rsidRDefault="00582135" w:rsidP="00582135">
      <w:pPr>
        <w:tabs>
          <w:tab w:val="left" w:pos="426"/>
          <w:tab w:val="left" w:pos="851"/>
        </w:tabs>
        <w:spacing w:after="0" w:line="240" w:lineRule="auto"/>
        <w:jc w:val="right"/>
        <w:rPr>
          <w:rFonts w:ascii="Times New Roman" w:hAnsi="Times New Roman" w:cs="Times New Roman"/>
          <w:i/>
          <w:lang w:val="en-US"/>
        </w:rPr>
      </w:pPr>
      <w:r w:rsidRPr="00E441CA">
        <w:rPr>
          <w:rFonts w:ascii="Times New Roman" w:hAnsi="Times New Roman" w:cs="Times New Roman"/>
          <w:i/>
          <w:lang w:val="en-US"/>
        </w:rPr>
        <w:t>Russia, Tver, TSTU</w:t>
      </w:r>
    </w:p>
    <w:p w:rsidR="00582135" w:rsidRDefault="00582135" w:rsidP="00582135">
      <w:pPr>
        <w:tabs>
          <w:tab w:val="left" w:pos="426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8D7B3C" w:rsidRDefault="00E441CA" w:rsidP="00582135">
      <w:pPr>
        <w:tabs>
          <w:tab w:val="left" w:pos="426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ab/>
      </w:r>
      <w:r>
        <w:rPr>
          <w:rFonts w:ascii="Times New Roman" w:hAnsi="Times New Roman" w:cs="Times New Roman"/>
          <w:b/>
          <w:i/>
          <w:sz w:val="20"/>
          <w:szCs w:val="20"/>
        </w:rPr>
        <w:tab/>
      </w:r>
      <w:r w:rsidR="008D7B3C" w:rsidRPr="008D7B3C">
        <w:rPr>
          <w:rFonts w:ascii="Times New Roman" w:hAnsi="Times New Roman" w:cs="Times New Roman"/>
          <w:sz w:val="20"/>
          <w:szCs w:val="20"/>
          <w:lang w:val="en-US"/>
        </w:rPr>
        <w:t xml:space="preserve">An innovative method for melting steel in </w:t>
      </w:r>
      <w:r w:rsidR="00D05C47">
        <w:rPr>
          <w:rFonts w:ascii="Times New Roman" w:hAnsi="Times New Roman" w:cs="Times New Roman"/>
          <w:sz w:val="20"/>
          <w:szCs w:val="20"/>
          <w:lang w:val="en-US"/>
        </w:rPr>
        <w:t xml:space="preserve">electric </w:t>
      </w:r>
      <w:r w:rsidR="008D7B3C" w:rsidRPr="008D7B3C">
        <w:rPr>
          <w:rFonts w:ascii="Times New Roman" w:hAnsi="Times New Roman" w:cs="Times New Roman"/>
          <w:sz w:val="20"/>
          <w:szCs w:val="20"/>
          <w:lang w:val="en-US"/>
        </w:rPr>
        <w:t xml:space="preserve">arc furnace </w:t>
      </w:r>
      <w:r w:rsidR="00D05C47" w:rsidRPr="008D7B3C">
        <w:rPr>
          <w:rFonts w:ascii="Times New Roman" w:hAnsi="Times New Roman" w:cs="Times New Roman"/>
          <w:sz w:val="20"/>
          <w:szCs w:val="20"/>
          <w:lang w:val="en-US"/>
        </w:rPr>
        <w:t>three-phase</w:t>
      </w:r>
      <w:r w:rsidR="00D05C47">
        <w:rPr>
          <w:rFonts w:ascii="Times New Roman" w:hAnsi="Times New Roman" w:cs="Times New Roman"/>
          <w:sz w:val="20"/>
          <w:szCs w:val="20"/>
          <w:lang w:val="en-US"/>
        </w:rPr>
        <w:t xml:space="preserve"> current</w:t>
      </w:r>
      <w:r w:rsidR="00D05C47" w:rsidRPr="008D7B3C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D7B3C" w:rsidRPr="008D7B3C">
        <w:rPr>
          <w:rFonts w:ascii="Times New Roman" w:hAnsi="Times New Roman" w:cs="Times New Roman"/>
          <w:sz w:val="20"/>
          <w:szCs w:val="20"/>
          <w:lang w:val="en-US"/>
        </w:rPr>
        <w:t>with vertical arcs has been developed and proposed, in which the charge is melted to form a well by three long vertical arcs of alternating current until a specific power consumption of 220-240 kWh/t is reached. This method allows you to reduce the thermal radiation of arcs on water-cooled walls and arches by 15-20%, and to increase the charge and liquid metal by 15-20%, the efficiency of arcs increases by 20-22%, reaching a value of 0.72-0.74.</w:t>
      </w:r>
    </w:p>
    <w:p w:rsidR="00582135" w:rsidRDefault="00E441CA" w:rsidP="00582135">
      <w:pPr>
        <w:tabs>
          <w:tab w:val="left" w:pos="426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ab/>
      </w:r>
      <w:r>
        <w:rPr>
          <w:rFonts w:ascii="Times New Roman" w:hAnsi="Times New Roman" w:cs="Times New Roman"/>
          <w:b/>
          <w:i/>
          <w:sz w:val="20"/>
          <w:szCs w:val="20"/>
        </w:rPr>
        <w:tab/>
      </w:r>
      <w:r w:rsidR="00582135" w:rsidRPr="0031623C">
        <w:rPr>
          <w:rFonts w:ascii="Times New Roman" w:hAnsi="Times New Roman" w:cs="Times New Roman"/>
          <w:b/>
          <w:i/>
          <w:sz w:val="20"/>
          <w:szCs w:val="20"/>
          <w:lang w:val="en-US"/>
        </w:rPr>
        <w:t>Keywords:</w:t>
      </w:r>
      <w:r w:rsidR="008D7B3C" w:rsidRPr="008D7B3C">
        <w:rPr>
          <w:lang w:val="en-US"/>
        </w:rPr>
        <w:t xml:space="preserve"> </w:t>
      </w:r>
      <w:r w:rsidR="008D7B3C" w:rsidRPr="008D7B3C">
        <w:rPr>
          <w:rFonts w:ascii="Times New Roman" w:hAnsi="Times New Roman" w:cs="Times New Roman"/>
          <w:sz w:val="20"/>
          <w:szCs w:val="20"/>
          <w:lang w:val="en-US"/>
        </w:rPr>
        <w:t>innovation, electric arc, furnace, steel, radiation, efficiency</w:t>
      </w:r>
    </w:p>
    <w:p w:rsidR="00582135" w:rsidRPr="00583D78" w:rsidRDefault="00582135" w:rsidP="00582135">
      <w:pPr>
        <w:tabs>
          <w:tab w:val="left" w:pos="426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:rsidR="00582135" w:rsidRPr="00893A27" w:rsidRDefault="00893A27" w:rsidP="00582135">
      <w:pPr>
        <w:tabs>
          <w:tab w:val="left" w:pos="426"/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lang w:val="en-US"/>
        </w:rPr>
      </w:pPr>
      <w:r w:rsidRPr="00E26447">
        <w:rPr>
          <w:color w:val="000000"/>
          <w:lang w:val="en-US"/>
        </w:rPr>
        <w:t>Bibliografy</w:t>
      </w:r>
      <w:bookmarkStart w:id="0" w:name="_GoBack"/>
      <w:bookmarkEnd w:id="0"/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1.</w:t>
      </w:r>
      <w:r w:rsidRPr="00D360F8">
        <w:rPr>
          <w:rFonts w:ascii="Times New Roman" w:hAnsi="Times New Roman" w:cs="Times New Roman"/>
          <w:lang w:val="en-US"/>
        </w:rPr>
        <w:tab/>
        <w:t>Nikol'skij L.E., Smolyarenko V.D., Kuznecov L.N.  Teplovaya rabota dugovyh staleplavil'nyh pechej. M.: Metallurgiya, 1981. 344 s.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2. Okorokov N.V.  Dugovye staleplavil'nye pechi. M.: Metallurgiya, 1971. 347 s.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3. O vliyanii formy elektroda i parametrov dugi na ee zaglublenie v vannu metalla v dugovyh staleplavil'nyh pechah / A.N Makarov.  [i dr.]// Promyshlennaya energetika. 2014. №10. S. 10-15.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4.  Patent RU 2368670 S1, 27.07.2009. Sposob plavki stali v dugovoj staleplavil'noj pechi trekhfaznogo toka // Patent Rossii №2368670. 2009. / Makarov A.N., Sokolov A.YU.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5. Patent RU 2719811 C1, 23.04.2020. Sposob plavki stali v dugovoj staleplavil'noj pechi trekhfaznogo toka // Patent Rossii № 2719811. 2020. Byul. № 12. / Makarov A.N., Pavlova YU.M., Okuneva V.V.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6. Makarov A.N. Teploobmen v elektrodugovyh i fakel'nyh metallurgicheskih pechah i energeticheskih ustanovkah. SPb.: Lan', 2014. 384 s.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7.MakarovA.N., RybakovaV.V., GalichevaM.K.     Electromagnetism and the Arc Efficiency of Eletcric Arc Steel Melting Furnaces // J. of Electromagnrtic Analysis and Applications.2014. Vol.6.P.184-192.http://dx.doi.org/10.4236/jemaa.2014.67018.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8. Makarov A.N Theory of radiative heat exchange in furnaces, fire boxes, combustion chamber is replenished by four new laws // Science Discovery. 2014. №2. P. 34-42. DOI: 10/11648/j.sd20140202.12.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9. Vliyanie massy metalloshihty i tolshchiny shlaka na tekhnologiyu vyplavki stali v dugovoj pechi /M.S. Kuznecov[i dr.]  // Elektrometallurgiya. 2010. №2. S. 2-6.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10. Egorov A.V. Elektroplavil'nye pechi chernoj metallurgii. M.: Metallurgiya, 1985. 280 s.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11. Sojfer V.M. Vyplavka stali v kislyh elektropechah. M.: Mashinostroenie, 2009.480 s.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12. Racional'nye sposoby intensifikaciya plavki v sovremennyh dugovyh staleplavil'nyh pechah/Gudim YU.A. [i dr.] //Elektrometallurgiya. 2005. №9. S. 2-6.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>13. Born K., Granderat R. Potencial'nye vozmozhnosti i problemy utilizacii tepla v staleplavil'nyh cekhah // Metallurgicheskoe proizvodstvo i tekhnologiya. 2013. №2. S. 8-19.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 xml:space="preserve">     14. Teoriya teploobmena i razrabotka   innovacionnyh konstrukcij dugovyh staleplavil'nyh pechej / A.N. Makarov [i dr.] // Energoresursosberezhenie v promyshlennosti. Materialy mezhdunarodnoj nauchno-prakticheskoj konferencii,4-5 marta 2019g. Tver': TvGTU, 2019.S.43-58.</w:t>
      </w:r>
    </w:p>
    <w:p w:rsidR="00D360F8" w:rsidRPr="00D360F8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 xml:space="preserve">     15. Raschety teploobmena v elektrodugovyh i fakel'nyh pechah po zakonam izlucheniya gazovyh ob"emov / A.N. Makarov [i dr.] // Energoresursosberezhenie v promyshlennosti. Materialy Mezhdunarodnoj nauchno-prakticheskoj konferencii,4-5 marta 2019g. Tver':TvGTU,2019. S.59-69.</w:t>
      </w:r>
    </w:p>
    <w:p w:rsidR="00582135" w:rsidRPr="00582135" w:rsidRDefault="00D360F8" w:rsidP="00A72542">
      <w:pPr>
        <w:tabs>
          <w:tab w:val="left" w:pos="426"/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lang w:val="en-US"/>
        </w:rPr>
      </w:pPr>
      <w:r w:rsidRPr="00D360F8">
        <w:rPr>
          <w:rFonts w:ascii="Times New Roman" w:hAnsi="Times New Roman" w:cs="Times New Roman"/>
          <w:lang w:val="en-US"/>
        </w:rPr>
        <w:t xml:space="preserve"> 16. Razrabotka innovacionnyh elektrodugovyh i fakel'nyh pechej / A.N. Makarov [i dr.] // Energoresursosberezhenie v promyshlennosti. Materialy mezhdunarodnoj nauchno-prakticheskoj konferencii, 4-5 marta 2019g. Tver': TvGTU, 2019. S.70-82</w:t>
      </w:r>
    </w:p>
    <w:p w:rsidR="00582135" w:rsidRPr="00582135" w:rsidRDefault="00582135" w:rsidP="00582135">
      <w:pPr>
        <w:tabs>
          <w:tab w:val="left" w:pos="426"/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en-US"/>
        </w:rPr>
      </w:pPr>
    </w:p>
    <w:p w:rsidR="00582135" w:rsidRPr="00D04048" w:rsidRDefault="00582135" w:rsidP="00582135">
      <w:pPr>
        <w:pStyle w:val="Author"/>
        <w:spacing w:after="0"/>
        <w:jc w:val="left"/>
        <w:rPr>
          <w:rFonts w:ascii="Times New Roman" w:hAnsi="Times New Roman"/>
          <w:spacing w:val="-2"/>
          <w:sz w:val="22"/>
          <w:szCs w:val="22"/>
        </w:rPr>
      </w:pPr>
      <w:r w:rsidRPr="00D04048">
        <w:rPr>
          <w:rFonts w:ascii="Times New Roman" w:hAnsi="Times New Roman"/>
          <w:b/>
          <w:spacing w:val="-2"/>
          <w:sz w:val="22"/>
          <w:szCs w:val="22"/>
        </w:rPr>
        <w:t>Makarov Anatoliy Nikolaevich</w:t>
      </w:r>
      <w:r>
        <w:rPr>
          <w:rFonts w:ascii="Times New Roman" w:hAnsi="Times New Roman"/>
          <w:spacing w:val="-2"/>
          <w:sz w:val="22"/>
          <w:szCs w:val="22"/>
        </w:rPr>
        <w:t xml:space="preserve"> –</w:t>
      </w:r>
      <w:r w:rsidRPr="00D04048">
        <w:rPr>
          <w:rFonts w:ascii="Times New Roman" w:hAnsi="Times New Roman"/>
          <w:spacing w:val="-2"/>
          <w:sz w:val="22"/>
          <w:szCs w:val="22"/>
        </w:rPr>
        <w:t xml:space="preserve"> Doctor of Technical Sciences, Prof., </w:t>
      </w:r>
      <w:r w:rsidRPr="00D04048">
        <w:rPr>
          <w:rFonts w:ascii="Times New Roman" w:hAnsi="Times New Roman"/>
          <w:sz w:val="22"/>
          <w:szCs w:val="22"/>
          <w:shd w:val="clear" w:color="auto" w:fill="FFFFFF"/>
        </w:rPr>
        <w:t>Tver State Technical University</w:t>
      </w:r>
      <w:r w:rsidRPr="00D04048">
        <w:rPr>
          <w:rFonts w:ascii="Times New Roman" w:hAnsi="Times New Roman"/>
          <w:spacing w:val="-2"/>
          <w:sz w:val="22"/>
          <w:szCs w:val="22"/>
        </w:rPr>
        <w:t xml:space="preserve">, 22, nab. A. Nikitina, Tver, 170026, Russia, </w:t>
      </w:r>
      <w:r w:rsidRPr="00D04048">
        <w:rPr>
          <w:rFonts w:ascii="Times New Roman" w:hAnsi="Times New Roman"/>
          <w:sz w:val="22"/>
          <w:szCs w:val="22"/>
        </w:rPr>
        <w:t>8(4822) 788317,</w:t>
      </w:r>
      <w:r>
        <w:rPr>
          <w:rFonts w:ascii="Times New Roman" w:hAnsi="Times New Roman"/>
          <w:sz w:val="22"/>
          <w:szCs w:val="22"/>
        </w:rPr>
        <w:t xml:space="preserve"> </w:t>
      </w:r>
      <w:r w:rsidRPr="00D04048">
        <w:rPr>
          <w:rFonts w:ascii="Times New Roman" w:hAnsi="Times New Roman"/>
          <w:spacing w:val="-2"/>
          <w:sz w:val="22"/>
          <w:szCs w:val="22"/>
        </w:rPr>
        <w:t xml:space="preserve">e-mail: tgtu_kafedra_ese@mail.ru </w:t>
      </w:r>
    </w:p>
    <w:p w:rsidR="00582135" w:rsidRPr="00D04048" w:rsidRDefault="00582135" w:rsidP="00582135">
      <w:pPr>
        <w:pStyle w:val="Author"/>
        <w:spacing w:after="0"/>
        <w:jc w:val="left"/>
        <w:rPr>
          <w:rFonts w:ascii="Times New Roman" w:hAnsi="Times New Roman"/>
          <w:spacing w:val="-2"/>
          <w:sz w:val="22"/>
          <w:szCs w:val="22"/>
        </w:rPr>
      </w:pPr>
      <w:r w:rsidRPr="00D04048">
        <w:rPr>
          <w:rFonts w:ascii="Times New Roman" w:hAnsi="Times New Roman"/>
          <w:b/>
          <w:spacing w:val="-2"/>
          <w:sz w:val="22"/>
          <w:szCs w:val="22"/>
        </w:rPr>
        <w:t>Okuneva Viktoriya Valeryevna</w:t>
      </w:r>
      <w:r>
        <w:rPr>
          <w:rFonts w:ascii="Times New Roman" w:hAnsi="Times New Roman"/>
          <w:b/>
          <w:spacing w:val="-2"/>
          <w:sz w:val="22"/>
          <w:szCs w:val="22"/>
        </w:rPr>
        <w:t xml:space="preserve"> –</w:t>
      </w:r>
      <w:r w:rsidRPr="00D04048">
        <w:rPr>
          <w:rFonts w:ascii="Times New Roman" w:hAnsi="Times New Roman"/>
          <w:spacing w:val="-2"/>
          <w:sz w:val="22"/>
          <w:szCs w:val="22"/>
        </w:rPr>
        <w:t xml:space="preserve"> Candidate of Technical Sciences, </w:t>
      </w:r>
      <w:r w:rsidRPr="00D04048">
        <w:rPr>
          <w:rFonts w:ascii="Times New Roman" w:hAnsi="Times New Roman"/>
          <w:sz w:val="22"/>
          <w:szCs w:val="22"/>
          <w:shd w:val="clear" w:color="auto" w:fill="FFFFFF"/>
        </w:rPr>
        <w:t>Tver State Technical University</w:t>
      </w:r>
      <w:r w:rsidRPr="00D04048">
        <w:rPr>
          <w:rFonts w:ascii="Times New Roman" w:hAnsi="Times New Roman"/>
          <w:spacing w:val="-2"/>
          <w:sz w:val="22"/>
          <w:szCs w:val="22"/>
        </w:rPr>
        <w:t xml:space="preserve">, 22, nab. A. Nikitina, Tver, 170026, Russia, </w:t>
      </w:r>
      <w:r w:rsidRPr="00D04048">
        <w:rPr>
          <w:rFonts w:ascii="Times New Roman" w:hAnsi="Times New Roman"/>
          <w:sz w:val="22"/>
          <w:szCs w:val="22"/>
        </w:rPr>
        <w:t>8(4822) 788317,</w:t>
      </w:r>
      <w:r>
        <w:rPr>
          <w:rFonts w:ascii="Times New Roman" w:hAnsi="Times New Roman"/>
          <w:sz w:val="22"/>
          <w:szCs w:val="22"/>
        </w:rPr>
        <w:t xml:space="preserve"> </w:t>
      </w:r>
      <w:r w:rsidRPr="00D04048">
        <w:rPr>
          <w:rFonts w:ascii="Times New Roman" w:hAnsi="Times New Roman"/>
          <w:spacing w:val="-2"/>
          <w:sz w:val="22"/>
          <w:szCs w:val="22"/>
        </w:rPr>
        <w:t xml:space="preserve">e-mail: tgtu_kafedra_ese@mail.ru </w:t>
      </w:r>
    </w:p>
    <w:p w:rsidR="00582135" w:rsidRPr="00D360F8" w:rsidRDefault="00582135" w:rsidP="00D360F8">
      <w:pPr>
        <w:pStyle w:val="Author"/>
        <w:spacing w:after="0"/>
        <w:jc w:val="left"/>
        <w:rPr>
          <w:rFonts w:ascii="Times New Roman" w:hAnsi="Times New Roman"/>
          <w:spacing w:val="-2"/>
          <w:sz w:val="22"/>
          <w:szCs w:val="22"/>
        </w:rPr>
      </w:pPr>
      <w:r w:rsidRPr="00D04048">
        <w:rPr>
          <w:rFonts w:ascii="Times New Roman" w:hAnsi="Times New Roman"/>
          <w:b/>
          <w:spacing w:val="-2"/>
          <w:sz w:val="22"/>
          <w:szCs w:val="22"/>
        </w:rPr>
        <w:t>Pavlova Yuliya Michailovna</w:t>
      </w:r>
      <w:r>
        <w:rPr>
          <w:rFonts w:ascii="Times New Roman" w:hAnsi="Times New Roman"/>
          <w:spacing w:val="-2"/>
          <w:sz w:val="22"/>
          <w:szCs w:val="22"/>
        </w:rPr>
        <w:t xml:space="preserve"> –</w:t>
      </w:r>
      <w:r w:rsidRPr="00D04048">
        <w:rPr>
          <w:rFonts w:ascii="Times New Roman" w:hAnsi="Times New Roman"/>
          <w:spacing w:val="-2"/>
          <w:sz w:val="22"/>
          <w:szCs w:val="22"/>
        </w:rPr>
        <w:t xml:space="preserve"> Graduate student, </w:t>
      </w:r>
      <w:r w:rsidRPr="00D04048">
        <w:rPr>
          <w:rFonts w:ascii="Times New Roman" w:hAnsi="Times New Roman"/>
          <w:sz w:val="22"/>
          <w:szCs w:val="22"/>
          <w:shd w:val="clear" w:color="auto" w:fill="FFFFFF"/>
        </w:rPr>
        <w:t>Tver State Technical University</w:t>
      </w:r>
      <w:r w:rsidRPr="00D04048">
        <w:rPr>
          <w:rFonts w:ascii="Times New Roman" w:hAnsi="Times New Roman"/>
          <w:spacing w:val="-2"/>
          <w:sz w:val="22"/>
          <w:szCs w:val="22"/>
        </w:rPr>
        <w:t xml:space="preserve">, 22, nab. A. Nikitina, Tver, 170026, Russia, </w:t>
      </w:r>
      <w:r w:rsidRPr="00D04048">
        <w:rPr>
          <w:rFonts w:ascii="Times New Roman" w:hAnsi="Times New Roman"/>
          <w:sz w:val="22"/>
          <w:szCs w:val="22"/>
        </w:rPr>
        <w:t>8(4822) 788317,</w:t>
      </w:r>
      <w:r>
        <w:rPr>
          <w:rFonts w:ascii="Times New Roman" w:hAnsi="Times New Roman"/>
          <w:sz w:val="22"/>
          <w:szCs w:val="22"/>
        </w:rPr>
        <w:t xml:space="preserve"> </w:t>
      </w:r>
      <w:r w:rsidRPr="00D04048">
        <w:rPr>
          <w:rFonts w:ascii="Times New Roman" w:hAnsi="Times New Roman"/>
          <w:spacing w:val="-2"/>
          <w:sz w:val="22"/>
          <w:szCs w:val="22"/>
        </w:rPr>
        <w:t xml:space="preserve">e-mail: tgtu_kafedra_ese@mail.ru </w:t>
      </w:r>
    </w:p>
    <w:sectPr w:rsidR="00582135" w:rsidRPr="00D360F8" w:rsidSect="00D360F8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A70B1"/>
    <w:multiLevelType w:val="hybridMultilevel"/>
    <w:tmpl w:val="B7D893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8C7B07"/>
    <w:rsid w:val="000B3E36"/>
    <w:rsid w:val="000C0D37"/>
    <w:rsid w:val="00110DE8"/>
    <w:rsid w:val="00135E17"/>
    <w:rsid w:val="001432DD"/>
    <w:rsid w:val="00154632"/>
    <w:rsid w:val="001A068C"/>
    <w:rsid w:val="001A2852"/>
    <w:rsid w:val="00225DF2"/>
    <w:rsid w:val="002B6830"/>
    <w:rsid w:val="002E4858"/>
    <w:rsid w:val="00313BC1"/>
    <w:rsid w:val="0031759C"/>
    <w:rsid w:val="0035271E"/>
    <w:rsid w:val="00372DA5"/>
    <w:rsid w:val="003A08E4"/>
    <w:rsid w:val="00421E6E"/>
    <w:rsid w:val="00424C80"/>
    <w:rsid w:val="00461158"/>
    <w:rsid w:val="004668F2"/>
    <w:rsid w:val="005756AC"/>
    <w:rsid w:val="00582135"/>
    <w:rsid w:val="00583D78"/>
    <w:rsid w:val="005B26AE"/>
    <w:rsid w:val="005C6963"/>
    <w:rsid w:val="005D5BEF"/>
    <w:rsid w:val="005E1FBA"/>
    <w:rsid w:val="005E385B"/>
    <w:rsid w:val="005F6557"/>
    <w:rsid w:val="0060171D"/>
    <w:rsid w:val="0068052A"/>
    <w:rsid w:val="006E7F77"/>
    <w:rsid w:val="007058CA"/>
    <w:rsid w:val="00790568"/>
    <w:rsid w:val="007E0A84"/>
    <w:rsid w:val="007F420A"/>
    <w:rsid w:val="00821339"/>
    <w:rsid w:val="008330C2"/>
    <w:rsid w:val="008420DD"/>
    <w:rsid w:val="00845A8A"/>
    <w:rsid w:val="00860399"/>
    <w:rsid w:val="00863BD5"/>
    <w:rsid w:val="00893A27"/>
    <w:rsid w:val="008B6922"/>
    <w:rsid w:val="008C7B07"/>
    <w:rsid w:val="008D7B3C"/>
    <w:rsid w:val="00951BA5"/>
    <w:rsid w:val="009710D9"/>
    <w:rsid w:val="009E526F"/>
    <w:rsid w:val="00A05C47"/>
    <w:rsid w:val="00A72542"/>
    <w:rsid w:val="00A742AB"/>
    <w:rsid w:val="00A90C4B"/>
    <w:rsid w:val="00AD44D1"/>
    <w:rsid w:val="00AF3877"/>
    <w:rsid w:val="00B66553"/>
    <w:rsid w:val="00B86A14"/>
    <w:rsid w:val="00B875A9"/>
    <w:rsid w:val="00BE3B16"/>
    <w:rsid w:val="00C04CF5"/>
    <w:rsid w:val="00C367CA"/>
    <w:rsid w:val="00CB08B4"/>
    <w:rsid w:val="00D05C47"/>
    <w:rsid w:val="00D074A1"/>
    <w:rsid w:val="00D360F8"/>
    <w:rsid w:val="00DF25DF"/>
    <w:rsid w:val="00DF4185"/>
    <w:rsid w:val="00E03FC6"/>
    <w:rsid w:val="00E441CA"/>
    <w:rsid w:val="00E4777A"/>
    <w:rsid w:val="00F47A5F"/>
    <w:rsid w:val="00F752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C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6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655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unhideWhenUsed/>
    <w:rsid w:val="00372D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5B26AE"/>
    <w:pPr>
      <w:ind w:left="720"/>
      <w:contextualSpacing/>
    </w:pPr>
  </w:style>
  <w:style w:type="character" w:styleId="a7">
    <w:name w:val="Hyperlink"/>
    <w:semiHidden/>
    <w:unhideWhenUsed/>
    <w:rsid w:val="00E03FC6"/>
    <w:rPr>
      <w:color w:val="0000FF"/>
      <w:u w:val="single"/>
    </w:rPr>
  </w:style>
  <w:style w:type="paragraph" w:customStyle="1" w:styleId="Author">
    <w:name w:val="Author"/>
    <w:basedOn w:val="a"/>
    <w:rsid w:val="00582135"/>
    <w:pPr>
      <w:spacing w:after="80" w:line="240" w:lineRule="auto"/>
      <w:jc w:val="center"/>
    </w:pPr>
    <w:rPr>
      <w:rFonts w:ascii="Helvetica" w:eastAsia="Times New Roman" w:hAnsi="Helvetica" w:cs="Times New Roman"/>
      <w:sz w:val="24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A007EF-696A-405E-BFA9-14111B7754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5</Pages>
  <Words>2528</Words>
  <Characters>14416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28</cp:revision>
  <cp:lastPrinted>2020-12-01T06:59:00Z</cp:lastPrinted>
  <dcterms:created xsi:type="dcterms:W3CDTF">2020-11-15T18:21:00Z</dcterms:created>
  <dcterms:modified xsi:type="dcterms:W3CDTF">2020-12-01T07:06:00Z</dcterms:modified>
</cp:coreProperties>
</file>