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6E83" w:rsidRPr="00636E83" w:rsidRDefault="00636E83" w:rsidP="00636E83">
      <w:pPr>
        <w:widowControl w:val="0"/>
        <w:spacing w:after="0" w:line="240" w:lineRule="auto"/>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 xml:space="preserve">УДК  </w:t>
      </w:r>
      <w:r w:rsidR="00587A4B" w:rsidRPr="00587A4B">
        <w:rPr>
          <w:rFonts w:ascii="Times New Roman" w:eastAsia="Times New Roman" w:hAnsi="Times New Roman" w:cs="Times New Roman"/>
          <w:sz w:val="24"/>
          <w:szCs w:val="24"/>
        </w:rPr>
        <w:t>621.</w:t>
      </w:r>
      <w:r w:rsidR="009958D6">
        <w:rPr>
          <w:rFonts w:ascii="Times New Roman" w:eastAsia="Times New Roman" w:hAnsi="Times New Roman" w:cs="Times New Roman"/>
          <w:sz w:val="24"/>
          <w:szCs w:val="24"/>
        </w:rPr>
        <w:t>31.33</w:t>
      </w:r>
    </w:p>
    <w:p w:rsidR="00E46BC5" w:rsidRPr="00C65EBB" w:rsidRDefault="001F604F" w:rsidP="00E46BC5">
      <w:pPr>
        <w:widowControl w:val="0"/>
        <w:spacing w:after="0" w:line="240" w:lineRule="auto"/>
        <w:jc w:val="center"/>
        <w:rPr>
          <w:rFonts w:ascii="Times New Roman" w:eastAsia="Times New Roman" w:hAnsi="Times New Roman" w:cs="Times New Roman"/>
          <w:b/>
          <w:sz w:val="24"/>
          <w:szCs w:val="24"/>
        </w:rPr>
      </w:pPr>
      <w:r w:rsidRPr="00C65EBB">
        <w:rPr>
          <w:rFonts w:ascii="Times New Roman" w:eastAsia="Times New Roman" w:hAnsi="Times New Roman" w:cs="Times New Roman"/>
          <w:b/>
          <w:sz w:val="24"/>
          <w:szCs w:val="24"/>
        </w:rPr>
        <w:t xml:space="preserve">К ВОПРОСУ О </w:t>
      </w:r>
      <w:r w:rsidR="00E46BC5" w:rsidRPr="00C65EBB">
        <w:rPr>
          <w:rFonts w:ascii="Times New Roman" w:eastAsia="Times New Roman" w:hAnsi="Times New Roman" w:cs="Times New Roman"/>
          <w:b/>
          <w:sz w:val="24"/>
          <w:szCs w:val="24"/>
        </w:rPr>
        <w:t xml:space="preserve"> </w:t>
      </w:r>
      <w:r w:rsidRPr="00C65EBB">
        <w:rPr>
          <w:rFonts w:ascii="Times New Roman" w:eastAsia="Times New Roman" w:hAnsi="Times New Roman" w:cs="Times New Roman"/>
          <w:b/>
          <w:sz w:val="24"/>
          <w:szCs w:val="24"/>
        </w:rPr>
        <w:t>МЕТОДАХ ПРОГНОЗИРОВАНИЯ И НОРМИРОВАНИЯ ПОТРЕБЛЕНИЯ ЭЛЕКТРОЭНЕРГИИ ПРОМЫШЛЕННЫМИ ПРЕДПРИЯТИЯМИ</w:t>
      </w:r>
      <w:r w:rsidR="0098171E" w:rsidRPr="00C65EBB">
        <w:rPr>
          <w:rFonts w:ascii="Times New Roman" w:eastAsia="Times New Roman" w:hAnsi="Times New Roman" w:cs="Times New Roman"/>
          <w:b/>
          <w:sz w:val="24"/>
          <w:szCs w:val="24"/>
        </w:rPr>
        <w:t xml:space="preserve"> </w:t>
      </w:r>
    </w:p>
    <w:p w:rsidR="00C65EBB" w:rsidRDefault="00DB7DC8" w:rsidP="005D4947">
      <w:pPr>
        <w:spacing w:after="0" w:line="240" w:lineRule="auto"/>
        <w:jc w:val="right"/>
        <w:rPr>
          <w:rFonts w:ascii="Times New Roman" w:eastAsia="Times New Roman" w:hAnsi="Times New Roman" w:cs="PragmaticaC"/>
          <w:sz w:val="28"/>
          <w:szCs w:val="28"/>
        </w:rPr>
      </w:pPr>
      <w:r>
        <w:rPr>
          <w:rFonts w:ascii="Times New Roman" w:eastAsia="Times New Roman" w:hAnsi="Times New Roman" w:cs="PragmaticaC"/>
          <w:sz w:val="28"/>
          <w:szCs w:val="28"/>
        </w:rPr>
        <w:tab/>
      </w:r>
    </w:p>
    <w:p w:rsidR="00C65EBB" w:rsidRPr="00603E8A" w:rsidRDefault="00C65EBB" w:rsidP="00C65EBB">
      <w:pPr>
        <w:spacing w:after="0"/>
        <w:jc w:val="right"/>
        <w:rPr>
          <w:rFonts w:ascii="Times New Roman" w:hAnsi="Times New Roman" w:cs="Times New Roman"/>
          <w:b/>
          <w:sz w:val="24"/>
          <w:szCs w:val="24"/>
        </w:rPr>
      </w:pPr>
      <w:r w:rsidRPr="00603E8A">
        <w:rPr>
          <w:rFonts w:ascii="Times New Roman" w:hAnsi="Times New Roman" w:cs="Times New Roman"/>
          <w:b/>
          <w:sz w:val="24"/>
          <w:szCs w:val="24"/>
        </w:rPr>
        <w:t>Качанов А.Н., Чернышева В.А.</w:t>
      </w:r>
    </w:p>
    <w:p w:rsidR="00C65EBB" w:rsidRPr="006A0919" w:rsidRDefault="00C65EBB" w:rsidP="00C65EBB">
      <w:pPr>
        <w:spacing w:after="0"/>
        <w:jc w:val="right"/>
        <w:rPr>
          <w:rFonts w:ascii="Times New Roman" w:hAnsi="Times New Roman" w:cs="Times New Roman"/>
          <w:b/>
          <w:i/>
          <w:sz w:val="24"/>
          <w:szCs w:val="24"/>
        </w:rPr>
      </w:pPr>
      <w:r w:rsidRPr="006A0919">
        <w:rPr>
          <w:rFonts w:ascii="Times New Roman" w:hAnsi="Times New Roman" w:cs="Times New Roman"/>
          <w:i/>
          <w:sz w:val="24"/>
          <w:szCs w:val="24"/>
        </w:rPr>
        <w:t>Россия, г. Орёл, ФГБОУ ВО «ОГУ им. И.С. Тургенева»</w:t>
      </w:r>
    </w:p>
    <w:p w:rsidR="00F963E8" w:rsidRPr="00603E8A" w:rsidRDefault="00F963E8" w:rsidP="00F963E8">
      <w:pPr>
        <w:spacing w:after="0"/>
        <w:jc w:val="right"/>
        <w:rPr>
          <w:rFonts w:ascii="Times New Roman" w:hAnsi="Times New Roman" w:cs="Times New Roman"/>
          <w:b/>
          <w:sz w:val="24"/>
          <w:szCs w:val="24"/>
        </w:rPr>
      </w:pPr>
      <w:r w:rsidRPr="00603E8A">
        <w:rPr>
          <w:rFonts w:ascii="Times New Roman" w:hAnsi="Times New Roman" w:cs="Times New Roman"/>
          <w:b/>
          <w:sz w:val="24"/>
          <w:szCs w:val="24"/>
        </w:rPr>
        <w:t>Волошанина Н.В.</w:t>
      </w:r>
    </w:p>
    <w:p w:rsidR="00F963E8" w:rsidRPr="006A0919" w:rsidRDefault="00F963E8" w:rsidP="00F963E8">
      <w:pPr>
        <w:spacing w:after="0"/>
        <w:jc w:val="right"/>
        <w:rPr>
          <w:rFonts w:ascii="Times New Roman" w:hAnsi="Times New Roman" w:cs="Times New Roman"/>
          <w:b/>
          <w:i/>
          <w:sz w:val="24"/>
          <w:szCs w:val="24"/>
        </w:rPr>
      </w:pPr>
      <w:r w:rsidRPr="006A0919">
        <w:rPr>
          <w:rFonts w:ascii="Times New Roman" w:hAnsi="Times New Roman" w:cs="Times New Roman"/>
          <w:i/>
          <w:sz w:val="24"/>
          <w:szCs w:val="24"/>
        </w:rPr>
        <w:t>Россия, г.</w:t>
      </w:r>
      <w:r w:rsidR="005341BC" w:rsidRPr="00587A4B">
        <w:rPr>
          <w:rFonts w:ascii="Times New Roman" w:hAnsi="Times New Roman" w:cs="Times New Roman"/>
          <w:i/>
          <w:sz w:val="24"/>
          <w:szCs w:val="24"/>
        </w:rPr>
        <w:t xml:space="preserve"> </w:t>
      </w:r>
      <w:r w:rsidRPr="006A0919">
        <w:rPr>
          <w:rFonts w:ascii="Times New Roman" w:hAnsi="Times New Roman" w:cs="Times New Roman"/>
          <w:i/>
          <w:sz w:val="24"/>
          <w:szCs w:val="24"/>
        </w:rPr>
        <w:t>Омск, ОмГТУ</w:t>
      </w:r>
    </w:p>
    <w:p w:rsidR="00F963E8" w:rsidRPr="005D4947" w:rsidRDefault="00F963E8" w:rsidP="005D4947">
      <w:pPr>
        <w:widowControl w:val="0"/>
        <w:spacing w:after="0" w:line="240" w:lineRule="auto"/>
        <w:jc w:val="right"/>
        <w:rPr>
          <w:rFonts w:ascii="Times New Roman" w:eastAsia="Times New Roman" w:hAnsi="Times New Roman" w:cs="Times New Roman"/>
          <w:b/>
          <w:sz w:val="24"/>
          <w:szCs w:val="24"/>
        </w:rPr>
      </w:pPr>
    </w:p>
    <w:p w:rsidR="00F963E8" w:rsidRPr="0036442A" w:rsidRDefault="00F963E8" w:rsidP="00F963E8">
      <w:pPr>
        <w:widowControl w:val="0"/>
        <w:spacing w:after="0" w:line="240" w:lineRule="auto"/>
        <w:jc w:val="both"/>
        <w:rPr>
          <w:rFonts w:ascii="Times New Roman" w:eastAsia="Times New Roman" w:hAnsi="Times New Roman" w:cs="PragmaticaC"/>
          <w:sz w:val="20"/>
          <w:szCs w:val="20"/>
        </w:rPr>
      </w:pPr>
      <w:r>
        <w:rPr>
          <w:rFonts w:ascii="Times New Roman" w:eastAsia="Times New Roman" w:hAnsi="Times New Roman" w:cs="Times New Roman"/>
          <w:i/>
          <w:sz w:val="24"/>
          <w:szCs w:val="24"/>
        </w:rPr>
        <w:tab/>
      </w:r>
      <w:r w:rsidRPr="0036442A">
        <w:rPr>
          <w:rFonts w:ascii="Times New Roman" w:eastAsia="Times New Roman" w:hAnsi="Times New Roman" w:cs="Times New Roman"/>
          <w:i/>
          <w:sz w:val="20"/>
          <w:szCs w:val="20"/>
        </w:rPr>
        <w:t>В работе рассмотрены вопросы прогнозирования и нормирования потребления электроэнергии промышленными предприятиями в условиях торговли электроэнергией на оптовом и розничном рынках</w:t>
      </w:r>
      <w:r w:rsidRPr="0036442A">
        <w:rPr>
          <w:rFonts w:ascii="Times New Roman" w:eastAsia="Times New Roman" w:hAnsi="Times New Roman" w:cs="PragmaticaC"/>
          <w:sz w:val="20"/>
          <w:szCs w:val="20"/>
        </w:rPr>
        <w:t xml:space="preserve">. </w:t>
      </w:r>
    </w:p>
    <w:p w:rsidR="00F963E8" w:rsidRPr="0036442A" w:rsidRDefault="00F963E8" w:rsidP="00F963E8">
      <w:pPr>
        <w:widowControl w:val="0"/>
        <w:spacing w:after="0" w:line="240" w:lineRule="auto"/>
        <w:jc w:val="both"/>
        <w:rPr>
          <w:rFonts w:ascii="Times New Roman" w:eastAsia="Times New Roman" w:hAnsi="Times New Roman" w:cs="Times New Roman"/>
          <w:i/>
          <w:sz w:val="20"/>
          <w:szCs w:val="20"/>
        </w:rPr>
      </w:pPr>
      <w:r w:rsidRPr="0036442A">
        <w:rPr>
          <w:rFonts w:ascii="Times New Roman" w:eastAsia="Times New Roman" w:hAnsi="Times New Roman" w:cs="PragmaticaC"/>
          <w:sz w:val="20"/>
          <w:szCs w:val="20"/>
        </w:rPr>
        <w:tab/>
      </w:r>
      <w:r w:rsidRPr="0036442A">
        <w:rPr>
          <w:rFonts w:ascii="Times New Roman" w:eastAsia="Times New Roman" w:hAnsi="Times New Roman" w:cs="Times New Roman"/>
          <w:i/>
          <w:sz w:val="20"/>
          <w:szCs w:val="20"/>
        </w:rPr>
        <w:t>Ключевые слова: оптовый и розничный рынки, электроэнергия (мощность), графики потребления, факторы, вл</w:t>
      </w:r>
      <w:r w:rsidR="00732777">
        <w:rPr>
          <w:rFonts w:ascii="Times New Roman" w:eastAsia="Times New Roman" w:hAnsi="Times New Roman" w:cs="Times New Roman"/>
          <w:i/>
          <w:sz w:val="20"/>
          <w:szCs w:val="20"/>
        </w:rPr>
        <w:t xml:space="preserve">ияющие на величину потребления, </w:t>
      </w:r>
      <w:r w:rsidRPr="0036442A">
        <w:rPr>
          <w:rFonts w:ascii="Times New Roman" w:eastAsia="Times New Roman" w:hAnsi="Times New Roman" w:cs="Times New Roman"/>
          <w:i/>
          <w:sz w:val="20"/>
          <w:szCs w:val="20"/>
        </w:rPr>
        <w:t>нормирование, удельный расход электроэнергии, методы прогнозирования.</w:t>
      </w:r>
    </w:p>
    <w:p w:rsidR="00DB7DC8" w:rsidRPr="005D4947" w:rsidRDefault="00DB7DC8" w:rsidP="005D4947">
      <w:pPr>
        <w:widowControl w:val="0"/>
        <w:spacing w:after="0" w:line="240" w:lineRule="auto"/>
        <w:jc w:val="both"/>
        <w:rPr>
          <w:rFonts w:ascii="Times New Roman" w:eastAsia="Times New Roman" w:hAnsi="Times New Roman" w:cs="PragmaticaC"/>
          <w:sz w:val="24"/>
          <w:szCs w:val="24"/>
        </w:rPr>
      </w:pPr>
    </w:p>
    <w:p w:rsidR="00DB7DC8" w:rsidRPr="00636E83" w:rsidRDefault="00DB7DC8" w:rsidP="00DB7DC8">
      <w:pPr>
        <w:widowControl w:val="0"/>
        <w:spacing w:after="0" w:line="240" w:lineRule="auto"/>
        <w:jc w:val="both"/>
        <w:rPr>
          <w:rFonts w:ascii="Times New Roman" w:eastAsia="Times New Roman" w:hAnsi="Times New Roman" w:cs="PragmaticaC"/>
          <w:sz w:val="24"/>
          <w:szCs w:val="24"/>
        </w:rPr>
      </w:pPr>
      <w:r>
        <w:rPr>
          <w:rFonts w:ascii="Times New Roman" w:eastAsia="Times New Roman" w:hAnsi="Times New Roman" w:cs="PragmaticaC"/>
          <w:sz w:val="28"/>
          <w:szCs w:val="28"/>
        </w:rPr>
        <w:tab/>
      </w:r>
      <w:r w:rsidRPr="00636E83">
        <w:rPr>
          <w:rFonts w:ascii="Times New Roman" w:eastAsia="Times New Roman" w:hAnsi="Times New Roman" w:cs="PragmaticaC"/>
          <w:sz w:val="24"/>
          <w:szCs w:val="24"/>
        </w:rPr>
        <w:t>Электроэнергетика – это сфера с огромным количеством нюансов, технических регламентов, бизнес-процессы здесь существенно отличаются от иных сфер материального производства, а их автоматизация гораздо сложнее, чем в любой другой сфере оптово-розничной торговли. Нельзя забывать, что электроэнергия – это особый товар, который не подлежит складированию, а его производство неотъемлемо связано с потреблением.</w:t>
      </w:r>
    </w:p>
    <w:p w:rsidR="00E46BC5" w:rsidRPr="00636E83" w:rsidRDefault="00D973E4" w:rsidP="00791E66">
      <w:pPr>
        <w:widowControl w:val="0"/>
        <w:autoSpaceDE w:val="0"/>
        <w:autoSpaceDN w:val="0"/>
        <w:adjustRightInd w:val="0"/>
        <w:spacing w:after="0" w:line="240" w:lineRule="auto"/>
        <w:jc w:val="both"/>
        <w:rPr>
          <w:rFonts w:ascii="Times New Roman" w:eastAsia="Times New Roman" w:hAnsi="Times New Roman" w:cs="PragmaticaC"/>
          <w:color w:val="FF0000"/>
          <w:sz w:val="24"/>
          <w:szCs w:val="24"/>
        </w:rPr>
      </w:pPr>
      <w:r w:rsidRPr="00636E83">
        <w:rPr>
          <w:rFonts w:ascii="Times New Roman" w:eastAsia="Times New Roman" w:hAnsi="Times New Roman" w:cs="PragmaticaC"/>
          <w:sz w:val="24"/>
          <w:szCs w:val="24"/>
        </w:rPr>
        <w:tab/>
      </w:r>
      <w:r w:rsidR="00E46BC5" w:rsidRPr="00636E83">
        <w:rPr>
          <w:rFonts w:ascii="Times New Roman" w:eastAsia="Times New Roman" w:hAnsi="Times New Roman" w:cs="PragmaticaC"/>
          <w:sz w:val="24"/>
          <w:szCs w:val="24"/>
        </w:rPr>
        <w:t xml:space="preserve">Состав и структура системы коммерческого учета на оптовом рынке электроэнергии (ОРЭ) </w:t>
      </w:r>
      <w:r w:rsidRPr="00636E83">
        <w:rPr>
          <w:rFonts w:ascii="Times New Roman" w:eastAsia="Times New Roman" w:hAnsi="Times New Roman" w:cs="PragmaticaC"/>
          <w:sz w:val="24"/>
          <w:szCs w:val="24"/>
        </w:rPr>
        <w:t xml:space="preserve">подробно рассмотрены в </w:t>
      </w:r>
      <w:r w:rsidR="00E46BC5" w:rsidRPr="00636E83">
        <w:rPr>
          <w:rFonts w:ascii="Times New Roman" w:eastAsia="Times New Roman" w:hAnsi="Times New Roman" w:cs="PragmaticaC"/>
          <w:sz w:val="24"/>
          <w:szCs w:val="24"/>
        </w:rPr>
        <w:t>работах [</w:t>
      </w:r>
      <w:r w:rsidR="00EB684D" w:rsidRPr="00636E83">
        <w:rPr>
          <w:rFonts w:ascii="Times New Roman" w:eastAsia="Times New Roman" w:hAnsi="Times New Roman" w:cs="PragmaticaC"/>
          <w:sz w:val="24"/>
          <w:szCs w:val="24"/>
        </w:rPr>
        <w:t>1,</w:t>
      </w:r>
      <w:r w:rsidR="00636E83">
        <w:rPr>
          <w:rFonts w:ascii="Times New Roman" w:eastAsia="Times New Roman" w:hAnsi="Times New Roman" w:cs="PragmaticaC"/>
          <w:sz w:val="24"/>
          <w:szCs w:val="24"/>
        </w:rPr>
        <w:t xml:space="preserve"> </w:t>
      </w:r>
      <w:r w:rsidR="00EB684D" w:rsidRPr="00636E83">
        <w:rPr>
          <w:rFonts w:ascii="Times New Roman" w:eastAsia="Times New Roman" w:hAnsi="Times New Roman" w:cs="PragmaticaC"/>
          <w:sz w:val="24"/>
          <w:szCs w:val="24"/>
        </w:rPr>
        <w:t>2</w:t>
      </w:r>
      <w:r w:rsidR="00E46BC5" w:rsidRPr="00636E83">
        <w:rPr>
          <w:rFonts w:ascii="Times New Roman" w:eastAsia="Times New Roman" w:hAnsi="Times New Roman" w:cs="PragmaticaC"/>
          <w:sz w:val="24"/>
          <w:szCs w:val="24"/>
        </w:rPr>
        <w:t>]. Коммерческий учет на оптовом рынке электроэнергии Росси</w:t>
      </w:r>
      <w:r w:rsidR="00EB684D" w:rsidRPr="00636E83">
        <w:rPr>
          <w:rFonts w:ascii="Times New Roman" w:eastAsia="Times New Roman" w:hAnsi="Times New Roman" w:cs="PragmaticaC"/>
          <w:sz w:val="24"/>
          <w:szCs w:val="24"/>
        </w:rPr>
        <w:t>и</w:t>
      </w:r>
      <w:r w:rsidR="00E46BC5" w:rsidRPr="00636E83">
        <w:rPr>
          <w:rFonts w:ascii="Times New Roman" w:eastAsia="Times New Roman" w:hAnsi="Times New Roman" w:cs="PragmaticaC"/>
          <w:sz w:val="24"/>
          <w:szCs w:val="24"/>
        </w:rPr>
        <w:t xml:space="preserve"> </w:t>
      </w:r>
      <w:r w:rsidR="006958E3" w:rsidRPr="00636E83">
        <w:rPr>
          <w:rFonts w:ascii="Times New Roman" w:eastAsia="Times New Roman" w:hAnsi="Times New Roman" w:cs="PragmaticaC"/>
          <w:sz w:val="24"/>
          <w:szCs w:val="24"/>
        </w:rPr>
        <w:t xml:space="preserve">представляет собой сложный </w:t>
      </w:r>
      <w:r w:rsidR="00E46BC5" w:rsidRPr="00636E83">
        <w:rPr>
          <w:rFonts w:ascii="Times New Roman" w:eastAsia="Times New Roman" w:hAnsi="Times New Roman" w:cs="PragmaticaC"/>
          <w:sz w:val="24"/>
          <w:szCs w:val="24"/>
        </w:rPr>
        <w:t xml:space="preserve"> процесс организации и выполнения измерений объемов производства и потребления электроэнергии (мощности), сбора информации о них и формирования сбалансированных данных о фактическом производстве и потреблении электроэнергии с учетом </w:t>
      </w:r>
      <w:r w:rsidR="002578C5" w:rsidRPr="00636E83">
        <w:rPr>
          <w:rFonts w:ascii="Times New Roman" w:eastAsia="Times New Roman" w:hAnsi="Times New Roman" w:cs="PragmaticaC"/>
          <w:sz w:val="24"/>
          <w:szCs w:val="24"/>
        </w:rPr>
        <w:t xml:space="preserve">всех видов </w:t>
      </w:r>
      <w:r w:rsidR="00E46BC5" w:rsidRPr="00636E83">
        <w:rPr>
          <w:rFonts w:ascii="Times New Roman" w:eastAsia="Times New Roman" w:hAnsi="Times New Roman" w:cs="PragmaticaC"/>
          <w:sz w:val="24"/>
          <w:szCs w:val="24"/>
        </w:rPr>
        <w:t xml:space="preserve">потерь </w:t>
      </w:r>
      <w:r w:rsidR="001310B3" w:rsidRPr="00636E83">
        <w:rPr>
          <w:rFonts w:ascii="Times New Roman" w:eastAsia="Times New Roman" w:hAnsi="Times New Roman" w:cs="PragmaticaC"/>
          <w:sz w:val="24"/>
          <w:szCs w:val="24"/>
        </w:rPr>
        <w:t xml:space="preserve">с целью </w:t>
      </w:r>
      <w:r w:rsidR="00E46BC5" w:rsidRPr="00636E83">
        <w:rPr>
          <w:rFonts w:ascii="Times New Roman" w:eastAsia="Times New Roman" w:hAnsi="Times New Roman" w:cs="PragmaticaC"/>
          <w:sz w:val="24"/>
          <w:szCs w:val="24"/>
        </w:rPr>
        <w:t xml:space="preserve">проведения финансовых расчетов между </w:t>
      </w:r>
      <w:r w:rsidR="002578C5" w:rsidRPr="00636E83">
        <w:rPr>
          <w:rFonts w:ascii="Times New Roman" w:eastAsia="Times New Roman" w:hAnsi="Times New Roman" w:cs="PragmaticaC"/>
          <w:sz w:val="24"/>
          <w:szCs w:val="24"/>
        </w:rPr>
        <w:t xml:space="preserve">поставщиками и потребителями </w:t>
      </w:r>
      <w:r w:rsidR="00E46BC5" w:rsidRPr="00636E83">
        <w:rPr>
          <w:rFonts w:ascii="Times New Roman" w:eastAsia="Times New Roman" w:hAnsi="Times New Roman" w:cs="PragmaticaC"/>
          <w:sz w:val="24"/>
          <w:szCs w:val="24"/>
        </w:rPr>
        <w:t>электроэнергии</w:t>
      </w:r>
      <w:r w:rsidR="002578C5" w:rsidRPr="00636E83">
        <w:rPr>
          <w:rFonts w:ascii="Times New Roman" w:eastAsia="Times New Roman" w:hAnsi="Times New Roman" w:cs="PragmaticaC"/>
          <w:sz w:val="24"/>
          <w:szCs w:val="24"/>
        </w:rPr>
        <w:t>.</w:t>
      </w:r>
      <w:r w:rsidR="00E46BC5" w:rsidRPr="00636E83">
        <w:rPr>
          <w:rFonts w:ascii="Times New Roman" w:eastAsia="Times New Roman" w:hAnsi="Times New Roman" w:cs="PragmaticaC"/>
          <w:sz w:val="24"/>
          <w:szCs w:val="24"/>
        </w:rPr>
        <w:t xml:space="preserve"> </w:t>
      </w:r>
    </w:p>
    <w:p w:rsidR="0063584B" w:rsidRPr="00636E83" w:rsidRDefault="002578C5" w:rsidP="0063584B">
      <w:pPr>
        <w:widowControl w:val="0"/>
        <w:autoSpaceDE w:val="0"/>
        <w:autoSpaceDN w:val="0"/>
        <w:adjustRightInd w:val="0"/>
        <w:spacing w:after="0" w:line="240" w:lineRule="auto"/>
        <w:jc w:val="both"/>
        <w:rPr>
          <w:rFonts w:ascii="Times New Roman" w:eastAsia="Times New Roman" w:hAnsi="Times New Roman" w:cs="PragmaticaC"/>
          <w:sz w:val="24"/>
          <w:szCs w:val="24"/>
        </w:rPr>
      </w:pPr>
      <w:r w:rsidRPr="00636E83">
        <w:rPr>
          <w:rFonts w:ascii="Times New Roman" w:eastAsia="Times New Roman" w:hAnsi="Times New Roman" w:cs="PragmaticaC"/>
          <w:sz w:val="24"/>
          <w:szCs w:val="24"/>
        </w:rPr>
        <w:tab/>
      </w:r>
      <w:r w:rsidR="00DB7DC8" w:rsidRPr="00636E83">
        <w:rPr>
          <w:rFonts w:ascii="Times New Roman" w:eastAsia="Times New Roman" w:hAnsi="Times New Roman" w:cs="PragmaticaC"/>
          <w:sz w:val="24"/>
          <w:szCs w:val="24"/>
        </w:rPr>
        <w:t>А</w:t>
      </w:r>
      <w:r w:rsidR="00E46BC5" w:rsidRPr="00636E83">
        <w:rPr>
          <w:rFonts w:ascii="Times New Roman" w:eastAsia="Times New Roman" w:hAnsi="Times New Roman" w:cs="PragmaticaC"/>
          <w:sz w:val="24"/>
          <w:szCs w:val="24"/>
        </w:rPr>
        <w:t>втоматизированн</w:t>
      </w:r>
      <w:r w:rsidR="0063584B" w:rsidRPr="00636E83">
        <w:rPr>
          <w:rFonts w:ascii="Times New Roman" w:eastAsia="Times New Roman" w:hAnsi="Times New Roman" w:cs="PragmaticaC"/>
          <w:sz w:val="24"/>
          <w:szCs w:val="24"/>
        </w:rPr>
        <w:t>ая</w:t>
      </w:r>
      <w:r w:rsidR="00E46BC5" w:rsidRPr="00636E83">
        <w:rPr>
          <w:rFonts w:ascii="Times New Roman" w:eastAsia="Times New Roman" w:hAnsi="Times New Roman" w:cs="PragmaticaC"/>
          <w:sz w:val="24"/>
          <w:szCs w:val="24"/>
        </w:rPr>
        <w:t xml:space="preserve"> информационно-измерительн</w:t>
      </w:r>
      <w:r w:rsidR="0063584B" w:rsidRPr="00636E83">
        <w:rPr>
          <w:rFonts w:ascii="Times New Roman" w:eastAsia="Times New Roman" w:hAnsi="Times New Roman" w:cs="PragmaticaC"/>
          <w:sz w:val="24"/>
          <w:szCs w:val="24"/>
        </w:rPr>
        <w:t>ая</w:t>
      </w:r>
      <w:r w:rsidR="00E46BC5" w:rsidRPr="00636E83">
        <w:rPr>
          <w:rFonts w:ascii="Times New Roman" w:eastAsia="Times New Roman" w:hAnsi="Times New Roman" w:cs="PragmaticaC"/>
          <w:sz w:val="24"/>
          <w:szCs w:val="24"/>
        </w:rPr>
        <w:t xml:space="preserve"> систем</w:t>
      </w:r>
      <w:r w:rsidR="0063584B" w:rsidRPr="00636E83">
        <w:rPr>
          <w:rFonts w:ascii="Times New Roman" w:eastAsia="Times New Roman" w:hAnsi="Times New Roman" w:cs="PragmaticaC"/>
          <w:sz w:val="24"/>
          <w:szCs w:val="24"/>
        </w:rPr>
        <w:t>а</w:t>
      </w:r>
      <w:r w:rsidR="00E46BC5" w:rsidRPr="00636E83">
        <w:rPr>
          <w:rFonts w:ascii="Times New Roman" w:eastAsia="Times New Roman" w:hAnsi="Times New Roman" w:cs="PragmaticaC"/>
          <w:sz w:val="24"/>
          <w:szCs w:val="24"/>
        </w:rPr>
        <w:t xml:space="preserve"> (АИИС) субъекта ОРЭ представля</w:t>
      </w:r>
      <w:r w:rsidR="001310B3" w:rsidRPr="00636E83">
        <w:rPr>
          <w:rFonts w:ascii="Times New Roman" w:eastAsia="Times New Roman" w:hAnsi="Times New Roman" w:cs="PragmaticaC"/>
          <w:sz w:val="24"/>
          <w:szCs w:val="24"/>
        </w:rPr>
        <w:t>ет</w:t>
      </w:r>
      <w:r w:rsidR="00E46BC5" w:rsidRPr="00636E83">
        <w:rPr>
          <w:rFonts w:ascii="Times New Roman" w:eastAsia="Times New Roman" w:hAnsi="Times New Roman" w:cs="PragmaticaC"/>
          <w:sz w:val="24"/>
          <w:szCs w:val="24"/>
        </w:rPr>
        <w:t xml:space="preserve"> собой иерархическую систему, функционально объединяющую измерительно-информационные комплексы точек измерений, информационно-вычислительные комплексы электроустановок, информационно-вычислительные комплексы и систему обеспечения единого времени</w:t>
      </w:r>
      <w:r w:rsidR="001310B3" w:rsidRPr="00636E83">
        <w:rPr>
          <w:rFonts w:ascii="Times New Roman" w:eastAsia="Times New Roman" w:hAnsi="Times New Roman" w:cs="PragmaticaC"/>
          <w:sz w:val="24"/>
          <w:szCs w:val="24"/>
        </w:rPr>
        <w:t>. Система</w:t>
      </w:r>
      <w:r w:rsidR="00E46BC5" w:rsidRPr="00636E83">
        <w:rPr>
          <w:rFonts w:ascii="Times New Roman" w:eastAsia="Times New Roman" w:hAnsi="Times New Roman" w:cs="PragmaticaC"/>
          <w:sz w:val="24"/>
          <w:szCs w:val="24"/>
        </w:rPr>
        <w:t xml:space="preserve"> выполня</w:t>
      </w:r>
      <w:r w:rsidR="001310B3" w:rsidRPr="00636E83">
        <w:rPr>
          <w:rFonts w:ascii="Times New Roman" w:eastAsia="Times New Roman" w:hAnsi="Times New Roman" w:cs="PragmaticaC"/>
          <w:sz w:val="24"/>
          <w:szCs w:val="24"/>
        </w:rPr>
        <w:t>ет</w:t>
      </w:r>
      <w:r w:rsidR="00E46BC5" w:rsidRPr="00636E83">
        <w:rPr>
          <w:rFonts w:ascii="Times New Roman" w:eastAsia="Times New Roman" w:hAnsi="Times New Roman" w:cs="PragmaticaC"/>
          <w:sz w:val="24"/>
          <w:szCs w:val="24"/>
        </w:rPr>
        <w:t xml:space="preserve"> функции проведения измерений, сбора, обработки и хранения результатов измерений, информации о состоянии объектов и средств измерений, а также </w:t>
      </w:r>
      <w:r w:rsidR="001310B3" w:rsidRPr="00636E83">
        <w:rPr>
          <w:rFonts w:ascii="Times New Roman" w:eastAsia="Times New Roman" w:hAnsi="Times New Roman" w:cs="PragmaticaC"/>
          <w:sz w:val="24"/>
          <w:szCs w:val="24"/>
        </w:rPr>
        <w:t xml:space="preserve">обеспечивает цифровую </w:t>
      </w:r>
      <w:r w:rsidR="00E46BC5" w:rsidRPr="00636E83">
        <w:rPr>
          <w:rFonts w:ascii="Times New Roman" w:eastAsia="Times New Roman" w:hAnsi="Times New Roman" w:cs="PragmaticaC"/>
          <w:sz w:val="24"/>
          <w:szCs w:val="24"/>
        </w:rPr>
        <w:t>передач</w:t>
      </w:r>
      <w:r w:rsidR="001310B3" w:rsidRPr="00636E83">
        <w:rPr>
          <w:rFonts w:ascii="Times New Roman" w:eastAsia="Times New Roman" w:hAnsi="Times New Roman" w:cs="PragmaticaC"/>
          <w:sz w:val="24"/>
          <w:szCs w:val="24"/>
        </w:rPr>
        <w:t>у</w:t>
      </w:r>
      <w:r w:rsidR="00E46BC5" w:rsidRPr="00636E83">
        <w:rPr>
          <w:rFonts w:ascii="Times New Roman" w:eastAsia="Times New Roman" w:hAnsi="Times New Roman" w:cs="PragmaticaC"/>
          <w:sz w:val="24"/>
          <w:szCs w:val="24"/>
        </w:rPr>
        <w:t xml:space="preserve"> информации в интегрированную автоматизированную систему управления коммерческим учетом</w:t>
      </w:r>
      <w:r w:rsidR="0063584B" w:rsidRPr="00636E83">
        <w:rPr>
          <w:rFonts w:ascii="Times New Roman" w:eastAsia="Times New Roman" w:hAnsi="Times New Roman" w:cs="PragmaticaC"/>
          <w:sz w:val="24"/>
          <w:szCs w:val="24"/>
        </w:rPr>
        <w:t>.</w:t>
      </w:r>
    </w:p>
    <w:p w:rsidR="00E46BC5" w:rsidRPr="00636E83" w:rsidRDefault="0063584B" w:rsidP="00DC1B5D">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0440C7" w:rsidRPr="00636E83">
        <w:rPr>
          <w:rFonts w:ascii="Times New Roman" w:eastAsia="Times New Roman" w:hAnsi="Times New Roman" w:cs="Times New Roman"/>
          <w:sz w:val="24"/>
          <w:szCs w:val="24"/>
        </w:rPr>
        <w:t>О</w:t>
      </w:r>
      <w:r w:rsidR="00BA21FF" w:rsidRPr="00636E83">
        <w:rPr>
          <w:rFonts w:ascii="Times New Roman" w:eastAsia="Times New Roman" w:hAnsi="Times New Roman" w:cs="Times New Roman"/>
          <w:sz w:val="24"/>
          <w:szCs w:val="24"/>
        </w:rPr>
        <w:t>птов</w:t>
      </w:r>
      <w:r w:rsidR="000440C7" w:rsidRPr="00636E83">
        <w:rPr>
          <w:rFonts w:ascii="Times New Roman" w:eastAsia="Times New Roman" w:hAnsi="Times New Roman" w:cs="Times New Roman"/>
          <w:sz w:val="24"/>
          <w:szCs w:val="24"/>
        </w:rPr>
        <w:t>ый</w:t>
      </w:r>
      <w:r w:rsidR="00BA21FF" w:rsidRPr="00636E83">
        <w:rPr>
          <w:rFonts w:ascii="Times New Roman" w:eastAsia="Times New Roman" w:hAnsi="Times New Roman" w:cs="Times New Roman"/>
          <w:sz w:val="24"/>
          <w:szCs w:val="24"/>
        </w:rPr>
        <w:t xml:space="preserve"> рын</w:t>
      </w:r>
      <w:r w:rsidR="000440C7" w:rsidRPr="00636E83">
        <w:rPr>
          <w:rFonts w:ascii="Times New Roman" w:eastAsia="Times New Roman" w:hAnsi="Times New Roman" w:cs="Times New Roman"/>
          <w:sz w:val="24"/>
          <w:szCs w:val="24"/>
        </w:rPr>
        <w:t>о</w:t>
      </w:r>
      <w:r w:rsidR="00BA21FF" w:rsidRPr="00636E83">
        <w:rPr>
          <w:rFonts w:ascii="Times New Roman" w:eastAsia="Times New Roman" w:hAnsi="Times New Roman" w:cs="Times New Roman"/>
          <w:sz w:val="24"/>
          <w:szCs w:val="24"/>
        </w:rPr>
        <w:t>к</w:t>
      </w:r>
      <w:r w:rsidR="000440C7" w:rsidRPr="00636E83">
        <w:rPr>
          <w:rFonts w:ascii="Times New Roman" w:eastAsia="Times New Roman" w:hAnsi="Times New Roman" w:cs="Times New Roman"/>
          <w:sz w:val="24"/>
          <w:szCs w:val="24"/>
        </w:rPr>
        <w:t xml:space="preserve"> призван </w:t>
      </w:r>
      <w:r w:rsidR="00E46BC5" w:rsidRPr="00636E83">
        <w:rPr>
          <w:rFonts w:ascii="Times New Roman" w:eastAsia="Times New Roman" w:hAnsi="Times New Roman" w:cs="Times New Roman"/>
          <w:sz w:val="24"/>
          <w:szCs w:val="24"/>
        </w:rPr>
        <w:t>обеспеч</w:t>
      </w:r>
      <w:r w:rsidR="000440C7" w:rsidRPr="00636E83">
        <w:rPr>
          <w:rFonts w:ascii="Times New Roman" w:eastAsia="Times New Roman" w:hAnsi="Times New Roman" w:cs="Times New Roman"/>
          <w:sz w:val="24"/>
          <w:szCs w:val="24"/>
        </w:rPr>
        <w:t>ить</w:t>
      </w:r>
      <w:r w:rsidR="00E46BC5" w:rsidRPr="00636E83">
        <w:rPr>
          <w:rFonts w:ascii="Times New Roman" w:eastAsia="Times New Roman" w:hAnsi="Times New Roman" w:cs="Times New Roman"/>
          <w:sz w:val="24"/>
          <w:szCs w:val="24"/>
        </w:rPr>
        <w:t xml:space="preserve"> баланс производства и потребления электроэнергии  за счет ее выработки в объеме фактического спроса </w:t>
      </w:r>
      <w:r w:rsidR="00E809E6" w:rsidRPr="00636E83">
        <w:rPr>
          <w:rFonts w:ascii="Times New Roman" w:eastAsia="Times New Roman" w:hAnsi="Times New Roman" w:cs="Times New Roman"/>
          <w:sz w:val="24"/>
          <w:szCs w:val="24"/>
        </w:rPr>
        <w:t xml:space="preserve">для текущего </w:t>
      </w:r>
      <w:r w:rsidR="00E46BC5" w:rsidRPr="00636E83">
        <w:rPr>
          <w:rFonts w:ascii="Times New Roman" w:eastAsia="Times New Roman" w:hAnsi="Times New Roman" w:cs="Times New Roman"/>
          <w:sz w:val="24"/>
          <w:szCs w:val="24"/>
        </w:rPr>
        <w:t>момент</w:t>
      </w:r>
      <w:r w:rsidR="00E809E6" w:rsidRPr="00636E83">
        <w:rPr>
          <w:rFonts w:ascii="Times New Roman" w:eastAsia="Times New Roman" w:hAnsi="Times New Roman" w:cs="Times New Roman"/>
          <w:sz w:val="24"/>
          <w:szCs w:val="24"/>
        </w:rPr>
        <w:t>а</w:t>
      </w:r>
      <w:r w:rsidR="00E46BC5" w:rsidRPr="00636E83">
        <w:rPr>
          <w:rFonts w:ascii="Times New Roman" w:eastAsia="Times New Roman" w:hAnsi="Times New Roman" w:cs="Times New Roman"/>
          <w:sz w:val="24"/>
          <w:szCs w:val="24"/>
        </w:rPr>
        <w:t xml:space="preserve"> времени. На оптовом рынке формируется товарная масса</w:t>
      </w:r>
      <w:r w:rsidR="000440C7" w:rsidRPr="00636E83">
        <w:rPr>
          <w:rFonts w:ascii="Times New Roman" w:eastAsia="Times New Roman" w:hAnsi="Times New Roman" w:cs="Times New Roman"/>
          <w:sz w:val="24"/>
          <w:szCs w:val="24"/>
        </w:rPr>
        <w:t xml:space="preserve"> электроэнергии</w:t>
      </w:r>
      <w:r w:rsidR="00E46BC5" w:rsidRPr="00636E83">
        <w:rPr>
          <w:rFonts w:ascii="Times New Roman" w:eastAsia="Times New Roman" w:hAnsi="Times New Roman" w:cs="Times New Roman"/>
          <w:sz w:val="24"/>
          <w:szCs w:val="24"/>
        </w:rPr>
        <w:t xml:space="preserve">, которая приобретается </w:t>
      </w:r>
      <w:r w:rsidR="00E809E6" w:rsidRPr="00636E83">
        <w:rPr>
          <w:rFonts w:ascii="Times New Roman" w:eastAsia="Times New Roman" w:hAnsi="Times New Roman" w:cs="Times New Roman"/>
          <w:sz w:val="24"/>
          <w:szCs w:val="24"/>
        </w:rPr>
        <w:t>участниками</w:t>
      </w:r>
      <w:r w:rsidR="00E46BC5" w:rsidRPr="00636E83">
        <w:rPr>
          <w:rFonts w:ascii="Times New Roman" w:eastAsia="Times New Roman" w:hAnsi="Times New Roman" w:cs="Times New Roman"/>
          <w:sz w:val="24"/>
          <w:szCs w:val="24"/>
        </w:rPr>
        <w:t xml:space="preserve"> оптового рынка или реализуется на розничном рынке.</w:t>
      </w:r>
      <w:r w:rsidR="00E809E6"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Расчеты за услуги по передаче электроэнергии по региональным электрическим сетям, а также за услуги инфраструктурных организаций оптового рынка электроэнергии  осуществляются по тарифам, утвержденным органами государственного регулирования, независимо от участия в секторе свободной торговли [</w:t>
      </w:r>
      <w:r w:rsidR="00596D75" w:rsidRPr="00636E83">
        <w:rPr>
          <w:rFonts w:ascii="Times New Roman" w:eastAsia="Times New Roman" w:hAnsi="Times New Roman" w:cs="Times New Roman"/>
          <w:sz w:val="24"/>
          <w:szCs w:val="24"/>
        </w:rPr>
        <w:t>3</w:t>
      </w:r>
      <w:r w:rsidR="00E46BC5" w:rsidRPr="00636E83">
        <w:rPr>
          <w:rFonts w:ascii="Times New Roman" w:eastAsia="Times New Roman" w:hAnsi="Times New Roman" w:cs="Times New Roman"/>
          <w:sz w:val="24"/>
          <w:szCs w:val="24"/>
        </w:rPr>
        <w:t>].</w:t>
      </w:r>
    </w:p>
    <w:p w:rsidR="00E46BC5" w:rsidRPr="00636E83" w:rsidRDefault="00E46BC5" w:rsidP="0072447C">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0440C7" w:rsidRPr="00636E83">
        <w:rPr>
          <w:rFonts w:ascii="Times New Roman" w:eastAsia="Times New Roman" w:hAnsi="Times New Roman" w:cs="Times New Roman"/>
          <w:sz w:val="24"/>
          <w:szCs w:val="24"/>
        </w:rPr>
        <w:t>Стратегической  задачей обеспечения функционирования электроэнергетики является п</w:t>
      </w:r>
      <w:r w:rsidRPr="00636E83">
        <w:rPr>
          <w:rFonts w:ascii="Times New Roman" w:eastAsia="Times New Roman" w:hAnsi="Times New Roman" w:cs="Times New Roman"/>
          <w:sz w:val="24"/>
          <w:szCs w:val="24"/>
        </w:rPr>
        <w:t xml:space="preserve">ланирование параметров </w:t>
      </w:r>
      <w:r w:rsidR="00596D75" w:rsidRPr="00636E83">
        <w:rPr>
          <w:rFonts w:ascii="Times New Roman" w:eastAsia="Times New Roman" w:hAnsi="Times New Roman" w:cs="Times New Roman"/>
          <w:sz w:val="24"/>
          <w:szCs w:val="24"/>
        </w:rPr>
        <w:t xml:space="preserve">режимов работы электроустановок </w:t>
      </w:r>
      <w:r w:rsidRPr="00636E83">
        <w:rPr>
          <w:rFonts w:ascii="Times New Roman" w:eastAsia="Times New Roman" w:hAnsi="Times New Roman" w:cs="Times New Roman"/>
          <w:sz w:val="24"/>
          <w:szCs w:val="24"/>
        </w:rPr>
        <w:t xml:space="preserve">и </w:t>
      </w:r>
      <w:r w:rsidR="00596D75" w:rsidRPr="00636E83">
        <w:rPr>
          <w:rFonts w:ascii="Times New Roman" w:eastAsia="Times New Roman" w:hAnsi="Times New Roman" w:cs="Times New Roman"/>
          <w:sz w:val="24"/>
          <w:szCs w:val="24"/>
        </w:rPr>
        <w:t xml:space="preserve">их </w:t>
      </w:r>
      <w:r w:rsidRPr="00636E83">
        <w:rPr>
          <w:rFonts w:ascii="Times New Roman" w:eastAsia="Times New Roman" w:hAnsi="Times New Roman" w:cs="Times New Roman"/>
          <w:sz w:val="24"/>
          <w:szCs w:val="24"/>
        </w:rPr>
        <w:t xml:space="preserve">технико-экономических показателей. </w:t>
      </w:r>
      <w:r w:rsidR="000440C7" w:rsidRPr="00636E83">
        <w:rPr>
          <w:rFonts w:ascii="Times New Roman" w:eastAsia="Times New Roman" w:hAnsi="Times New Roman" w:cs="Times New Roman"/>
          <w:sz w:val="24"/>
          <w:szCs w:val="24"/>
        </w:rPr>
        <w:t xml:space="preserve">Энергетические службы </w:t>
      </w:r>
      <w:r w:rsidR="00E2084B" w:rsidRPr="00636E83">
        <w:rPr>
          <w:rFonts w:ascii="Times New Roman" w:eastAsia="Times New Roman" w:hAnsi="Times New Roman" w:cs="Times New Roman"/>
          <w:sz w:val="24"/>
          <w:szCs w:val="24"/>
        </w:rPr>
        <w:t>предприятий,</w:t>
      </w:r>
      <w:r w:rsidR="000440C7" w:rsidRPr="00636E83">
        <w:rPr>
          <w:rFonts w:ascii="Times New Roman" w:eastAsia="Times New Roman" w:hAnsi="Times New Roman" w:cs="Times New Roman"/>
          <w:sz w:val="24"/>
          <w:szCs w:val="24"/>
        </w:rPr>
        <w:t xml:space="preserve"> с</w:t>
      </w:r>
      <w:r w:rsidRPr="00636E83">
        <w:rPr>
          <w:rFonts w:ascii="Times New Roman" w:eastAsia="Times New Roman" w:hAnsi="Times New Roman" w:cs="Times New Roman"/>
          <w:sz w:val="24"/>
          <w:szCs w:val="24"/>
        </w:rPr>
        <w:t>оставляя планы по различным показателям на предстоящие сутки (неделю, месяц, квартал, год)</w:t>
      </w:r>
      <w:r w:rsidR="00FB23EF">
        <w:rPr>
          <w:rFonts w:ascii="Times New Roman" w:eastAsia="Times New Roman" w:hAnsi="Times New Roman" w:cs="Times New Roman"/>
          <w:sz w:val="24"/>
          <w:szCs w:val="24"/>
        </w:rPr>
        <w:t>,</w:t>
      </w:r>
      <w:r w:rsidRPr="00636E83">
        <w:rPr>
          <w:rFonts w:ascii="Times New Roman" w:eastAsia="Times New Roman" w:hAnsi="Times New Roman" w:cs="Times New Roman"/>
          <w:sz w:val="24"/>
          <w:szCs w:val="24"/>
        </w:rPr>
        <w:t xml:space="preserve"> решают задачу </w:t>
      </w:r>
      <w:r w:rsidR="004B5FEF" w:rsidRPr="00636E83">
        <w:rPr>
          <w:rFonts w:ascii="Times New Roman" w:eastAsia="Times New Roman" w:hAnsi="Times New Roman" w:cs="Times New Roman"/>
          <w:sz w:val="24"/>
          <w:szCs w:val="24"/>
        </w:rPr>
        <w:t xml:space="preserve">поиска оптимального </w:t>
      </w:r>
      <w:r w:rsidRPr="00636E83">
        <w:rPr>
          <w:rFonts w:ascii="Times New Roman" w:eastAsia="Times New Roman" w:hAnsi="Times New Roman" w:cs="Times New Roman"/>
          <w:sz w:val="24"/>
          <w:szCs w:val="24"/>
        </w:rPr>
        <w:t xml:space="preserve">соотношения между потребностью электроэнергии и средствами ее удовлетворения. </w:t>
      </w:r>
      <w:r w:rsidR="0072447C" w:rsidRPr="00636E83">
        <w:rPr>
          <w:rFonts w:ascii="Times New Roman" w:eastAsia="Times New Roman" w:hAnsi="Times New Roman" w:cs="Times New Roman"/>
          <w:sz w:val="24"/>
          <w:szCs w:val="24"/>
        </w:rPr>
        <w:t xml:space="preserve"> </w:t>
      </w:r>
      <w:r w:rsidR="004B5FEF" w:rsidRPr="00636E83">
        <w:rPr>
          <w:rFonts w:ascii="Times New Roman" w:eastAsia="Times New Roman" w:hAnsi="Times New Roman" w:cs="Times New Roman"/>
          <w:sz w:val="24"/>
          <w:szCs w:val="24"/>
        </w:rPr>
        <w:t>В</w:t>
      </w:r>
      <w:r w:rsidR="0072447C" w:rsidRPr="00636E83">
        <w:rPr>
          <w:rFonts w:ascii="Times New Roman" w:eastAsia="Times New Roman" w:hAnsi="Times New Roman" w:cs="Times New Roman"/>
          <w:sz w:val="24"/>
          <w:szCs w:val="24"/>
        </w:rPr>
        <w:t xml:space="preserve"> </w:t>
      </w:r>
      <w:r w:rsidRPr="00636E83">
        <w:rPr>
          <w:rFonts w:ascii="Times New Roman" w:eastAsia="Times New Roman" w:hAnsi="Times New Roman" w:cs="Times New Roman"/>
          <w:sz w:val="24"/>
          <w:szCs w:val="24"/>
        </w:rPr>
        <w:t>Федеральн</w:t>
      </w:r>
      <w:r w:rsidR="0072447C" w:rsidRPr="00636E83">
        <w:rPr>
          <w:rFonts w:ascii="Times New Roman" w:eastAsia="Times New Roman" w:hAnsi="Times New Roman" w:cs="Times New Roman"/>
          <w:sz w:val="24"/>
          <w:szCs w:val="24"/>
        </w:rPr>
        <w:t>ом</w:t>
      </w:r>
      <w:r w:rsidRPr="00636E83">
        <w:rPr>
          <w:rFonts w:ascii="Times New Roman" w:eastAsia="Times New Roman" w:hAnsi="Times New Roman" w:cs="Times New Roman"/>
          <w:sz w:val="24"/>
          <w:szCs w:val="24"/>
        </w:rPr>
        <w:t xml:space="preserve"> закон</w:t>
      </w:r>
      <w:r w:rsidR="004B5FEF" w:rsidRPr="00636E83">
        <w:rPr>
          <w:rFonts w:ascii="Times New Roman" w:eastAsia="Times New Roman" w:hAnsi="Times New Roman" w:cs="Times New Roman"/>
          <w:sz w:val="24"/>
          <w:szCs w:val="24"/>
        </w:rPr>
        <w:t>е</w:t>
      </w:r>
      <w:r w:rsidRPr="00636E83">
        <w:rPr>
          <w:rFonts w:ascii="Times New Roman" w:eastAsia="Times New Roman" w:hAnsi="Times New Roman" w:cs="Times New Roman"/>
          <w:sz w:val="24"/>
          <w:szCs w:val="24"/>
        </w:rPr>
        <w:t xml:space="preserve"> «Об электроэнергетике» [</w:t>
      </w:r>
      <w:r w:rsidR="004B5FEF" w:rsidRPr="00636E83">
        <w:rPr>
          <w:rFonts w:ascii="Times New Roman" w:eastAsia="Times New Roman" w:hAnsi="Times New Roman" w:cs="Times New Roman"/>
          <w:sz w:val="24"/>
          <w:szCs w:val="24"/>
        </w:rPr>
        <w:t>4</w:t>
      </w:r>
      <w:r w:rsidRPr="00636E83">
        <w:rPr>
          <w:rFonts w:ascii="Times New Roman" w:eastAsia="Times New Roman" w:hAnsi="Times New Roman" w:cs="Times New Roman"/>
          <w:sz w:val="24"/>
          <w:szCs w:val="24"/>
        </w:rPr>
        <w:t xml:space="preserve">] определены основные принципы оперативно-диспетчерского управления в электроэнергетике, к которым относятся обеспечение баланса производства и потребления электрической энергии и обеспечение долгосрочного и краткосрочного прогнозирования. Балансы производства и потребления </w:t>
      </w:r>
      <w:r w:rsidRPr="00636E83">
        <w:rPr>
          <w:rFonts w:ascii="Times New Roman" w:eastAsia="Times New Roman" w:hAnsi="Times New Roman" w:cs="Times New Roman"/>
          <w:sz w:val="24"/>
          <w:szCs w:val="24"/>
        </w:rPr>
        <w:lastRenderedPageBreak/>
        <w:t xml:space="preserve">электрической энергии являются основой для планирования режимов работы электростанций, определения объемов необходимых запасов топлива на ТЭС, формирования графиков ремонта </w:t>
      </w:r>
      <w:r w:rsidR="002F482B" w:rsidRPr="00636E83">
        <w:rPr>
          <w:rFonts w:ascii="Times New Roman" w:eastAsia="Times New Roman" w:hAnsi="Times New Roman" w:cs="Times New Roman"/>
          <w:sz w:val="24"/>
          <w:szCs w:val="24"/>
        </w:rPr>
        <w:t>основного электро</w:t>
      </w:r>
      <w:r w:rsidRPr="00636E83">
        <w:rPr>
          <w:rFonts w:ascii="Times New Roman" w:eastAsia="Times New Roman" w:hAnsi="Times New Roman" w:cs="Times New Roman"/>
          <w:sz w:val="24"/>
          <w:szCs w:val="24"/>
        </w:rPr>
        <w:t>оборудования</w:t>
      </w:r>
      <w:r w:rsidR="002F482B" w:rsidRPr="00636E83">
        <w:rPr>
          <w:rFonts w:ascii="Times New Roman" w:eastAsia="Times New Roman" w:hAnsi="Times New Roman" w:cs="Times New Roman"/>
          <w:sz w:val="24"/>
          <w:szCs w:val="24"/>
        </w:rPr>
        <w:t>.</w:t>
      </w:r>
      <w:r w:rsidRPr="00636E83">
        <w:rPr>
          <w:rFonts w:ascii="Times New Roman" w:eastAsia="Times New Roman" w:hAnsi="Times New Roman" w:cs="Times New Roman"/>
          <w:sz w:val="24"/>
          <w:szCs w:val="24"/>
        </w:rPr>
        <w:t xml:space="preserve"> </w:t>
      </w:r>
      <w:r w:rsidR="002F482B" w:rsidRPr="00636E83">
        <w:rPr>
          <w:rFonts w:ascii="Times New Roman" w:eastAsia="Times New Roman" w:hAnsi="Times New Roman" w:cs="Times New Roman"/>
          <w:sz w:val="24"/>
          <w:szCs w:val="24"/>
        </w:rPr>
        <w:t>С</w:t>
      </w:r>
      <w:r w:rsidRPr="00636E83">
        <w:rPr>
          <w:rFonts w:ascii="Times New Roman" w:eastAsia="Times New Roman" w:hAnsi="Times New Roman" w:cs="Times New Roman"/>
          <w:sz w:val="24"/>
          <w:szCs w:val="24"/>
        </w:rPr>
        <w:t>водны</w:t>
      </w:r>
      <w:r w:rsidR="002F482B" w:rsidRPr="00636E83">
        <w:rPr>
          <w:rFonts w:ascii="Times New Roman" w:eastAsia="Times New Roman" w:hAnsi="Times New Roman" w:cs="Times New Roman"/>
          <w:sz w:val="24"/>
          <w:szCs w:val="24"/>
        </w:rPr>
        <w:t>е</w:t>
      </w:r>
      <w:r w:rsidRPr="00636E83">
        <w:rPr>
          <w:rFonts w:ascii="Times New Roman" w:eastAsia="Times New Roman" w:hAnsi="Times New Roman" w:cs="Times New Roman"/>
          <w:sz w:val="24"/>
          <w:szCs w:val="24"/>
        </w:rPr>
        <w:t xml:space="preserve"> баланс</w:t>
      </w:r>
      <w:r w:rsidR="002F482B" w:rsidRPr="00636E83">
        <w:rPr>
          <w:rFonts w:ascii="Times New Roman" w:eastAsia="Times New Roman" w:hAnsi="Times New Roman" w:cs="Times New Roman"/>
          <w:sz w:val="24"/>
          <w:szCs w:val="24"/>
        </w:rPr>
        <w:t>ы</w:t>
      </w:r>
      <w:r w:rsidRPr="00636E83">
        <w:rPr>
          <w:rFonts w:ascii="Times New Roman" w:eastAsia="Times New Roman" w:hAnsi="Times New Roman" w:cs="Times New Roman"/>
          <w:sz w:val="24"/>
          <w:szCs w:val="24"/>
        </w:rPr>
        <w:t xml:space="preserve"> производства и потребления электрической энергии </w:t>
      </w:r>
      <w:r w:rsidR="002F482B" w:rsidRPr="00636E83">
        <w:rPr>
          <w:rFonts w:ascii="Times New Roman" w:eastAsia="Times New Roman" w:hAnsi="Times New Roman" w:cs="Times New Roman"/>
          <w:sz w:val="24"/>
          <w:szCs w:val="24"/>
        </w:rPr>
        <w:t xml:space="preserve">являются основой для определения величины </w:t>
      </w:r>
      <w:r w:rsidRPr="00636E83">
        <w:rPr>
          <w:rFonts w:ascii="Times New Roman" w:eastAsia="Times New Roman" w:hAnsi="Times New Roman" w:cs="Times New Roman"/>
          <w:sz w:val="24"/>
          <w:szCs w:val="24"/>
        </w:rPr>
        <w:t>тариф</w:t>
      </w:r>
      <w:r w:rsidR="00906571" w:rsidRPr="00636E83">
        <w:rPr>
          <w:rFonts w:ascii="Times New Roman" w:eastAsia="Times New Roman" w:hAnsi="Times New Roman" w:cs="Times New Roman"/>
          <w:sz w:val="24"/>
          <w:szCs w:val="24"/>
        </w:rPr>
        <w:t>а</w:t>
      </w:r>
      <w:r w:rsidRPr="00636E83">
        <w:rPr>
          <w:rFonts w:ascii="Times New Roman" w:eastAsia="Times New Roman" w:hAnsi="Times New Roman" w:cs="Times New Roman"/>
          <w:sz w:val="24"/>
          <w:szCs w:val="24"/>
        </w:rPr>
        <w:t xml:space="preserve"> на электрическую энергию (мощность) для участников оптового рынка. </w:t>
      </w:r>
    </w:p>
    <w:p w:rsidR="00CC42C0" w:rsidRPr="00636E83" w:rsidRDefault="00CC42C0" w:rsidP="00CC42C0">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906571" w:rsidRPr="00636E83">
        <w:rPr>
          <w:rFonts w:ascii="Times New Roman" w:eastAsia="Times New Roman" w:hAnsi="Times New Roman" w:cs="Times New Roman"/>
          <w:sz w:val="24"/>
          <w:szCs w:val="24"/>
        </w:rPr>
        <w:t>Для формирования диспетчерских графиков используют к</w:t>
      </w:r>
      <w:r w:rsidR="00E46BC5" w:rsidRPr="00636E83">
        <w:rPr>
          <w:rFonts w:ascii="Times New Roman" w:eastAsia="Times New Roman" w:hAnsi="Times New Roman" w:cs="Times New Roman"/>
          <w:sz w:val="24"/>
          <w:szCs w:val="24"/>
        </w:rPr>
        <w:t>раткосрочные прогнозы потребления, от недели до суток вперед</w:t>
      </w:r>
      <w:r w:rsidR="00906571"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xml:space="preserve"> Одновременно </w:t>
      </w:r>
      <w:r w:rsidR="00906571" w:rsidRPr="00636E83">
        <w:rPr>
          <w:rFonts w:ascii="Times New Roman" w:eastAsia="Times New Roman" w:hAnsi="Times New Roman" w:cs="Times New Roman"/>
          <w:sz w:val="24"/>
          <w:szCs w:val="24"/>
        </w:rPr>
        <w:t>прогнозируют</w:t>
      </w:r>
      <w:r w:rsidR="00E46BC5" w:rsidRPr="00636E83">
        <w:rPr>
          <w:rFonts w:ascii="Times New Roman" w:eastAsia="Times New Roman" w:hAnsi="Times New Roman" w:cs="Times New Roman"/>
          <w:sz w:val="24"/>
          <w:szCs w:val="24"/>
        </w:rPr>
        <w:t xml:space="preserve"> необходимые объемы и размещение резервов мощности в системе электроснабжения. </w:t>
      </w:r>
    </w:p>
    <w:p w:rsidR="00E46BC5" w:rsidRPr="00636E83" w:rsidRDefault="00791E66" w:rsidP="00CC42C0">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46BC5" w:rsidRPr="00636E83">
        <w:rPr>
          <w:rFonts w:ascii="Times New Roman" w:eastAsia="Times New Roman" w:hAnsi="Times New Roman" w:cs="Times New Roman"/>
          <w:sz w:val="24"/>
          <w:szCs w:val="24"/>
        </w:rPr>
        <w:t xml:space="preserve">Объемы потребления субъектов рынка на всех временных этапах планирования и эксплуатации обязательно согласовываются с подразделениями и филиалами </w:t>
      </w:r>
      <w:r w:rsidR="00906571" w:rsidRPr="00636E83">
        <w:rPr>
          <w:rFonts w:ascii="Times New Roman" w:eastAsia="Times New Roman" w:hAnsi="Times New Roman" w:cs="Times New Roman"/>
          <w:sz w:val="24"/>
          <w:szCs w:val="24"/>
        </w:rPr>
        <w:t>с</w:t>
      </w:r>
      <w:r w:rsidR="00E46BC5" w:rsidRPr="00636E83">
        <w:rPr>
          <w:rFonts w:ascii="Times New Roman" w:eastAsia="Times New Roman" w:hAnsi="Times New Roman" w:cs="Times New Roman"/>
          <w:sz w:val="24"/>
          <w:szCs w:val="24"/>
        </w:rPr>
        <w:t>истемного оператора</w:t>
      </w:r>
      <w:r w:rsidR="00A47A7F" w:rsidRPr="00636E83">
        <w:rPr>
          <w:rFonts w:ascii="Times New Roman" w:eastAsia="Times New Roman" w:hAnsi="Times New Roman" w:cs="Times New Roman"/>
          <w:sz w:val="24"/>
          <w:szCs w:val="24"/>
        </w:rPr>
        <w:t>, а именно,</w:t>
      </w:r>
      <w:r w:rsidR="00E46BC5" w:rsidRPr="00636E83">
        <w:rPr>
          <w:rFonts w:ascii="Times New Roman" w:eastAsia="Times New Roman" w:hAnsi="Times New Roman" w:cs="Times New Roman"/>
          <w:sz w:val="24"/>
          <w:szCs w:val="24"/>
        </w:rPr>
        <w:t xml:space="preserve"> региональными </w:t>
      </w:r>
      <w:r w:rsidR="004B5FEF" w:rsidRPr="00636E83">
        <w:rPr>
          <w:rFonts w:ascii="Times New Roman" w:eastAsia="Times New Roman" w:hAnsi="Times New Roman" w:cs="Times New Roman"/>
          <w:sz w:val="24"/>
          <w:szCs w:val="24"/>
        </w:rPr>
        <w:t xml:space="preserve">диспетчерскими управлениями </w:t>
      </w:r>
      <w:r w:rsidR="00E46BC5" w:rsidRPr="00636E83">
        <w:rPr>
          <w:rFonts w:ascii="Times New Roman" w:eastAsia="Times New Roman" w:hAnsi="Times New Roman" w:cs="Times New Roman"/>
          <w:sz w:val="24"/>
          <w:szCs w:val="24"/>
        </w:rPr>
        <w:t xml:space="preserve">(РДУ), объединенными диспетчерскими управлениями (ОДУ) и Центральным диспетчерским управлением </w:t>
      </w:r>
      <w:r w:rsidR="00A47A7F" w:rsidRPr="00636E83">
        <w:rPr>
          <w:rFonts w:ascii="Times New Roman" w:eastAsia="Times New Roman" w:hAnsi="Times New Roman" w:cs="Times New Roman"/>
          <w:sz w:val="24"/>
          <w:szCs w:val="24"/>
        </w:rPr>
        <w:t xml:space="preserve">(ЦДУ) </w:t>
      </w:r>
      <w:r w:rsidR="00E46BC5" w:rsidRPr="00636E83">
        <w:rPr>
          <w:rFonts w:ascii="Times New Roman" w:eastAsia="Times New Roman" w:hAnsi="Times New Roman" w:cs="Times New Roman"/>
          <w:sz w:val="24"/>
          <w:szCs w:val="24"/>
        </w:rPr>
        <w:t xml:space="preserve">Единой энергетической системой России. Согласованные графики потребления и генерации являются важнейшими показателями, определяющими основные аспекты их работы </w:t>
      </w:r>
      <w:r w:rsidR="00A47A7F"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xml:space="preserve"> графики выработки электроэнергии станциями с учетом резервов, состав генерирующего оборудования, объемы покупки и продажи электроэнергии и мощности на рынке. Помимо заявленных графиков потребления участников рынка, учтенных </w:t>
      </w:r>
      <w:r w:rsidR="00A47A7F" w:rsidRPr="00636E83">
        <w:rPr>
          <w:rFonts w:ascii="Times New Roman" w:eastAsia="Times New Roman" w:hAnsi="Times New Roman" w:cs="Times New Roman"/>
          <w:sz w:val="24"/>
          <w:szCs w:val="24"/>
        </w:rPr>
        <w:t>с</w:t>
      </w:r>
      <w:r w:rsidR="00E46BC5" w:rsidRPr="00636E83">
        <w:rPr>
          <w:rFonts w:ascii="Times New Roman" w:eastAsia="Times New Roman" w:hAnsi="Times New Roman" w:cs="Times New Roman"/>
          <w:sz w:val="24"/>
          <w:szCs w:val="24"/>
        </w:rPr>
        <w:t xml:space="preserve">истемным оператором при расчете предварительного диспетчерского графика (ПДГ), Системный оператор </w:t>
      </w:r>
      <w:r w:rsidR="00803C67" w:rsidRPr="00636E83">
        <w:rPr>
          <w:rFonts w:ascii="Times New Roman" w:eastAsia="Times New Roman" w:hAnsi="Times New Roman" w:cs="Times New Roman"/>
          <w:sz w:val="24"/>
          <w:szCs w:val="24"/>
        </w:rPr>
        <w:t xml:space="preserve">дает </w:t>
      </w:r>
      <w:r w:rsidR="00E46BC5" w:rsidRPr="00636E83">
        <w:rPr>
          <w:rFonts w:ascii="Times New Roman" w:eastAsia="Times New Roman" w:hAnsi="Times New Roman" w:cs="Times New Roman"/>
          <w:sz w:val="24"/>
          <w:szCs w:val="24"/>
        </w:rPr>
        <w:t xml:space="preserve">собственный суточный прогноз потребления активной мощности на моменты окончания диспетчерских интервалов времени.  </w:t>
      </w:r>
    </w:p>
    <w:p w:rsidR="00E46BC5" w:rsidRPr="00636E83" w:rsidRDefault="00CC42C0" w:rsidP="00970323">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t xml:space="preserve">При </w:t>
      </w:r>
      <w:r w:rsidR="00E46BC5" w:rsidRPr="00636E83">
        <w:rPr>
          <w:rFonts w:ascii="Times New Roman" w:eastAsia="Times New Roman" w:hAnsi="Times New Roman" w:cs="Times New Roman"/>
          <w:sz w:val="24"/>
          <w:szCs w:val="24"/>
        </w:rPr>
        <w:t>составлени</w:t>
      </w:r>
      <w:r w:rsidRPr="00636E83">
        <w:rPr>
          <w:rFonts w:ascii="Times New Roman" w:eastAsia="Times New Roman" w:hAnsi="Times New Roman" w:cs="Times New Roman"/>
          <w:sz w:val="24"/>
          <w:szCs w:val="24"/>
        </w:rPr>
        <w:t>и</w:t>
      </w:r>
      <w:r w:rsidR="00E46BC5" w:rsidRPr="00636E83">
        <w:rPr>
          <w:rFonts w:ascii="Times New Roman" w:eastAsia="Times New Roman" w:hAnsi="Times New Roman" w:cs="Times New Roman"/>
          <w:sz w:val="24"/>
          <w:szCs w:val="24"/>
        </w:rPr>
        <w:t xml:space="preserve"> прогнозов потребления </w:t>
      </w:r>
      <w:r w:rsidRPr="00636E83">
        <w:rPr>
          <w:rFonts w:ascii="Times New Roman" w:eastAsia="Times New Roman" w:hAnsi="Times New Roman" w:cs="Times New Roman"/>
          <w:sz w:val="24"/>
          <w:szCs w:val="24"/>
        </w:rPr>
        <w:t xml:space="preserve">необходимо </w:t>
      </w:r>
      <w:r w:rsidR="00803C67" w:rsidRPr="00636E83">
        <w:rPr>
          <w:rFonts w:ascii="Times New Roman" w:eastAsia="Times New Roman" w:hAnsi="Times New Roman" w:cs="Times New Roman"/>
          <w:sz w:val="24"/>
          <w:szCs w:val="24"/>
        </w:rPr>
        <w:t xml:space="preserve">учитывать </w:t>
      </w:r>
      <w:r w:rsidRPr="00636E83">
        <w:rPr>
          <w:rFonts w:ascii="Times New Roman" w:eastAsia="Times New Roman" w:hAnsi="Times New Roman" w:cs="Times New Roman"/>
          <w:sz w:val="24"/>
          <w:szCs w:val="24"/>
        </w:rPr>
        <w:t xml:space="preserve">следующие </w:t>
      </w:r>
      <w:r w:rsidR="00E46BC5" w:rsidRPr="00636E83">
        <w:rPr>
          <w:rFonts w:ascii="Times New Roman" w:eastAsia="Times New Roman" w:hAnsi="Times New Roman" w:cs="Times New Roman"/>
          <w:sz w:val="24"/>
          <w:szCs w:val="24"/>
        </w:rPr>
        <w:t>статистические и расчетные данные</w:t>
      </w:r>
      <w:r w:rsidR="00D011BB" w:rsidRPr="00D011BB">
        <w:rPr>
          <w:rFonts w:ascii="Times New Roman" w:eastAsia="Times New Roman" w:hAnsi="Times New Roman" w:cs="Times New Roman"/>
          <w:sz w:val="24"/>
          <w:szCs w:val="24"/>
        </w:rPr>
        <w:t xml:space="preserve"> </w:t>
      </w:r>
      <w:r w:rsidR="00D011BB">
        <w:rPr>
          <w:rFonts w:ascii="Times New Roman" w:eastAsia="Times New Roman" w:hAnsi="Times New Roman" w:cs="Times New Roman"/>
          <w:sz w:val="24"/>
          <w:szCs w:val="24"/>
        </w:rPr>
        <w:t>о</w:t>
      </w:r>
      <w:r w:rsidR="00E46BC5" w:rsidRPr="00636E83">
        <w:rPr>
          <w:rFonts w:ascii="Times New Roman" w:eastAsia="Times New Roman" w:hAnsi="Times New Roman" w:cs="Times New Roman"/>
          <w:sz w:val="24"/>
          <w:szCs w:val="24"/>
        </w:rPr>
        <w:t xml:space="preserve">: </w:t>
      </w:r>
      <w:r w:rsidR="00D011BB">
        <w:rPr>
          <w:rFonts w:ascii="Times New Roman" w:eastAsia="Times New Roman" w:hAnsi="Times New Roman" w:cs="Times New Roman"/>
          <w:sz w:val="24"/>
          <w:szCs w:val="24"/>
        </w:rPr>
        <w:t>в</w:t>
      </w:r>
      <w:r w:rsidR="00E46BC5" w:rsidRPr="00636E83">
        <w:rPr>
          <w:rFonts w:ascii="Times New Roman" w:eastAsia="Times New Roman" w:hAnsi="Times New Roman" w:cs="Times New Roman"/>
          <w:sz w:val="24"/>
          <w:szCs w:val="24"/>
        </w:rPr>
        <w:t xml:space="preserve">еличинах фактического потребления активной мощности на моменты окончания диспетчерских интервалов времени, зарегистрированных за аналогичные дни недели текущего и прошлого годов; значениях параметров, являющихся основными факторами, определившими профиль и величины фактического потребления активной мощности, зарегистрированными за аналогичные дни недели текущего и прошлого годов, которые могут </w:t>
      </w:r>
      <w:r w:rsidR="00260BA0" w:rsidRPr="00636E83">
        <w:rPr>
          <w:rFonts w:ascii="Times New Roman" w:eastAsia="Times New Roman" w:hAnsi="Times New Roman" w:cs="Times New Roman"/>
          <w:sz w:val="24"/>
          <w:szCs w:val="24"/>
        </w:rPr>
        <w:t xml:space="preserve">также </w:t>
      </w:r>
      <w:r w:rsidR="00E46BC5" w:rsidRPr="00636E83">
        <w:rPr>
          <w:rFonts w:ascii="Times New Roman" w:eastAsia="Times New Roman" w:hAnsi="Times New Roman" w:cs="Times New Roman"/>
          <w:sz w:val="24"/>
          <w:szCs w:val="24"/>
        </w:rPr>
        <w:t xml:space="preserve">включать сведения о  температуре окружающего воздуха;  </w:t>
      </w:r>
      <w:r w:rsidR="00260BA0" w:rsidRPr="00636E83">
        <w:rPr>
          <w:rFonts w:ascii="Times New Roman" w:eastAsia="Times New Roman" w:hAnsi="Times New Roman" w:cs="Times New Roman"/>
          <w:sz w:val="24"/>
          <w:szCs w:val="24"/>
        </w:rPr>
        <w:t>наличии экстраординарных событий (катастрофы; массовые акции);</w:t>
      </w:r>
      <w:r w:rsidR="00162D9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 xml:space="preserve">долготе дня;  </w:t>
      </w:r>
      <w:r w:rsidR="00260BA0" w:rsidRPr="00636E83">
        <w:rPr>
          <w:rFonts w:ascii="Times New Roman" w:eastAsia="Times New Roman" w:hAnsi="Times New Roman" w:cs="Times New Roman"/>
          <w:sz w:val="24"/>
          <w:szCs w:val="24"/>
        </w:rPr>
        <w:t xml:space="preserve">степени освещенности; </w:t>
      </w:r>
      <w:r w:rsidR="00E46BC5" w:rsidRPr="00636E83">
        <w:rPr>
          <w:rFonts w:ascii="Times New Roman" w:eastAsia="Times New Roman" w:hAnsi="Times New Roman" w:cs="Times New Roman"/>
          <w:sz w:val="24"/>
          <w:szCs w:val="24"/>
        </w:rPr>
        <w:t>событиях переносов выходных и праздничных дней; прогнозах погодных условий</w:t>
      </w:r>
      <w:r w:rsidR="00A47A7F" w:rsidRPr="00636E83">
        <w:rPr>
          <w:rFonts w:ascii="Times New Roman" w:eastAsia="Times New Roman" w:hAnsi="Times New Roman" w:cs="Times New Roman"/>
          <w:sz w:val="24"/>
          <w:szCs w:val="24"/>
        </w:rPr>
        <w:t xml:space="preserve"> и</w:t>
      </w:r>
      <w:r w:rsidR="00E46BC5" w:rsidRPr="00636E83">
        <w:rPr>
          <w:rFonts w:ascii="Times New Roman" w:eastAsia="Times New Roman" w:hAnsi="Times New Roman" w:cs="Times New Roman"/>
          <w:sz w:val="24"/>
          <w:szCs w:val="24"/>
        </w:rPr>
        <w:t xml:space="preserve"> состояния других факторов, влияющих на изменение потребления в соответствии с данными, полученными в результате обработки статистики потребления</w:t>
      </w:r>
      <w:r w:rsidR="00A47A7F" w:rsidRPr="00636E83">
        <w:rPr>
          <w:rFonts w:ascii="Times New Roman" w:eastAsia="Times New Roman" w:hAnsi="Times New Roman" w:cs="Times New Roman"/>
          <w:sz w:val="24"/>
          <w:szCs w:val="24"/>
        </w:rPr>
        <w:t xml:space="preserve">, а так же </w:t>
      </w:r>
      <w:r w:rsidR="00E46BC5" w:rsidRPr="00636E83">
        <w:rPr>
          <w:rFonts w:ascii="Times New Roman" w:eastAsia="Times New Roman" w:hAnsi="Times New Roman" w:cs="Times New Roman"/>
          <w:sz w:val="24"/>
          <w:szCs w:val="24"/>
        </w:rPr>
        <w:t xml:space="preserve">планируемых </w:t>
      </w:r>
      <w:r w:rsidR="00260BA0" w:rsidRPr="00636E83">
        <w:rPr>
          <w:rFonts w:ascii="Times New Roman" w:eastAsia="Times New Roman" w:hAnsi="Times New Roman" w:cs="Times New Roman"/>
          <w:sz w:val="24"/>
          <w:szCs w:val="24"/>
        </w:rPr>
        <w:t xml:space="preserve">режимах работы </w:t>
      </w:r>
      <w:r w:rsidR="00E46BC5" w:rsidRPr="00636E83">
        <w:rPr>
          <w:rFonts w:ascii="Times New Roman" w:eastAsia="Times New Roman" w:hAnsi="Times New Roman" w:cs="Times New Roman"/>
          <w:sz w:val="24"/>
          <w:szCs w:val="24"/>
        </w:rPr>
        <w:t xml:space="preserve"> энергоемких производств. </w:t>
      </w:r>
    </w:p>
    <w:p w:rsidR="00E46BC5" w:rsidRPr="00636E83" w:rsidRDefault="00970323" w:rsidP="00970323">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F36DA9" w:rsidRPr="00636E83">
        <w:rPr>
          <w:rFonts w:ascii="Times New Roman" w:eastAsia="Times New Roman" w:hAnsi="Times New Roman" w:cs="Times New Roman"/>
          <w:sz w:val="24"/>
          <w:szCs w:val="24"/>
        </w:rPr>
        <w:t>Достоверность и т</w:t>
      </w:r>
      <w:r w:rsidR="00E46BC5" w:rsidRPr="00636E83">
        <w:rPr>
          <w:rFonts w:ascii="Times New Roman" w:eastAsia="Times New Roman" w:hAnsi="Times New Roman" w:cs="Times New Roman"/>
          <w:sz w:val="24"/>
          <w:szCs w:val="24"/>
        </w:rPr>
        <w:t xml:space="preserve">очность прогнозных расчетов определяется соответствием применяемых математических моделей процессу колебаний потребления. </w:t>
      </w:r>
      <w:r w:rsidR="00DC0083" w:rsidRPr="00636E83">
        <w:rPr>
          <w:rFonts w:ascii="Times New Roman" w:eastAsia="Times New Roman" w:hAnsi="Times New Roman" w:cs="Times New Roman"/>
          <w:sz w:val="24"/>
          <w:szCs w:val="24"/>
        </w:rPr>
        <w:t xml:space="preserve">Известно, что </w:t>
      </w:r>
      <w:r w:rsidR="00E46BC5" w:rsidRPr="00636E83">
        <w:rPr>
          <w:rFonts w:ascii="Times New Roman" w:eastAsia="Times New Roman" w:hAnsi="Times New Roman" w:cs="Times New Roman"/>
          <w:sz w:val="24"/>
          <w:szCs w:val="24"/>
        </w:rPr>
        <w:t xml:space="preserve">колебания потребления представляют собой сложный нестационарный случайный процесс, </w:t>
      </w:r>
      <w:r w:rsidR="00DC0083" w:rsidRPr="00636E83">
        <w:rPr>
          <w:rFonts w:ascii="Times New Roman" w:eastAsia="Times New Roman" w:hAnsi="Times New Roman" w:cs="Times New Roman"/>
          <w:sz w:val="24"/>
          <w:szCs w:val="24"/>
        </w:rPr>
        <w:t xml:space="preserve">но характеризующийся </w:t>
      </w:r>
      <w:r w:rsidR="00E46BC5" w:rsidRPr="00636E83">
        <w:rPr>
          <w:rFonts w:ascii="Times New Roman" w:eastAsia="Times New Roman" w:hAnsi="Times New Roman" w:cs="Times New Roman"/>
          <w:sz w:val="24"/>
          <w:szCs w:val="24"/>
        </w:rPr>
        <w:t xml:space="preserve"> определенн</w:t>
      </w:r>
      <w:r w:rsidR="00DC0083" w:rsidRPr="00636E83">
        <w:rPr>
          <w:rFonts w:ascii="Times New Roman" w:eastAsia="Times New Roman" w:hAnsi="Times New Roman" w:cs="Times New Roman"/>
          <w:sz w:val="24"/>
          <w:szCs w:val="24"/>
        </w:rPr>
        <w:t>ой</w:t>
      </w:r>
      <w:r w:rsidR="00E46BC5" w:rsidRPr="00636E83">
        <w:rPr>
          <w:rFonts w:ascii="Times New Roman" w:eastAsia="Times New Roman" w:hAnsi="Times New Roman" w:cs="Times New Roman"/>
          <w:sz w:val="24"/>
          <w:szCs w:val="24"/>
        </w:rPr>
        <w:t xml:space="preserve"> цикличност</w:t>
      </w:r>
      <w:r w:rsidR="00DC0083" w:rsidRPr="00636E83">
        <w:rPr>
          <w:rFonts w:ascii="Times New Roman" w:eastAsia="Times New Roman" w:hAnsi="Times New Roman" w:cs="Times New Roman"/>
          <w:sz w:val="24"/>
          <w:szCs w:val="24"/>
        </w:rPr>
        <w:t>ью событий.</w:t>
      </w:r>
      <w:r w:rsidR="00A47A7F" w:rsidRPr="00636E83">
        <w:rPr>
          <w:rFonts w:ascii="Times New Roman" w:eastAsia="Times New Roman" w:hAnsi="Times New Roman" w:cs="Times New Roman"/>
          <w:sz w:val="24"/>
          <w:szCs w:val="24"/>
        </w:rPr>
        <w:t xml:space="preserve"> </w:t>
      </w:r>
      <w:r w:rsidR="00DC0083" w:rsidRPr="00636E83">
        <w:rPr>
          <w:rFonts w:ascii="Times New Roman" w:eastAsia="Times New Roman" w:hAnsi="Times New Roman" w:cs="Times New Roman"/>
          <w:sz w:val="24"/>
          <w:szCs w:val="24"/>
        </w:rPr>
        <w:t xml:space="preserve">Только </w:t>
      </w:r>
      <w:r w:rsidR="00A47A7F" w:rsidRPr="00636E83">
        <w:rPr>
          <w:rFonts w:ascii="Times New Roman" w:eastAsia="Times New Roman" w:hAnsi="Times New Roman" w:cs="Times New Roman"/>
          <w:sz w:val="24"/>
          <w:szCs w:val="24"/>
        </w:rPr>
        <w:t>т</w:t>
      </w:r>
      <w:r w:rsidR="00E46BC5" w:rsidRPr="00636E83">
        <w:rPr>
          <w:rFonts w:ascii="Times New Roman" w:eastAsia="Times New Roman" w:hAnsi="Times New Roman" w:cs="Times New Roman"/>
          <w:sz w:val="24"/>
          <w:szCs w:val="24"/>
        </w:rPr>
        <w:t xml:space="preserve">очные расчеты обеспечивают оптимальное с экономической точки зрения распределение нагрузок между </w:t>
      </w:r>
      <w:r w:rsidRPr="00636E83">
        <w:rPr>
          <w:rFonts w:ascii="Times New Roman" w:eastAsia="Times New Roman" w:hAnsi="Times New Roman" w:cs="Times New Roman"/>
          <w:sz w:val="24"/>
          <w:szCs w:val="24"/>
        </w:rPr>
        <w:t xml:space="preserve">электрическими </w:t>
      </w:r>
      <w:r w:rsidR="00E46BC5" w:rsidRPr="00636E83">
        <w:rPr>
          <w:rFonts w:ascii="Times New Roman" w:eastAsia="Times New Roman" w:hAnsi="Times New Roman" w:cs="Times New Roman"/>
          <w:sz w:val="24"/>
          <w:szCs w:val="24"/>
        </w:rPr>
        <w:t>станциями</w:t>
      </w:r>
      <w:r w:rsidR="004E651C" w:rsidRPr="00636E83">
        <w:rPr>
          <w:rFonts w:ascii="Times New Roman" w:eastAsia="Times New Roman" w:hAnsi="Times New Roman" w:cs="Times New Roman"/>
          <w:sz w:val="24"/>
          <w:szCs w:val="24"/>
        </w:rPr>
        <w:t xml:space="preserve"> энергосистемы</w:t>
      </w:r>
      <w:r w:rsidR="00DC0083" w:rsidRPr="00636E83">
        <w:rPr>
          <w:rFonts w:ascii="Times New Roman" w:eastAsia="Times New Roman" w:hAnsi="Times New Roman" w:cs="Times New Roman"/>
          <w:sz w:val="24"/>
          <w:szCs w:val="24"/>
        </w:rPr>
        <w:t xml:space="preserve">. Наличие таких данных </w:t>
      </w:r>
      <w:r w:rsidR="00E46BC5" w:rsidRPr="00636E83">
        <w:rPr>
          <w:rFonts w:ascii="Times New Roman" w:eastAsia="Times New Roman" w:hAnsi="Times New Roman" w:cs="Times New Roman"/>
          <w:sz w:val="24"/>
          <w:szCs w:val="24"/>
        </w:rPr>
        <w:t xml:space="preserve"> способству</w:t>
      </w:r>
      <w:r w:rsidR="00DC0083" w:rsidRPr="00636E83">
        <w:rPr>
          <w:rFonts w:ascii="Times New Roman" w:eastAsia="Times New Roman" w:hAnsi="Times New Roman" w:cs="Times New Roman"/>
          <w:sz w:val="24"/>
          <w:szCs w:val="24"/>
        </w:rPr>
        <w:t>ет</w:t>
      </w:r>
      <w:r w:rsidR="00E46BC5" w:rsidRPr="00636E83">
        <w:rPr>
          <w:rFonts w:ascii="Times New Roman" w:eastAsia="Times New Roman" w:hAnsi="Times New Roman" w:cs="Times New Roman"/>
          <w:sz w:val="24"/>
          <w:szCs w:val="24"/>
        </w:rPr>
        <w:t xml:space="preserve"> осуществлению экономически целесообразных операций </w:t>
      </w:r>
      <w:r w:rsidR="00DC0083" w:rsidRPr="00636E83">
        <w:rPr>
          <w:rFonts w:ascii="Times New Roman" w:eastAsia="Times New Roman" w:hAnsi="Times New Roman" w:cs="Times New Roman"/>
          <w:sz w:val="24"/>
          <w:szCs w:val="24"/>
        </w:rPr>
        <w:t>на оптовом и розничном рынках электроэнергии.</w:t>
      </w:r>
      <w:r w:rsidR="00E46BC5" w:rsidRPr="00636E83">
        <w:rPr>
          <w:rFonts w:ascii="Times New Roman" w:eastAsia="Times New Roman" w:hAnsi="Times New Roman" w:cs="Times New Roman"/>
          <w:sz w:val="24"/>
          <w:szCs w:val="24"/>
        </w:rPr>
        <w:t xml:space="preserve"> </w:t>
      </w:r>
      <w:r w:rsidR="00A277CF" w:rsidRPr="00636E83">
        <w:rPr>
          <w:rFonts w:ascii="Times New Roman" w:eastAsia="Times New Roman" w:hAnsi="Times New Roman" w:cs="Times New Roman"/>
          <w:sz w:val="24"/>
          <w:szCs w:val="24"/>
        </w:rPr>
        <w:t>У</w:t>
      </w:r>
      <w:r w:rsidR="00E46BC5" w:rsidRPr="00636E83">
        <w:rPr>
          <w:rFonts w:ascii="Times New Roman" w:eastAsia="Times New Roman" w:hAnsi="Times New Roman" w:cs="Times New Roman"/>
          <w:sz w:val="24"/>
          <w:szCs w:val="24"/>
        </w:rPr>
        <w:t>величение фактических отклонений всего на 0,1% выше максимально допустимых приводит к 1,5-кратному увеличению стоимости покупной электроэнергии.</w:t>
      </w:r>
    </w:p>
    <w:p w:rsidR="005D2CA9" w:rsidRPr="00636E83" w:rsidRDefault="00970323" w:rsidP="00791E66">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A277CF" w:rsidRPr="00636E83">
        <w:rPr>
          <w:rFonts w:ascii="Times New Roman" w:eastAsia="Times New Roman" w:hAnsi="Times New Roman" w:cs="Times New Roman"/>
          <w:sz w:val="24"/>
          <w:szCs w:val="24"/>
        </w:rPr>
        <w:t xml:space="preserve">Специалисты энергетических служб предприятий, не имея </w:t>
      </w:r>
      <w:r w:rsidR="00E46BC5" w:rsidRPr="00636E83">
        <w:rPr>
          <w:rFonts w:ascii="Times New Roman" w:eastAsia="Times New Roman" w:hAnsi="Times New Roman" w:cs="Times New Roman"/>
          <w:sz w:val="24"/>
          <w:szCs w:val="24"/>
        </w:rPr>
        <w:t xml:space="preserve"> математических моделей и программных средств</w:t>
      </w:r>
      <w:r w:rsidR="00A277CF"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xml:space="preserve"> ограничиваются осредненными за </w:t>
      </w:r>
      <w:r w:rsidR="00A277CF" w:rsidRPr="00636E83">
        <w:rPr>
          <w:rFonts w:ascii="Times New Roman" w:eastAsia="Times New Roman" w:hAnsi="Times New Roman" w:cs="Times New Roman"/>
          <w:sz w:val="24"/>
          <w:szCs w:val="24"/>
        </w:rPr>
        <w:t>предыдущие</w:t>
      </w:r>
      <w:r w:rsidR="00E46BC5" w:rsidRPr="00636E83">
        <w:rPr>
          <w:rFonts w:ascii="Times New Roman" w:eastAsia="Times New Roman" w:hAnsi="Times New Roman" w:cs="Times New Roman"/>
          <w:sz w:val="24"/>
          <w:szCs w:val="24"/>
        </w:rPr>
        <w:t xml:space="preserve"> периоды значениями с поправкой на выявленную сезонную или межгодовую тенденцию</w:t>
      </w:r>
      <w:r w:rsidR="00791E66" w:rsidRPr="00636E83">
        <w:rPr>
          <w:rFonts w:ascii="Times New Roman" w:eastAsia="Times New Roman" w:hAnsi="Times New Roman" w:cs="Times New Roman"/>
          <w:sz w:val="24"/>
          <w:szCs w:val="24"/>
        </w:rPr>
        <w:t>. Такое</w:t>
      </w:r>
      <w:r w:rsidR="00E46BC5" w:rsidRPr="00636E83">
        <w:rPr>
          <w:rFonts w:ascii="Times New Roman" w:eastAsia="Times New Roman" w:hAnsi="Times New Roman" w:cs="Times New Roman"/>
          <w:sz w:val="24"/>
          <w:szCs w:val="24"/>
        </w:rPr>
        <w:t xml:space="preserve"> </w:t>
      </w:r>
      <w:r w:rsidR="00791E66" w:rsidRPr="00636E83">
        <w:rPr>
          <w:rFonts w:ascii="Times New Roman" w:eastAsia="Times New Roman" w:hAnsi="Times New Roman" w:cs="Times New Roman"/>
          <w:sz w:val="24"/>
          <w:szCs w:val="24"/>
        </w:rPr>
        <w:t>у</w:t>
      </w:r>
      <w:r w:rsidR="00E46BC5" w:rsidRPr="00636E83">
        <w:rPr>
          <w:rFonts w:ascii="Times New Roman" w:eastAsia="Times New Roman" w:hAnsi="Times New Roman" w:cs="Times New Roman"/>
          <w:sz w:val="24"/>
          <w:szCs w:val="24"/>
        </w:rPr>
        <w:t xml:space="preserve">прощенное, "ручное" прогнозирование потребления </w:t>
      </w:r>
      <w:r w:rsidR="004E651C" w:rsidRPr="00636E83">
        <w:rPr>
          <w:rFonts w:ascii="Times New Roman" w:eastAsia="Times New Roman" w:hAnsi="Times New Roman" w:cs="Times New Roman"/>
          <w:sz w:val="24"/>
          <w:szCs w:val="24"/>
        </w:rPr>
        <w:t xml:space="preserve">электроэнергии </w:t>
      </w:r>
      <w:r w:rsidR="005D2CA9" w:rsidRPr="00636E83">
        <w:rPr>
          <w:rFonts w:ascii="Times New Roman" w:eastAsia="Times New Roman" w:hAnsi="Times New Roman" w:cs="Times New Roman"/>
          <w:sz w:val="24"/>
          <w:szCs w:val="24"/>
        </w:rPr>
        <w:t xml:space="preserve">не может быть использовано для быстрых оперативных расчетов, из-за вероятности </w:t>
      </w:r>
      <w:r w:rsidR="00E46BC5" w:rsidRPr="00636E83">
        <w:rPr>
          <w:rFonts w:ascii="Times New Roman" w:eastAsia="Times New Roman" w:hAnsi="Times New Roman" w:cs="Times New Roman"/>
          <w:sz w:val="24"/>
          <w:szCs w:val="24"/>
        </w:rPr>
        <w:t xml:space="preserve"> высок</w:t>
      </w:r>
      <w:r w:rsidR="005D2CA9" w:rsidRPr="00636E83">
        <w:rPr>
          <w:rFonts w:ascii="Times New Roman" w:eastAsia="Times New Roman" w:hAnsi="Times New Roman" w:cs="Times New Roman"/>
          <w:sz w:val="24"/>
          <w:szCs w:val="24"/>
        </w:rPr>
        <w:t>ого</w:t>
      </w:r>
      <w:r w:rsidR="00E46BC5" w:rsidRPr="00636E83">
        <w:rPr>
          <w:rFonts w:ascii="Times New Roman" w:eastAsia="Times New Roman" w:hAnsi="Times New Roman" w:cs="Times New Roman"/>
          <w:sz w:val="24"/>
          <w:szCs w:val="24"/>
        </w:rPr>
        <w:t xml:space="preserve"> значения математического ожидания ошибок</w:t>
      </w:r>
      <w:r w:rsidR="004E651C" w:rsidRPr="00636E83">
        <w:rPr>
          <w:rFonts w:ascii="Times New Roman" w:eastAsia="Times New Roman" w:hAnsi="Times New Roman" w:cs="Times New Roman"/>
          <w:sz w:val="24"/>
          <w:szCs w:val="24"/>
        </w:rPr>
        <w:t>.</w:t>
      </w:r>
    </w:p>
    <w:p w:rsidR="00902DA8" w:rsidRPr="00636E83" w:rsidRDefault="00791E66" w:rsidP="00791E66">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5D2CA9" w:rsidRPr="00636E83">
        <w:rPr>
          <w:rFonts w:ascii="Times New Roman" w:eastAsia="Times New Roman" w:hAnsi="Times New Roman" w:cs="Times New Roman"/>
          <w:sz w:val="24"/>
          <w:szCs w:val="24"/>
        </w:rPr>
        <w:t>А</w:t>
      </w:r>
      <w:r w:rsidRPr="00636E83">
        <w:rPr>
          <w:rFonts w:ascii="Times New Roman" w:eastAsia="Times New Roman" w:hAnsi="Times New Roman" w:cs="Times New Roman"/>
          <w:sz w:val="24"/>
          <w:szCs w:val="24"/>
        </w:rPr>
        <w:t xml:space="preserve">нализ </w:t>
      </w:r>
      <w:r w:rsidR="00FB2BC8" w:rsidRPr="00636E83">
        <w:rPr>
          <w:rFonts w:ascii="Times New Roman" w:eastAsia="Times New Roman" w:hAnsi="Times New Roman" w:cs="Times New Roman"/>
          <w:sz w:val="24"/>
          <w:szCs w:val="24"/>
        </w:rPr>
        <w:t xml:space="preserve">отечественных и </w:t>
      </w:r>
      <w:r w:rsidRPr="00636E83">
        <w:rPr>
          <w:rFonts w:ascii="Times New Roman" w:eastAsia="Times New Roman" w:hAnsi="Times New Roman" w:cs="Times New Roman"/>
          <w:sz w:val="24"/>
          <w:szCs w:val="24"/>
        </w:rPr>
        <w:t>зарубежных публикаций</w:t>
      </w:r>
      <w:r w:rsidR="005D2CA9" w:rsidRPr="00636E83">
        <w:rPr>
          <w:rFonts w:ascii="Times New Roman" w:eastAsia="Times New Roman" w:hAnsi="Times New Roman" w:cs="Times New Roman"/>
          <w:sz w:val="24"/>
          <w:szCs w:val="24"/>
        </w:rPr>
        <w:t xml:space="preserve"> показал, что </w:t>
      </w:r>
      <w:r w:rsidR="00E46BC5" w:rsidRPr="00636E83">
        <w:rPr>
          <w:rFonts w:ascii="Times New Roman" w:eastAsia="Times New Roman" w:hAnsi="Times New Roman" w:cs="Times New Roman"/>
          <w:sz w:val="24"/>
          <w:szCs w:val="24"/>
        </w:rPr>
        <w:t xml:space="preserve">цена ошибок </w:t>
      </w:r>
      <w:r w:rsidRPr="00636E83">
        <w:rPr>
          <w:rFonts w:ascii="Times New Roman" w:eastAsia="Times New Roman" w:hAnsi="Times New Roman" w:cs="Times New Roman"/>
          <w:sz w:val="24"/>
          <w:szCs w:val="24"/>
        </w:rPr>
        <w:t xml:space="preserve">«ручного» </w:t>
      </w:r>
      <w:r w:rsidR="00E46BC5" w:rsidRPr="00636E83">
        <w:rPr>
          <w:rFonts w:ascii="Times New Roman" w:eastAsia="Times New Roman" w:hAnsi="Times New Roman" w:cs="Times New Roman"/>
          <w:sz w:val="24"/>
          <w:szCs w:val="24"/>
        </w:rPr>
        <w:t>прогнозирования и планирования становится все более высокой [</w:t>
      </w:r>
      <w:r w:rsidR="00FB2BC8" w:rsidRPr="00636E83">
        <w:rPr>
          <w:rFonts w:ascii="Times New Roman" w:eastAsia="Times New Roman" w:hAnsi="Times New Roman" w:cs="Times New Roman"/>
          <w:sz w:val="24"/>
          <w:szCs w:val="24"/>
        </w:rPr>
        <w:t>5</w:t>
      </w:r>
      <w:r w:rsidR="00113FC2" w:rsidRPr="00636E83">
        <w:rPr>
          <w:rFonts w:ascii="Times New Roman" w:eastAsia="Times New Roman" w:hAnsi="Times New Roman" w:cs="Times New Roman"/>
          <w:sz w:val="24"/>
          <w:szCs w:val="24"/>
        </w:rPr>
        <w:t>-</w:t>
      </w:r>
      <w:r w:rsidR="00742E84" w:rsidRPr="00636E83">
        <w:rPr>
          <w:rFonts w:ascii="Times New Roman" w:eastAsia="Times New Roman" w:hAnsi="Times New Roman" w:cs="Times New Roman"/>
          <w:sz w:val="24"/>
          <w:szCs w:val="24"/>
        </w:rPr>
        <w:t>7</w:t>
      </w:r>
      <w:r w:rsidR="00E46BC5" w:rsidRPr="00636E83">
        <w:rPr>
          <w:rFonts w:ascii="Times New Roman" w:eastAsia="Times New Roman" w:hAnsi="Times New Roman" w:cs="Times New Roman"/>
          <w:sz w:val="24"/>
          <w:szCs w:val="24"/>
        </w:rPr>
        <w:t>]</w:t>
      </w:r>
      <w:r w:rsidR="00902DA8" w:rsidRPr="00636E83">
        <w:rPr>
          <w:rFonts w:ascii="Times New Roman" w:eastAsia="Times New Roman" w:hAnsi="Times New Roman" w:cs="Times New Roman"/>
          <w:sz w:val="24"/>
          <w:szCs w:val="24"/>
        </w:rPr>
        <w:t xml:space="preserve">. </w:t>
      </w:r>
      <w:r w:rsidR="00FB2BC8" w:rsidRPr="00636E83">
        <w:rPr>
          <w:rFonts w:ascii="Times New Roman" w:eastAsia="Times New Roman" w:hAnsi="Times New Roman" w:cs="Times New Roman"/>
          <w:sz w:val="24"/>
          <w:szCs w:val="24"/>
        </w:rPr>
        <w:t>Только</w:t>
      </w:r>
      <w:r w:rsidR="00902DA8"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 xml:space="preserve">качественный прогноз </w:t>
      </w:r>
      <w:r w:rsidR="006A22C9" w:rsidRPr="00636E83">
        <w:rPr>
          <w:rFonts w:ascii="Times New Roman" w:eastAsia="Times New Roman" w:hAnsi="Times New Roman" w:cs="Times New Roman"/>
          <w:sz w:val="24"/>
          <w:szCs w:val="24"/>
        </w:rPr>
        <w:t>обеспечива</w:t>
      </w:r>
      <w:r w:rsidR="005D2CA9" w:rsidRPr="00636E83">
        <w:rPr>
          <w:rFonts w:ascii="Times New Roman" w:eastAsia="Times New Roman" w:hAnsi="Times New Roman" w:cs="Times New Roman"/>
          <w:sz w:val="24"/>
          <w:szCs w:val="24"/>
        </w:rPr>
        <w:t>ет</w:t>
      </w:r>
      <w:r w:rsidR="006A22C9" w:rsidRPr="00636E83">
        <w:rPr>
          <w:rFonts w:ascii="Times New Roman" w:eastAsia="Times New Roman" w:hAnsi="Times New Roman" w:cs="Times New Roman"/>
          <w:sz w:val="24"/>
          <w:szCs w:val="24"/>
        </w:rPr>
        <w:t xml:space="preserve"> </w:t>
      </w:r>
      <w:r w:rsidR="00902DA8" w:rsidRPr="00636E83">
        <w:rPr>
          <w:rFonts w:ascii="Times New Roman" w:eastAsia="Times New Roman" w:hAnsi="Times New Roman" w:cs="Times New Roman"/>
          <w:sz w:val="24"/>
          <w:szCs w:val="24"/>
        </w:rPr>
        <w:t>минимиз</w:t>
      </w:r>
      <w:r w:rsidR="006A22C9" w:rsidRPr="00636E83">
        <w:rPr>
          <w:rFonts w:ascii="Times New Roman" w:eastAsia="Times New Roman" w:hAnsi="Times New Roman" w:cs="Times New Roman"/>
          <w:sz w:val="24"/>
          <w:szCs w:val="24"/>
        </w:rPr>
        <w:t>ацию</w:t>
      </w:r>
      <w:r w:rsidR="00902DA8" w:rsidRPr="00636E83">
        <w:rPr>
          <w:rFonts w:ascii="Times New Roman" w:eastAsia="Times New Roman" w:hAnsi="Times New Roman" w:cs="Times New Roman"/>
          <w:sz w:val="24"/>
          <w:szCs w:val="24"/>
        </w:rPr>
        <w:t xml:space="preserve"> </w:t>
      </w:r>
      <w:r w:rsidR="00FB2BC8" w:rsidRPr="00636E83">
        <w:rPr>
          <w:rFonts w:ascii="Times New Roman" w:eastAsia="Times New Roman" w:hAnsi="Times New Roman" w:cs="Times New Roman"/>
          <w:sz w:val="24"/>
          <w:szCs w:val="24"/>
        </w:rPr>
        <w:t>финансовы</w:t>
      </w:r>
      <w:r w:rsidR="006A22C9" w:rsidRPr="00636E83">
        <w:rPr>
          <w:rFonts w:ascii="Times New Roman" w:eastAsia="Times New Roman" w:hAnsi="Times New Roman" w:cs="Times New Roman"/>
          <w:sz w:val="24"/>
          <w:szCs w:val="24"/>
        </w:rPr>
        <w:t>х</w:t>
      </w:r>
      <w:r w:rsidR="00FB2BC8" w:rsidRPr="00636E83">
        <w:rPr>
          <w:rFonts w:ascii="Times New Roman" w:eastAsia="Times New Roman" w:hAnsi="Times New Roman" w:cs="Times New Roman"/>
          <w:sz w:val="24"/>
          <w:szCs w:val="24"/>
        </w:rPr>
        <w:t xml:space="preserve"> </w:t>
      </w:r>
      <w:r w:rsidR="00902DA8" w:rsidRPr="00636E83">
        <w:rPr>
          <w:rFonts w:ascii="Times New Roman" w:eastAsia="Times New Roman" w:hAnsi="Times New Roman" w:cs="Times New Roman"/>
          <w:sz w:val="24"/>
          <w:szCs w:val="24"/>
        </w:rPr>
        <w:t>риск</w:t>
      </w:r>
      <w:r w:rsidR="006A22C9" w:rsidRPr="00636E83">
        <w:rPr>
          <w:rFonts w:ascii="Times New Roman" w:eastAsia="Times New Roman" w:hAnsi="Times New Roman" w:cs="Times New Roman"/>
          <w:sz w:val="24"/>
          <w:szCs w:val="24"/>
        </w:rPr>
        <w:t>ов</w:t>
      </w:r>
      <w:r w:rsidR="00902DA8"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на рынке электроэнергии и мощности</w:t>
      </w:r>
      <w:r w:rsidR="00902DA8" w:rsidRPr="00636E83">
        <w:rPr>
          <w:rFonts w:ascii="Times New Roman" w:eastAsia="Times New Roman" w:hAnsi="Times New Roman" w:cs="Times New Roman"/>
          <w:sz w:val="24"/>
          <w:szCs w:val="24"/>
        </w:rPr>
        <w:t>.</w:t>
      </w:r>
    </w:p>
    <w:p w:rsidR="00E46BC5" w:rsidRPr="00636E83" w:rsidRDefault="00BC16D8" w:rsidP="00C0430C">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70282" w:rsidRPr="00636E83">
        <w:rPr>
          <w:rFonts w:ascii="Times New Roman" w:eastAsia="Times New Roman" w:hAnsi="Times New Roman" w:cs="Times New Roman"/>
          <w:sz w:val="24"/>
          <w:szCs w:val="24"/>
        </w:rPr>
        <w:t xml:space="preserve">В электроэнергетике актуальным остается </w:t>
      </w:r>
      <w:r w:rsidRPr="00636E83">
        <w:rPr>
          <w:rFonts w:ascii="Times New Roman" w:eastAsia="Times New Roman" w:hAnsi="Times New Roman" w:cs="Times New Roman"/>
          <w:sz w:val="24"/>
          <w:szCs w:val="24"/>
        </w:rPr>
        <w:t>вопрос</w:t>
      </w:r>
      <w:r w:rsidR="00C0430C" w:rsidRPr="00636E83">
        <w:rPr>
          <w:rFonts w:ascii="Times New Roman" w:eastAsia="Times New Roman" w:hAnsi="Times New Roman" w:cs="Times New Roman"/>
          <w:sz w:val="24"/>
          <w:szCs w:val="24"/>
        </w:rPr>
        <w:t xml:space="preserve"> энергосбережения</w:t>
      </w:r>
      <w:r w:rsidR="00742E84" w:rsidRPr="00636E83">
        <w:rPr>
          <w:rFonts w:ascii="Times New Roman" w:eastAsia="Times New Roman" w:hAnsi="Times New Roman" w:cs="Times New Roman"/>
          <w:sz w:val="24"/>
          <w:szCs w:val="24"/>
        </w:rPr>
        <w:t xml:space="preserve">, который </w:t>
      </w:r>
      <w:r w:rsidR="00742E84" w:rsidRPr="00636E83">
        <w:rPr>
          <w:rFonts w:ascii="Times New Roman" w:eastAsia="Times New Roman" w:hAnsi="Times New Roman" w:cs="Times New Roman"/>
          <w:sz w:val="24"/>
          <w:szCs w:val="24"/>
        </w:rPr>
        <w:lastRenderedPageBreak/>
        <w:t>органически связан с нормированием отпуска электрической энергии</w:t>
      </w:r>
      <w:r w:rsidR="00551A06"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по группам: технологические удельные нормы,</w:t>
      </w:r>
      <w:r w:rsidR="00E70282" w:rsidRPr="00636E83">
        <w:rPr>
          <w:rFonts w:ascii="Times New Roman" w:eastAsia="Times New Roman" w:hAnsi="Times New Roman" w:cs="Times New Roman"/>
          <w:sz w:val="24"/>
          <w:szCs w:val="24"/>
        </w:rPr>
        <w:t xml:space="preserve"> а так же </w:t>
      </w:r>
      <w:r w:rsidR="00E46BC5" w:rsidRPr="00636E83">
        <w:rPr>
          <w:rFonts w:ascii="Times New Roman" w:eastAsia="Times New Roman" w:hAnsi="Times New Roman" w:cs="Times New Roman"/>
          <w:sz w:val="24"/>
          <w:szCs w:val="24"/>
        </w:rPr>
        <w:t xml:space="preserve">цеховая </w:t>
      </w:r>
      <w:r w:rsidR="00E70282" w:rsidRPr="00636E83">
        <w:rPr>
          <w:rFonts w:ascii="Times New Roman" w:eastAsia="Times New Roman" w:hAnsi="Times New Roman" w:cs="Times New Roman"/>
          <w:sz w:val="24"/>
          <w:szCs w:val="24"/>
        </w:rPr>
        <w:t xml:space="preserve">и общезаводская </w:t>
      </w:r>
      <w:r w:rsidR="00E46BC5" w:rsidRPr="00636E83">
        <w:rPr>
          <w:rFonts w:ascii="Times New Roman" w:eastAsia="Times New Roman" w:hAnsi="Times New Roman" w:cs="Times New Roman"/>
          <w:sz w:val="24"/>
          <w:szCs w:val="24"/>
        </w:rPr>
        <w:t>норм</w:t>
      </w:r>
      <w:r w:rsidR="00E70282" w:rsidRPr="00636E83">
        <w:rPr>
          <w:rFonts w:ascii="Times New Roman" w:eastAsia="Times New Roman" w:hAnsi="Times New Roman" w:cs="Times New Roman"/>
          <w:sz w:val="24"/>
          <w:szCs w:val="24"/>
        </w:rPr>
        <w:t>ы.</w:t>
      </w:r>
      <w:r w:rsidR="00E46BC5" w:rsidRPr="00636E83">
        <w:rPr>
          <w:rFonts w:ascii="Times New Roman" w:eastAsia="Times New Roman" w:hAnsi="Times New Roman" w:cs="Times New Roman"/>
          <w:sz w:val="24"/>
          <w:szCs w:val="24"/>
        </w:rPr>
        <w:t xml:space="preserve"> Нормированию подлежит весь расход элект</w:t>
      </w:r>
      <w:r w:rsidR="00551A06" w:rsidRPr="00636E83">
        <w:rPr>
          <w:rFonts w:ascii="Times New Roman" w:eastAsia="Times New Roman" w:hAnsi="Times New Roman" w:cs="Times New Roman"/>
          <w:sz w:val="24"/>
          <w:szCs w:val="24"/>
        </w:rPr>
        <w:t>рической энергии по предприятию</w:t>
      </w:r>
      <w:r w:rsidR="00E46BC5" w:rsidRPr="00636E83">
        <w:rPr>
          <w:rFonts w:ascii="Times New Roman" w:eastAsia="Times New Roman" w:hAnsi="Times New Roman" w:cs="Times New Roman"/>
          <w:sz w:val="24"/>
          <w:szCs w:val="24"/>
        </w:rPr>
        <w:t xml:space="preserve">, в том числе на основные и вспомогательные производственно-эксплуатационные нужды (отопление, вентиляцию, освещение, водоснабжение и др.), </w:t>
      </w:r>
      <w:r w:rsidR="00E70282" w:rsidRPr="00636E83">
        <w:rPr>
          <w:rFonts w:ascii="Times New Roman" w:eastAsia="Times New Roman" w:hAnsi="Times New Roman" w:cs="Times New Roman"/>
          <w:sz w:val="24"/>
          <w:szCs w:val="24"/>
        </w:rPr>
        <w:t xml:space="preserve">в том числе и </w:t>
      </w:r>
      <w:r w:rsidR="00E46BC5" w:rsidRPr="00636E83">
        <w:rPr>
          <w:rFonts w:ascii="Times New Roman" w:eastAsia="Times New Roman" w:hAnsi="Times New Roman" w:cs="Times New Roman"/>
          <w:sz w:val="24"/>
          <w:szCs w:val="24"/>
        </w:rPr>
        <w:t xml:space="preserve">потери во внутризаводских </w:t>
      </w:r>
      <w:r w:rsidR="0004143C" w:rsidRPr="00636E83">
        <w:rPr>
          <w:rFonts w:ascii="Times New Roman" w:eastAsia="Times New Roman" w:hAnsi="Times New Roman" w:cs="Times New Roman"/>
          <w:sz w:val="24"/>
          <w:szCs w:val="24"/>
        </w:rPr>
        <w:t xml:space="preserve">электрических </w:t>
      </w:r>
      <w:r w:rsidR="00E46BC5" w:rsidRPr="00636E83">
        <w:rPr>
          <w:rFonts w:ascii="Times New Roman" w:eastAsia="Times New Roman" w:hAnsi="Times New Roman" w:cs="Times New Roman"/>
          <w:sz w:val="24"/>
          <w:szCs w:val="24"/>
        </w:rPr>
        <w:t xml:space="preserve">сетях и преобразователях. </w:t>
      </w:r>
      <w:r w:rsidR="0004143C" w:rsidRPr="00636E83">
        <w:rPr>
          <w:rFonts w:ascii="Times New Roman" w:eastAsia="Times New Roman" w:hAnsi="Times New Roman" w:cs="Times New Roman"/>
          <w:sz w:val="24"/>
          <w:szCs w:val="24"/>
        </w:rPr>
        <w:t xml:space="preserve">Только при наличии современной системы учет расхода электроэнергии по отдельным направлениям ее использования </w:t>
      </w:r>
      <w:r w:rsidR="008057DB" w:rsidRPr="00636E83">
        <w:rPr>
          <w:rFonts w:ascii="Times New Roman" w:eastAsia="Times New Roman" w:hAnsi="Times New Roman" w:cs="Times New Roman"/>
          <w:sz w:val="24"/>
          <w:szCs w:val="24"/>
        </w:rPr>
        <w:t xml:space="preserve">на предприятии можно организовать систему нормирования удельных расходов электроэнергии.  </w:t>
      </w:r>
    </w:p>
    <w:p w:rsidR="00E46BC5" w:rsidRPr="00636E83" w:rsidRDefault="00551A06" w:rsidP="00C0430C">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46BC5" w:rsidRPr="00636E83">
        <w:rPr>
          <w:rFonts w:ascii="Times New Roman" w:eastAsia="Times New Roman" w:hAnsi="Times New Roman" w:cs="Times New Roman"/>
          <w:sz w:val="24"/>
          <w:szCs w:val="24"/>
        </w:rPr>
        <w:t>Объектами нормирования электроэнергии на предприятии являются:</w:t>
      </w:r>
      <w:r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 xml:space="preserve"> энергоемкие </w:t>
      </w:r>
      <w:r w:rsidR="008057DB" w:rsidRPr="00636E83">
        <w:rPr>
          <w:rFonts w:ascii="Times New Roman" w:eastAsia="Times New Roman" w:hAnsi="Times New Roman" w:cs="Times New Roman"/>
          <w:sz w:val="24"/>
          <w:szCs w:val="24"/>
        </w:rPr>
        <w:t>электротехнологические комплексы;</w:t>
      </w:r>
      <w:r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 xml:space="preserve">цехи и другие участки </w:t>
      </w:r>
      <w:r w:rsidR="00162D93" w:rsidRPr="00636E83">
        <w:rPr>
          <w:rFonts w:ascii="Times New Roman" w:eastAsia="Times New Roman" w:hAnsi="Times New Roman" w:cs="Times New Roman"/>
          <w:sz w:val="24"/>
          <w:szCs w:val="24"/>
        </w:rPr>
        <w:t>производства,</w:t>
      </w:r>
      <w:r w:rsidR="008057DB"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предприятие в целом.</w:t>
      </w:r>
    </w:p>
    <w:p w:rsidR="00E46BC5" w:rsidRPr="00636E83" w:rsidRDefault="00C0430C" w:rsidP="00B25703">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46BC5" w:rsidRPr="00636E83">
        <w:rPr>
          <w:rFonts w:ascii="Times New Roman" w:eastAsia="Times New Roman" w:hAnsi="Times New Roman" w:cs="Times New Roman"/>
          <w:sz w:val="24"/>
          <w:szCs w:val="24"/>
        </w:rPr>
        <w:t xml:space="preserve">В практике нормирования </w:t>
      </w:r>
      <w:r w:rsidRPr="00636E83">
        <w:rPr>
          <w:rFonts w:ascii="Times New Roman" w:eastAsia="Times New Roman" w:hAnsi="Times New Roman" w:cs="Times New Roman"/>
          <w:sz w:val="24"/>
          <w:szCs w:val="24"/>
        </w:rPr>
        <w:t>известны</w:t>
      </w:r>
      <w:r w:rsidR="00E46BC5" w:rsidRPr="00636E83">
        <w:rPr>
          <w:rFonts w:ascii="Times New Roman" w:eastAsia="Times New Roman" w:hAnsi="Times New Roman" w:cs="Times New Roman"/>
          <w:sz w:val="24"/>
          <w:szCs w:val="24"/>
        </w:rPr>
        <w:t xml:space="preserve"> три метода удельного расхода электроэнергии: расчетный, расчетно-экспериментальный и статистический. </w:t>
      </w:r>
      <w:r w:rsidRPr="00636E83">
        <w:rPr>
          <w:rFonts w:ascii="Times New Roman" w:eastAsia="Times New Roman" w:hAnsi="Times New Roman" w:cs="Times New Roman"/>
          <w:sz w:val="24"/>
          <w:szCs w:val="24"/>
        </w:rPr>
        <w:t>П</w:t>
      </w:r>
      <w:r w:rsidR="00E46BC5" w:rsidRPr="00636E83">
        <w:rPr>
          <w:rFonts w:ascii="Times New Roman" w:eastAsia="Times New Roman" w:hAnsi="Times New Roman" w:cs="Times New Roman"/>
          <w:sz w:val="24"/>
          <w:szCs w:val="24"/>
        </w:rPr>
        <w:t xml:space="preserve">ервые два метода позволяют определить объективно необходимую величину расхода электроэнергии на производство единицы продукции. </w:t>
      </w:r>
      <w:r w:rsidR="009B27A3" w:rsidRPr="00636E83">
        <w:rPr>
          <w:rFonts w:ascii="Times New Roman" w:eastAsia="Times New Roman" w:hAnsi="Times New Roman" w:cs="Times New Roman"/>
          <w:sz w:val="24"/>
          <w:szCs w:val="24"/>
        </w:rPr>
        <w:t xml:space="preserve">Эти </w:t>
      </w:r>
      <w:r w:rsidR="00162D93" w:rsidRPr="00636E83">
        <w:rPr>
          <w:rFonts w:ascii="Times New Roman" w:eastAsia="Times New Roman" w:hAnsi="Times New Roman" w:cs="Times New Roman"/>
          <w:sz w:val="24"/>
          <w:szCs w:val="24"/>
        </w:rPr>
        <w:t>методы,</w:t>
      </w:r>
      <w:r w:rsidR="009B27A3" w:rsidRPr="00636E83">
        <w:rPr>
          <w:rFonts w:ascii="Times New Roman" w:eastAsia="Times New Roman" w:hAnsi="Times New Roman" w:cs="Times New Roman"/>
          <w:sz w:val="24"/>
          <w:szCs w:val="24"/>
        </w:rPr>
        <w:t xml:space="preserve"> о</w:t>
      </w:r>
      <w:r w:rsidR="00E46BC5" w:rsidRPr="00636E83">
        <w:rPr>
          <w:rFonts w:ascii="Times New Roman" w:eastAsia="Times New Roman" w:hAnsi="Times New Roman" w:cs="Times New Roman"/>
          <w:sz w:val="24"/>
          <w:szCs w:val="24"/>
        </w:rPr>
        <w:t>пира</w:t>
      </w:r>
      <w:r w:rsidR="009B27A3" w:rsidRPr="00636E83">
        <w:rPr>
          <w:rFonts w:ascii="Times New Roman" w:eastAsia="Times New Roman" w:hAnsi="Times New Roman" w:cs="Times New Roman"/>
          <w:sz w:val="24"/>
          <w:szCs w:val="24"/>
        </w:rPr>
        <w:t>ясь</w:t>
      </w:r>
      <w:r w:rsidR="00E46BC5" w:rsidRPr="00636E83">
        <w:rPr>
          <w:rFonts w:ascii="Times New Roman" w:eastAsia="Times New Roman" w:hAnsi="Times New Roman" w:cs="Times New Roman"/>
          <w:sz w:val="24"/>
          <w:szCs w:val="24"/>
        </w:rPr>
        <w:t xml:space="preserve"> на теоретические </w:t>
      </w:r>
      <w:r w:rsidR="00162D93" w:rsidRPr="00636E83">
        <w:rPr>
          <w:rFonts w:ascii="Times New Roman" w:eastAsia="Times New Roman" w:hAnsi="Times New Roman" w:cs="Times New Roman"/>
          <w:sz w:val="24"/>
          <w:szCs w:val="24"/>
        </w:rPr>
        <w:t>выводы,</w:t>
      </w:r>
      <w:r w:rsidR="00E46BC5" w:rsidRPr="00636E83">
        <w:rPr>
          <w:rFonts w:ascii="Times New Roman" w:eastAsia="Times New Roman" w:hAnsi="Times New Roman" w:cs="Times New Roman"/>
          <w:sz w:val="24"/>
          <w:szCs w:val="24"/>
        </w:rPr>
        <w:t xml:space="preserve"> дают возможность</w:t>
      </w:r>
      <w:r w:rsidR="009B27A3" w:rsidRPr="00636E83">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наиболее точно учесть технический уровень производства</w:t>
      </w:r>
      <w:r w:rsidR="009B27A3" w:rsidRPr="00636E83">
        <w:rPr>
          <w:rFonts w:ascii="Times New Roman" w:eastAsia="Times New Roman" w:hAnsi="Times New Roman" w:cs="Times New Roman"/>
          <w:sz w:val="24"/>
          <w:szCs w:val="24"/>
        </w:rPr>
        <w:t xml:space="preserve"> с учетом </w:t>
      </w:r>
      <w:r w:rsidR="00E46BC5" w:rsidRPr="00636E83">
        <w:rPr>
          <w:rFonts w:ascii="Times New Roman" w:eastAsia="Times New Roman" w:hAnsi="Times New Roman" w:cs="Times New Roman"/>
          <w:sz w:val="24"/>
          <w:szCs w:val="24"/>
        </w:rPr>
        <w:t>рационального режима работы электрооборудования</w:t>
      </w:r>
      <w:r w:rsidR="009B27A3" w:rsidRPr="00636E83">
        <w:rPr>
          <w:rFonts w:ascii="Times New Roman" w:eastAsia="Times New Roman" w:hAnsi="Times New Roman" w:cs="Times New Roman"/>
          <w:sz w:val="24"/>
          <w:szCs w:val="24"/>
        </w:rPr>
        <w:t xml:space="preserve"> и </w:t>
      </w:r>
      <w:r w:rsidR="00E46BC5" w:rsidRPr="00636E83">
        <w:rPr>
          <w:rFonts w:ascii="Times New Roman" w:eastAsia="Times New Roman" w:hAnsi="Times New Roman" w:cs="Times New Roman"/>
          <w:sz w:val="24"/>
          <w:szCs w:val="24"/>
        </w:rPr>
        <w:t>возможны</w:t>
      </w:r>
      <w:r w:rsidR="009B27A3" w:rsidRPr="00636E83">
        <w:rPr>
          <w:rFonts w:ascii="Times New Roman" w:eastAsia="Times New Roman" w:hAnsi="Times New Roman" w:cs="Times New Roman"/>
          <w:sz w:val="24"/>
          <w:szCs w:val="24"/>
        </w:rPr>
        <w:t>х</w:t>
      </w:r>
      <w:r w:rsidR="00E46BC5" w:rsidRPr="00636E83">
        <w:rPr>
          <w:rFonts w:ascii="Times New Roman" w:eastAsia="Times New Roman" w:hAnsi="Times New Roman" w:cs="Times New Roman"/>
          <w:sz w:val="24"/>
          <w:szCs w:val="24"/>
        </w:rPr>
        <w:t xml:space="preserve"> организационно-технически</w:t>
      </w:r>
      <w:r w:rsidR="009B27A3" w:rsidRPr="00636E83">
        <w:rPr>
          <w:rFonts w:ascii="Times New Roman" w:eastAsia="Times New Roman" w:hAnsi="Times New Roman" w:cs="Times New Roman"/>
          <w:sz w:val="24"/>
          <w:szCs w:val="24"/>
        </w:rPr>
        <w:t>х</w:t>
      </w:r>
      <w:r w:rsidR="00E46BC5" w:rsidRPr="00636E83">
        <w:rPr>
          <w:rFonts w:ascii="Times New Roman" w:eastAsia="Times New Roman" w:hAnsi="Times New Roman" w:cs="Times New Roman"/>
          <w:sz w:val="24"/>
          <w:szCs w:val="24"/>
        </w:rPr>
        <w:t xml:space="preserve"> мероприяти</w:t>
      </w:r>
      <w:r w:rsidR="009B27A3" w:rsidRPr="00636E83">
        <w:rPr>
          <w:rFonts w:ascii="Times New Roman" w:eastAsia="Times New Roman" w:hAnsi="Times New Roman" w:cs="Times New Roman"/>
          <w:sz w:val="24"/>
          <w:szCs w:val="24"/>
        </w:rPr>
        <w:t xml:space="preserve">й, направленных на </w:t>
      </w:r>
      <w:r w:rsidR="00E46BC5" w:rsidRPr="00636E83">
        <w:rPr>
          <w:rFonts w:ascii="Times New Roman" w:eastAsia="Times New Roman" w:hAnsi="Times New Roman" w:cs="Times New Roman"/>
          <w:sz w:val="24"/>
          <w:szCs w:val="24"/>
        </w:rPr>
        <w:t>снижени</w:t>
      </w:r>
      <w:r w:rsidR="009B27A3" w:rsidRPr="00636E83">
        <w:rPr>
          <w:rFonts w:ascii="Times New Roman" w:eastAsia="Times New Roman" w:hAnsi="Times New Roman" w:cs="Times New Roman"/>
          <w:sz w:val="24"/>
          <w:szCs w:val="24"/>
        </w:rPr>
        <w:t>е</w:t>
      </w:r>
      <w:r w:rsidR="00E46BC5" w:rsidRPr="00636E83">
        <w:rPr>
          <w:rFonts w:ascii="Times New Roman" w:eastAsia="Times New Roman" w:hAnsi="Times New Roman" w:cs="Times New Roman"/>
          <w:sz w:val="24"/>
          <w:szCs w:val="24"/>
        </w:rPr>
        <w:t xml:space="preserve"> расхода электроэнергии</w:t>
      </w:r>
      <w:r w:rsidR="009B27A3"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xml:space="preserve"> </w:t>
      </w:r>
      <w:r w:rsidR="001214C5" w:rsidRPr="00636E83">
        <w:rPr>
          <w:rFonts w:ascii="Times New Roman" w:eastAsia="Times New Roman" w:hAnsi="Times New Roman" w:cs="Times New Roman"/>
          <w:sz w:val="24"/>
          <w:szCs w:val="24"/>
        </w:rPr>
        <w:t xml:space="preserve">Разработка наиболее прогрессивных удельных норм возможна </w:t>
      </w:r>
      <w:r w:rsidR="00E46BC5" w:rsidRPr="00636E83">
        <w:rPr>
          <w:rFonts w:ascii="Times New Roman" w:eastAsia="Times New Roman" w:hAnsi="Times New Roman" w:cs="Times New Roman"/>
          <w:sz w:val="24"/>
          <w:szCs w:val="24"/>
        </w:rPr>
        <w:t xml:space="preserve">при помощи указанных методов. </w:t>
      </w:r>
      <w:r w:rsidR="001214C5" w:rsidRPr="00636E83">
        <w:rPr>
          <w:rFonts w:ascii="Times New Roman" w:eastAsia="Times New Roman" w:hAnsi="Times New Roman" w:cs="Times New Roman"/>
          <w:sz w:val="24"/>
          <w:szCs w:val="24"/>
        </w:rPr>
        <w:t>Однако т</w:t>
      </w:r>
      <w:r w:rsidR="00E46BC5" w:rsidRPr="00636E83">
        <w:rPr>
          <w:rFonts w:ascii="Times New Roman" w:eastAsia="Times New Roman" w:hAnsi="Times New Roman" w:cs="Times New Roman"/>
          <w:sz w:val="24"/>
          <w:szCs w:val="24"/>
        </w:rPr>
        <w:t>акой подход к нормированию электропотребления, а через него и к плановому расходу на современных предприятиях в условиях рынка не работает</w:t>
      </w:r>
      <w:r w:rsidR="006D6719" w:rsidRPr="00636E83">
        <w:rPr>
          <w:rFonts w:ascii="Times New Roman" w:eastAsia="Times New Roman" w:hAnsi="Times New Roman" w:cs="Times New Roman"/>
          <w:sz w:val="24"/>
          <w:szCs w:val="24"/>
        </w:rPr>
        <w:t>.</w:t>
      </w:r>
      <w:r w:rsidR="00B25703" w:rsidRPr="00636E83">
        <w:rPr>
          <w:rFonts w:ascii="Times New Roman" w:eastAsia="Times New Roman" w:hAnsi="Times New Roman" w:cs="Times New Roman"/>
          <w:sz w:val="24"/>
          <w:szCs w:val="24"/>
        </w:rPr>
        <w:t xml:space="preserve"> Результаты </w:t>
      </w:r>
      <w:r w:rsidR="00E46BC5" w:rsidRPr="00636E83">
        <w:rPr>
          <w:rFonts w:ascii="Times New Roman" w:eastAsia="Times New Roman" w:hAnsi="Times New Roman" w:cs="Times New Roman"/>
          <w:sz w:val="24"/>
          <w:szCs w:val="24"/>
        </w:rPr>
        <w:t>расчет</w:t>
      </w:r>
      <w:r w:rsidR="00B25703" w:rsidRPr="00636E83">
        <w:rPr>
          <w:rFonts w:ascii="Times New Roman" w:eastAsia="Times New Roman" w:hAnsi="Times New Roman" w:cs="Times New Roman"/>
          <w:sz w:val="24"/>
          <w:szCs w:val="24"/>
        </w:rPr>
        <w:t>ов</w:t>
      </w:r>
      <w:r w:rsidR="00E46BC5" w:rsidRPr="00636E83">
        <w:rPr>
          <w:rFonts w:ascii="Times New Roman" w:eastAsia="Times New Roman" w:hAnsi="Times New Roman" w:cs="Times New Roman"/>
          <w:sz w:val="24"/>
          <w:szCs w:val="24"/>
        </w:rPr>
        <w:t>, проведенны</w:t>
      </w:r>
      <w:r w:rsidR="00B25703" w:rsidRPr="00636E83">
        <w:rPr>
          <w:rFonts w:ascii="Times New Roman" w:eastAsia="Times New Roman" w:hAnsi="Times New Roman" w:cs="Times New Roman"/>
          <w:sz w:val="24"/>
          <w:szCs w:val="24"/>
        </w:rPr>
        <w:t xml:space="preserve">х </w:t>
      </w:r>
      <w:r w:rsidR="00E46BC5" w:rsidRPr="00636E83">
        <w:rPr>
          <w:rFonts w:ascii="Times New Roman" w:eastAsia="Times New Roman" w:hAnsi="Times New Roman" w:cs="Times New Roman"/>
          <w:sz w:val="24"/>
          <w:szCs w:val="24"/>
        </w:rPr>
        <w:t>для Е</w:t>
      </w:r>
      <w:r w:rsidR="00B25703" w:rsidRPr="00636E83">
        <w:rPr>
          <w:rFonts w:ascii="Times New Roman" w:eastAsia="Times New Roman" w:hAnsi="Times New Roman" w:cs="Times New Roman"/>
          <w:sz w:val="24"/>
          <w:szCs w:val="24"/>
        </w:rPr>
        <w:t>ЭС</w:t>
      </w:r>
      <w:r w:rsidR="00E46BC5" w:rsidRPr="00636E83">
        <w:rPr>
          <w:rFonts w:ascii="Times New Roman" w:eastAsia="Times New Roman" w:hAnsi="Times New Roman" w:cs="Times New Roman"/>
          <w:sz w:val="24"/>
          <w:szCs w:val="24"/>
        </w:rPr>
        <w:t xml:space="preserve"> России с уровнем месячного потребления около 1500 млн. кВт</w:t>
      </w:r>
      <w:r w:rsidR="00B25703"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ч показали, что улучшение качества прогнозирования только месячного потребления на 0,1% способно снизить затраты на оплату отклонений от плана по поставкам электроэнергии на 2÷3 млн. рублей в год [</w:t>
      </w:r>
      <w:r w:rsidR="00551A06" w:rsidRPr="00636E83">
        <w:rPr>
          <w:rFonts w:ascii="Times New Roman" w:eastAsia="Times New Roman" w:hAnsi="Times New Roman" w:cs="Times New Roman"/>
          <w:sz w:val="24"/>
          <w:szCs w:val="24"/>
        </w:rPr>
        <w:t>8</w:t>
      </w:r>
      <w:r w:rsidR="00E46BC5" w:rsidRPr="00636E83">
        <w:rPr>
          <w:rFonts w:ascii="Times New Roman" w:eastAsia="Times New Roman" w:hAnsi="Times New Roman" w:cs="Times New Roman"/>
          <w:sz w:val="24"/>
          <w:szCs w:val="24"/>
        </w:rPr>
        <w:t>]. Также значительный эффект приносит уточнение краткосрочного и оперативного прогноза графиков потребления</w:t>
      </w:r>
      <w:r w:rsidR="00B25703" w:rsidRPr="00636E83">
        <w:rPr>
          <w:rFonts w:ascii="Times New Roman" w:eastAsia="Times New Roman" w:hAnsi="Times New Roman" w:cs="Times New Roman"/>
          <w:sz w:val="24"/>
          <w:szCs w:val="24"/>
        </w:rPr>
        <w:t xml:space="preserve"> [</w:t>
      </w:r>
      <w:r w:rsidR="0008223C" w:rsidRPr="00636E83">
        <w:rPr>
          <w:rFonts w:ascii="Times New Roman" w:eastAsia="Times New Roman" w:hAnsi="Times New Roman" w:cs="Times New Roman"/>
          <w:sz w:val="24"/>
          <w:szCs w:val="24"/>
        </w:rPr>
        <w:t>9</w:t>
      </w:r>
      <w:r w:rsidR="00B25703"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xml:space="preserve">. </w:t>
      </w:r>
    </w:p>
    <w:p w:rsidR="00E46BC5" w:rsidRPr="00636E83" w:rsidRDefault="00BE4F54" w:rsidP="00D17C25">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46BC5" w:rsidRPr="00636E83">
        <w:rPr>
          <w:rFonts w:ascii="Times New Roman" w:eastAsia="Times New Roman" w:hAnsi="Times New Roman" w:cs="Times New Roman"/>
          <w:sz w:val="24"/>
          <w:szCs w:val="24"/>
        </w:rPr>
        <w:t xml:space="preserve">Существенное влияние на потребление </w:t>
      </w:r>
      <w:r w:rsidR="00DF5C56" w:rsidRPr="00636E83">
        <w:rPr>
          <w:rFonts w:ascii="Times New Roman" w:eastAsia="Times New Roman" w:hAnsi="Times New Roman" w:cs="Times New Roman"/>
          <w:sz w:val="24"/>
          <w:szCs w:val="24"/>
        </w:rPr>
        <w:t xml:space="preserve">электроэнергии </w:t>
      </w:r>
      <w:r w:rsidR="00E46BC5" w:rsidRPr="00636E83">
        <w:rPr>
          <w:rFonts w:ascii="Times New Roman" w:eastAsia="Times New Roman" w:hAnsi="Times New Roman" w:cs="Times New Roman"/>
          <w:sz w:val="24"/>
          <w:szCs w:val="24"/>
        </w:rPr>
        <w:t>оказывают метеорологические факторы</w:t>
      </w:r>
      <w:r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xml:space="preserve"> Оценка влияния метеофакторов при прогнозировании позволяет сни</w:t>
      </w:r>
      <w:r w:rsidR="00671F30" w:rsidRPr="00636E83">
        <w:rPr>
          <w:rFonts w:ascii="Times New Roman" w:eastAsia="Times New Roman" w:hAnsi="Times New Roman" w:cs="Times New Roman"/>
          <w:sz w:val="24"/>
          <w:szCs w:val="24"/>
        </w:rPr>
        <w:t>зить</w:t>
      </w:r>
      <w:r w:rsidR="00E46BC5" w:rsidRPr="00636E83">
        <w:rPr>
          <w:rFonts w:ascii="Times New Roman" w:eastAsia="Times New Roman" w:hAnsi="Times New Roman" w:cs="Times New Roman"/>
          <w:sz w:val="24"/>
          <w:szCs w:val="24"/>
        </w:rPr>
        <w:t xml:space="preserve"> ошибки прогнозирования в среднем на 0,1-0,4 %. Влияние погодных факторов, </w:t>
      </w:r>
      <w:r w:rsidR="00DF5C56" w:rsidRPr="00636E83">
        <w:rPr>
          <w:rFonts w:ascii="Times New Roman" w:eastAsia="Times New Roman" w:hAnsi="Times New Roman" w:cs="Times New Roman"/>
          <w:sz w:val="24"/>
          <w:szCs w:val="24"/>
        </w:rPr>
        <w:t>продолжительности</w:t>
      </w:r>
      <w:r w:rsidR="00E46BC5" w:rsidRPr="00636E83">
        <w:rPr>
          <w:rFonts w:ascii="Times New Roman" w:eastAsia="Times New Roman" w:hAnsi="Times New Roman" w:cs="Times New Roman"/>
          <w:sz w:val="24"/>
          <w:szCs w:val="24"/>
        </w:rPr>
        <w:t xml:space="preserve"> световой части суток мало влияет на технологические процессы крупных промышленных предприятий, следовательно, подходы к прогнозированию нагрузок сбытовых компаний и промышленных предприятий </w:t>
      </w:r>
      <w:r w:rsidR="00DF5C56" w:rsidRPr="00636E83">
        <w:rPr>
          <w:rFonts w:ascii="Times New Roman" w:eastAsia="Times New Roman" w:hAnsi="Times New Roman" w:cs="Times New Roman"/>
          <w:sz w:val="24"/>
          <w:szCs w:val="24"/>
        </w:rPr>
        <w:t>различны</w:t>
      </w:r>
      <w:r w:rsidR="00E46BC5" w:rsidRPr="00636E83">
        <w:rPr>
          <w:rFonts w:ascii="Times New Roman" w:eastAsia="Times New Roman" w:hAnsi="Times New Roman" w:cs="Times New Roman"/>
          <w:sz w:val="24"/>
          <w:szCs w:val="24"/>
        </w:rPr>
        <w:t>.</w:t>
      </w:r>
      <w:r w:rsidR="00671F30" w:rsidRPr="00636E83">
        <w:rPr>
          <w:rFonts w:ascii="Times New Roman" w:eastAsia="Times New Roman" w:hAnsi="Times New Roman" w:cs="Times New Roman"/>
          <w:sz w:val="24"/>
          <w:szCs w:val="24"/>
        </w:rPr>
        <w:t xml:space="preserve"> </w:t>
      </w:r>
    </w:p>
    <w:p w:rsidR="00E46BC5" w:rsidRPr="00636E83" w:rsidRDefault="00D17C25" w:rsidP="001F604F">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46BC5" w:rsidRPr="00636E83">
        <w:rPr>
          <w:rFonts w:ascii="Times New Roman" w:eastAsia="Times New Roman" w:hAnsi="Times New Roman" w:cs="Times New Roman"/>
          <w:sz w:val="24"/>
          <w:szCs w:val="24"/>
        </w:rPr>
        <w:t xml:space="preserve">Методы прогнозирования с большим временем упреждения </w:t>
      </w:r>
      <w:r w:rsidR="00DF5C56" w:rsidRPr="00636E83">
        <w:rPr>
          <w:rFonts w:ascii="Times New Roman" w:eastAsia="Times New Roman" w:hAnsi="Times New Roman" w:cs="Times New Roman"/>
          <w:sz w:val="24"/>
          <w:szCs w:val="24"/>
        </w:rPr>
        <w:t xml:space="preserve">применяются </w:t>
      </w:r>
      <w:r w:rsidR="00E46BC5" w:rsidRPr="00636E83">
        <w:rPr>
          <w:rFonts w:ascii="Times New Roman" w:eastAsia="Times New Roman" w:hAnsi="Times New Roman" w:cs="Times New Roman"/>
          <w:sz w:val="24"/>
          <w:szCs w:val="24"/>
        </w:rPr>
        <w:t>к суточным, недельным, сезонным или годовым максимальным нагрузкам или к графикам нагрузки по продолжительности.  Для меньшего времени упреждения, чем требуется для диспетчерских целей, используются методы расчета потокораспределения в электрическ</w:t>
      </w:r>
      <w:r w:rsidRPr="00636E83">
        <w:rPr>
          <w:rFonts w:ascii="Times New Roman" w:eastAsia="Times New Roman" w:hAnsi="Times New Roman" w:cs="Times New Roman"/>
          <w:sz w:val="24"/>
          <w:szCs w:val="24"/>
        </w:rPr>
        <w:t>их</w:t>
      </w:r>
      <w:r w:rsidR="00E46BC5" w:rsidRPr="00636E83">
        <w:rPr>
          <w:rFonts w:ascii="Times New Roman" w:eastAsia="Times New Roman" w:hAnsi="Times New Roman" w:cs="Times New Roman"/>
          <w:sz w:val="24"/>
          <w:szCs w:val="24"/>
        </w:rPr>
        <w:t xml:space="preserve"> сет</w:t>
      </w:r>
      <w:r w:rsidRPr="00636E83">
        <w:rPr>
          <w:rFonts w:ascii="Times New Roman" w:eastAsia="Times New Roman" w:hAnsi="Times New Roman" w:cs="Times New Roman"/>
          <w:sz w:val="24"/>
          <w:szCs w:val="24"/>
        </w:rPr>
        <w:t>ях [</w:t>
      </w:r>
      <w:r w:rsidR="00B11895" w:rsidRPr="00636E83">
        <w:rPr>
          <w:rFonts w:ascii="Times New Roman" w:eastAsia="Times New Roman" w:hAnsi="Times New Roman" w:cs="Times New Roman"/>
          <w:sz w:val="24"/>
          <w:szCs w:val="24"/>
        </w:rPr>
        <w:t>10</w:t>
      </w:r>
      <w:r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связанные с задачами оценки состояния, контроля достоверности данных телеизмерений и анализа надежности энергосистем.</w:t>
      </w:r>
    </w:p>
    <w:p w:rsidR="00E46BC5" w:rsidRPr="00636E83" w:rsidRDefault="00D17C25" w:rsidP="001F604F">
      <w:pPr>
        <w:widowControl w:val="0"/>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ab/>
      </w:r>
      <w:r w:rsidR="00E46BC5" w:rsidRPr="00636E83">
        <w:rPr>
          <w:rFonts w:ascii="Times New Roman" w:eastAsia="Times New Roman" w:hAnsi="Times New Roman" w:cs="Times New Roman"/>
          <w:sz w:val="24"/>
          <w:szCs w:val="24"/>
        </w:rPr>
        <w:t xml:space="preserve">Современные </w:t>
      </w:r>
      <w:r w:rsidR="00BD3649" w:rsidRPr="00636E83">
        <w:rPr>
          <w:rFonts w:ascii="Times New Roman" w:eastAsia="Times New Roman" w:hAnsi="Times New Roman" w:cs="Times New Roman"/>
          <w:sz w:val="24"/>
          <w:szCs w:val="24"/>
        </w:rPr>
        <w:t xml:space="preserve">автоматизированные </w:t>
      </w:r>
      <w:r w:rsidR="00E46BC5" w:rsidRPr="00636E83">
        <w:rPr>
          <w:rFonts w:ascii="Times New Roman" w:eastAsia="Times New Roman" w:hAnsi="Times New Roman" w:cs="Times New Roman"/>
          <w:sz w:val="24"/>
          <w:szCs w:val="24"/>
        </w:rPr>
        <w:t>информационно-измерительные системы учета электроэнергии (АИИС</w:t>
      </w:r>
      <w:r w:rsidR="00BD3649" w:rsidRPr="00636E83">
        <w:rPr>
          <w:rFonts w:ascii="Times New Roman" w:eastAsia="Times New Roman" w:hAnsi="Times New Roman" w:cs="Times New Roman"/>
          <w:sz w:val="24"/>
          <w:szCs w:val="24"/>
        </w:rPr>
        <w:t>УС</w:t>
      </w:r>
      <w:r w:rsidR="00E46BC5" w:rsidRPr="00636E83">
        <w:rPr>
          <w:rFonts w:ascii="Times New Roman" w:eastAsia="Times New Roman" w:hAnsi="Times New Roman" w:cs="Times New Roman"/>
          <w:sz w:val="24"/>
          <w:szCs w:val="24"/>
        </w:rPr>
        <w:t xml:space="preserve">) для оптового рынка обладают перенасыщением неиспользуемых функций, которые </w:t>
      </w:r>
      <w:r w:rsidR="001F604F" w:rsidRPr="00636E83">
        <w:rPr>
          <w:rFonts w:ascii="Times New Roman" w:eastAsia="Times New Roman" w:hAnsi="Times New Roman" w:cs="Times New Roman"/>
          <w:sz w:val="24"/>
          <w:szCs w:val="24"/>
        </w:rPr>
        <w:t>представляют профессиональный интерес для диспетчерских служб.</w:t>
      </w:r>
      <w:r w:rsidR="00E46BC5" w:rsidRPr="00636E83">
        <w:rPr>
          <w:rFonts w:ascii="Times New Roman" w:eastAsia="Times New Roman" w:hAnsi="Times New Roman" w:cs="Times New Roman"/>
          <w:sz w:val="24"/>
          <w:szCs w:val="24"/>
        </w:rPr>
        <w:t xml:space="preserve"> </w:t>
      </w:r>
      <w:r w:rsidR="001F604F" w:rsidRPr="00636E83">
        <w:rPr>
          <w:rFonts w:ascii="Times New Roman" w:eastAsia="Times New Roman" w:hAnsi="Times New Roman" w:cs="Times New Roman"/>
          <w:sz w:val="24"/>
          <w:szCs w:val="24"/>
        </w:rPr>
        <w:t>В частности</w:t>
      </w:r>
      <w:r w:rsidR="00E46BC5" w:rsidRPr="00636E83">
        <w:rPr>
          <w:rFonts w:ascii="Times New Roman" w:eastAsia="Times New Roman" w:hAnsi="Times New Roman" w:cs="Times New Roman"/>
          <w:sz w:val="24"/>
          <w:szCs w:val="24"/>
        </w:rPr>
        <w:t xml:space="preserve">, архивное хранение данных об электропотреблении по главным точкам поставки (ГТП) в базах </w:t>
      </w:r>
      <w:r w:rsidR="00BD3649" w:rsidRPr="00636E83">
        <w:rPr>
          <w:rFonts w:ascii="Times New Roman" w:eastAsia="Times New Roman" w:hAnsi="Times New Roman" w:cs="Times New Roman"/>
          <w:sz w:val="24"/>
          <w:szCs w:val="24"/>
        </w:rPr>
        <w:t xml:space="preserve">от двух до десяти лет </w:t>
      </w:r>
      <w:r w:rsidR="00E46BC5" w:rsidRPr="00636E83">
        <w:rPr>
          <w:rFonts w:ascii="Times New Roman" w:eastAsia="Times New Roman" w:hAnsi="Times New Roman" w:cs="Times New Roman"/>
          <w:sz w:val="24"/>
          <w:szCs w:val="24"/>
        </w:rPr>
        <w:t xml:space="preserve">дает возможность проводить выборку архивных </w:t>
      </w:r>
      <w:r w:rsidR="00CA7FDA">
        <w:rPr>
          <w:rFonts w:ascii="Times New Roman" w:eastAsia="Times New Roman" w:hAnsi="Times New Roman" w:cs="Times New Roman"/>
          <w:sz w:val="24"/>
          <w:szCs w:val="24"/>
        </w:rPr>
        <w:t xml:space="preserve">          </w:t>
      </w:r>
      <w:r w:rsidR="00E46BC5" w:rsidRPr="00636E83">
        <w:rPr>
          <w:rFonts w:ascii="Times New Roman" w:eastAsia="Times New Roman" w:hAnsi="Times New Roman" w:cs="Times New Roman"/>
          <w:sz w:val="24"/>
          <w:szCs w:val="24"/>
        </w:rPr>
        <w:t xml:space="preserve">30-минутных значений нагрузки. Кроме того, автоматизированные системы учета позволяют получать значения </w:t>
      </w:r>
      <w:r w:rsidR="00CA63AF" w:rsidRPr="00636E83">
        <w:rPr>
          <w:rFonts w:ascii="Times New Roman" w:eastAsia="Times New Roman" w:hAnsi="Times New Roman" w:cs="Times New Roman"/>
          <w:sz w:val="24"/>
          <w:szCs w:val="24"/>
        </w:rPr>
        <w:t>коэффициента мощности (</w:t>
      </w:r>
      <w:r w:rsidR="00E46BC5" w:rsidRPr="00162D93">
        <w:rPr>
          <w:rFonts w:ascii="Times New Roman" w:eastAsia="Times New Roman" w:hAnsi="Times New Roman" w:cs="Times New Roman"/>
          <w:i/>
          <w:sz w:val="24"/>
          <w:szCs w:val="24"/>
          <w:lang w:val="en-US"/>
        </w:rPr>
        <w:t>cos</w:t>
      </w:r>
      <w:r w:rsidR="00E46BC5" w:rsidRPr="00162D93">
        <w:rPr>
          <w:rFonts w:ascii="Times New Roman" w:eastAsia="Times New Roman" w:hAnsi="Times New Roman" w:cs="Times New Roman"/>
          <w:i/>
          <w:sz w:val="24"/>
          <w:szCs w:val="24"/>
        </w:rPr>
        <w:t>φ</w:t>
      </w:r>
      <w:r w:rsidR="00CA63AF" w:rsidRPr="00636E83">
        <w:rPr>
          <w:rFonts w:ascii="Times New Roman" w:eastAsia="Times New Roman" w:hAnsi="Times New Roman" w:cs="Times New Roman"/>
          <w:sz w:val="24"/>
          <w:szCs w:val="24"/>
        </w:rPr>
        <w:t>)</w:t>
      </w:r>
      <w:r w:rsidR="00E46BC5" w:rsidRPr="00636E83">
        <w:rPr>
          <w:rFonts w:ascii="Times New Roman" w:eastAsia="Times New Roman" w:hAnsi="Times New Roman" w:cs="Times New Roman"/>
          <w:sz w:val="24"/>
          <w:szCs w:val="24"/>
        </w:rPr>
        <w:t>, коэффициент</w:t>
      </w:r>
      <w:r w:rsidR="00CA63AF" w:rsidRPr="00636E83">
        <w:rPr>
          <w:rFonts w:ascii="Times New Roman" w:eastAsia="Times New Roman" w:hAnsi="Times New Roman" w:cs="Times New Roman"/>
          <w:sz w:val="24"/>
          <w:szCs w:val="24"/>
        </w:rPr>
        <w:t>а</w:t>
      </w:r>
      <w:r w:rsidR="00E46BC5" w:rsidRPr="00636E83">
        <w:rPr>
          <w:rFonts w:ascii="Times New Roman" w:eastAsia="Times New Roman" w:hAnsi="Times New Roman" w:cs="Times New Roman"/>
          <w:sz w:val="24"/>
          <w:szCs w:val="24"/>
        </w:rPr>
        <w:t xml:space="preserve"> заполнения графика, коэффициент</w:t>
      </w:r>
      <w:r w:rsidR="00CA63AF" w:rsidRPr="00636E83">
        <w:rPr>
          <w:rFonts w:ascii="Times New Roman" w:eastAsia="Times New Roman" w:hAnsi="Times New Roman" w:cs="Times New Roman"/>
          <w:sz w:val="24"/>
          <w:szCs w:val="24"/>
        </w:rPr>
        <w:t>а</w:t>
      </w:r>
      <w:r w:rsidR="00E46BC5" w:rsidRPr="00636E83">
        <w:rPr>
          <w:rFonts w:ascii="Times New Roman" w:eastAsia="Times New Roman" w:hAnsi="Times New Roman" w:cs="Times New Roman"/>
          <w:sz w:val="24"/>
          <w:szCs w:val="24"/>
        </w:rPr>
        <w:t xml:space="preserve"> загрузки силовых трансформаторов и т.д. </w:t>
      </w:r>
      <w:r w:rsidR="00CA63AF" w:rsidRPr="00636E83">
        <w:rPr>
          <w:rFonts w:ascii="Times New Roman" w:eastAsia="Times New Roman" w:hAnsi="Times New Roman" w:cs="Times New Roman"/>
          <w:sz w:val="24"/>
          <w:szCs w:val="24"/>
        </w:rPr>
        <w:t>Кроме</w:t>
      </w:r>
      <w:r w:rsidR="00E46BC5" w:rsidRPr="00636E83">
        <w:rPr>
          <w:rFonts w:ascii="Times New Roman" w:eastAsia="Times New Roman" w:hAnsi="Times New Roman" w:cs="Times New Roman"/>
          <w:sz w:val="24"/>
          <w:szCs w:val="24"/>
        </w:rPr>
        <w:t xml:space="preserve"> автоматизированных систем </w:t>
      </w:r>
      <w:r w:rsidR="001F604F" w:rsidRPr="00636E83">
        <w:rPr>
          <w:rFonts w:ascii="Times New Roman" w:eastAsia="Times New Roman" w:hAnsi="Times New Roman" w:cs="Times New Roman"/>
          <w:sz w:val="24"/>
          <w:szCs w:val="24"/>
        </w:rPr>
        <w:t xml:space="preserve">коммерческого </w:t>
      </w:r>
      <w:r w:rsidR="00E46BC5" w:rsidRPr="00636E83">
        <w:rPr>
          <w:rFonts w:ascii="Times New Roman" w:eastAsia="Times New Roman" w:hAnsi="Times New Roman" w:cs="Times New Roman"/>
          <w:sz w:val="24"/>
          <w:szCs w:val="24"/>
        </w:rPr>
        <w:t xml:space="preserve">учета </w:t>
      </w:r>
      <w:r w:rsidR="00CA63AF" w:rsidRPr="00636E83">
        <w:rPr>
          <w:rFonts w:ascii="Times New Roman" w:eastAsia="Times New Roman" w:hAnsi="Times New Roman" w:cs="Times New Roman"/>
          <w:sz w:val="24"/>
          <w:szCs w:val="24"/>
        </w:rPr>
        <w:t xml:space="preserve">электроэнергии (АСКУЭ) </w:t>
      </w:r>
      <w:r w:rsidR="00E46BC5" w:rsidRPr="00636E83">
        <w:rPr>
          <w:rFonts w:ascii="Times New Roman" w:eastAsia="Times New Roman" w:hAnsi="Times New Roman" w:cs="Times New Roman"/>
          <w:sz w:val="24"/>
          <w:szCs w:val="24"/>
        </w:rPr>
        <w:t xml:space="preserve">на промышленных предприятиях </w:t>
      </w:r>
      <w:r w:rsidR="001F604F" w:rsidRPr="00636E83">
        <w:rPr>
          <w:rFonts w:ascii="Times New Roman" w:eastAsia="Times New Roman" w:hAnsi="Times New Roman" w:cs="Times New Roman"/>
          <w:sz w:val="24"/>
          <w:szCs w:val="24"/>
        </w:rPr>
        <w:t>имеются</w:t>
      </w:r>
      <w:r w:rsidR="00E46BC5" w:rsidRPr="00636E83">
        <w:rPr>
          <w:rFonts w:ascii="Times New Roman" w:eastAsia="Times New Roman" w:hAnsi="Times New Roman" w:cs="Times New Roman"/>
          <w:sz w:val="24"/>
          <w:szCs w:val="24"/>
        </w:rPr>
        <w:t xml:space="preserve"> системы технического учета электроэнергии, осуществляющие учет потребления по основным фидерам, силовым трансформаторам, главным потребителям и отходящим присоединениям. Используя данные существующих сис</w:t>
      </w:r>
      <w:r w:rsidR="001F604F" w:rsidRPr="00636E83">
        <w:rPr>
          <w:rFonts w:ascii="Times New Roman" w:eastAsia="Times New Roman" w:hAnsi="Times New Roman" w:cs="Times New Roman"/>
          <w:sz w:val="24"/>
          <w:szCs w:val="24"/>
        </w:rPr>
        <w:t xml:space="preserve">тем учета электроэнергии, </w:t>
      </w:r>
      <w:r w:rsidR="00E46BC5" w:rsidRPr="00636E83">
        <w:rPr>
          <w:rFonts w:ascii="Times New Roman" w:eastAsia="Times New Roman" w:hAnsi="Times New Roman" w:cs="Times New Roman"/>
          <w:sz w:val="24"/>
          <w:szCs w:val="24"/>
        </w:rPr>
        <w:t>диспетчер</w:t>
      </w:r>
      <w:r w:rsidR="00CA63AF" w:rsidRPr="00636E83">
        <w:rPr>
          <w:rFonts w:ascii="Times New Roman" w:eastAsia="Times New Roman" w:hAnsi="Times New Roman" w:cs="Times New Roman"/>
          <w:sz w:val="24"/>
          <w:szCs w:val="24"/>
        </w:rPr>
        <w:t xml:space="preserve">ские службы </w:t>
      </w:r>
      <w:r w:rsidR="00E46BC5" w:rsidRPr="00636E83">
        <w:rPr>
          <w:rFonts w:ascii="Times New Roman" w:eastAsia="Times New Roman" w:hAnsi="Times New Roman" w:cs="Times New Roman"/>
          <w:sz w:val="24"/>
          <w:szCs w:val="24"/>
        </w:rPr>
        <w:t xml:space="preserve">предприятий могут получать </w:t>
      </w:r>
      <w:r w:rsidR="00CA63AF" w:rsidRPr="00636E83">
        <w:rPr>
          <w:rFonts w:ascii="Times New Roman" w:eastAsia="Times New Roman" w:hAnsi="Times New Roman" w:cs="Times New Roman"/>
          <w:sz w:val="24"/>
          <w:szCs w:val="24"/>
        </w:rPr>
        <w:t>объективную</w:t>
      </w:r>
      <w:r w:rsidR="00E46BC5" w:rsidRPr="00636E83">
        <w:rPr>
          <w:rFonts w:ascii="Times New Roman" w:eastAsia="Times New Roman" w:hAnsi="Times New Roman" w:cs="Times New Roman"/>
          <w:sz w:val="24"/>
          <w:szCs w:val="24"/>
        </w:rPr>
        <w:t xml:space="preserve"> информацию о</w:t>
      </w:r>
      <w:r w:rsidR="00CA63AF" w:rsidRPr="00636E83">
        <w:rPr>
          <w:rFonts w:ascii="Times New Roman" w:eastAsia="Times New Roman" w:hAnsi="Times New Roman" w:cs="Times New Roman"/>
          <w:sz w:val="24"/>
          <w:szCs w:val="24"/>
        </w:rPr>
        <w:t xml:space="preserve"> фактическом </w:t>
      </w:r>
      <w:r w:rsidR="00E46BC5" w:rsidRPr="00636E83">
        <w:rPr>
          <w:rFonts w:ascii="Times New Roman" w:eastAsia="Times New Roman" w:hAnsi="Times New Roman" w:cs="Times New Roman"/>
          <w:sz w:val="24"/>
          <w:szCs w:val="24"/>
        </w:rPr>
        <w:t xml:space="preserve"> потреблении</w:t>
      </w:r>
      <w:r w:rsidR="00CA63AF" w:rsidRPr="00636E83">
        <w:rPr>
          <w:rFonts w:ascii="Times New Roman" w:eastAsia="Times New Roman" w:hAnsi="Times New Roman" w:cs="Times New Roman"/>
          <w:sz w:val="24"/>
          <w:szCs w:val="24"/>
        </w:rPr>
        <w:t xml:space="preserve"> </w:t>
      </w:r>
      <w:r w:rsidR="00113FC2" w:rsidRPr="00636E83">
        <w:rPr>
          <w:rFonts w:ascii="Times New Roman" w:eastAsia="Times New Roman" w:hAnsi="Times New Roman" w:cs="Times New Roman"/>
          <w:sz w:val="24"/>
          <w:szCs w:val="24"/>
        </w:rPr>
        <w:t>электроэнергии,</w:t>
      </w:r>
      <w:r w:rsidR="00CA63AF" w:rsidRPr="00636E83">
        <w:rPr>
          <w:rFonts w:ascii="Times New Roman" w:eastAsia="Times New Roman" w:hAnsi="Times New Roman" w:cs="Times New Roman"/>
          <w:sz w:val="24"/>
          <w:szCs w:val="24"/>
        </w:rPr>
        <w:t xml:space="preserve"> как отдельными электроустановками, так и </w:t>
      </w:r>
      <w:r w:rsidR="00CA63AF" w:rsidRPr="00636E83">
        <w:rPr>
          <w:rFonts w:ascii="Times New Roman" w:eastAsia="Times New Roman" w:hAnsi="Times New Roman" w:cs="Times New Roman"/>
          <w:sz w:val="24"/>
          <w:szCs w:val="24"/>
        </w:rPr>
        <w:lastRenderedPageBreak/>
        <w:t>предприятием в целом.</w:t>
      </w:r>
      <w:r w:rsidR="00E46BC5" w:rsidRPr="00636E83">
        <w:rPr>
          <w:rFonts w:ascii="Times New Roman" w:eastAsia="Times New Roman" w:hAnsi="Times New Roman" w:cs="Times New Roman"/>
          <w:sz w:val="24"/>
          <w:szCs w:val="24"/>
        </w:rPr>
        <w:t xml:space="preserve"> </w:t>
      </w:r>
    </w:p>
    <w:p w:rsidR="00CA63AF" w:rsidRPr="00636E83" w:rsidRDefault="001F604F" w:rsidP="002E6ECD">
      <w:pPr>
        <w:widowControl w:val="0"/>
        <w:tabs>
          <w:tab w:val="left" w:pos="851"/>
        </w:tabs>
        <w:spacing w:after="0" w:line="240" w:lineRule="auto"/>
        <w:jc w:val="both"/>
        <w:rPr>
          <w:rFonts w:ascii="Times New Roman" w:eastAsia="Times New Roman" w:hAnsi="Times New Roman" w:cs="Times New Roman"/>
          <w:sz w:val="24"/>
          <w:szCs w:val="24"/>
        </w:rPr>
      </w:pPr>
      <w:r w:rsidRPr="00636E83">
        <w:rPr>
          <w:rFonts w:ascii="Times New Roman" w:eastAsia="Times New Roman" w:hAnsi="Times New Roman" w:cs="Times New Roman"/>
          <w:sz w:val="24"/>
          <w:szCs w:val="24"/>
        </w:rPr>
        <w:t xml:space="preserve"> </w:t>
      </w:r>
      <w:r w:rsidRPr="00636E83">
        <w:rPr>
          <w:rFonts w:ascii="Times New Roman" w:eastAsia="Times New Roman" w:hAnsi="Times New Roman" w:cs="Times New Roman"/>
          <w:sz w:val="24"/>
          <w:szCs w:val="24"/>
        </w:rPr>
        <w:tab/>
      </w:r>
      <w:r w:rsidR="00CA63AF" w:rsidRPr="00636E83">
        <w:rPr>
          <w:rFonts w:ascii="Times New Roman" w:eastAsia="Times New Roman" w:hAnsi="Times New Roman" w:cs="Times New Roman"/>
          <w:sz w:val="24"/>
          <w:szCs w:val="24"/>
        </w:rPr>
        <w:t xml:space="preserve">Краткий анализ методов и алгоритмов оперативного прогнозирования нагрузки энергосистем локальных потребителей с учетом нормирования потребления электроэнергии показал актуальность </w:t>
      </w:r>
      <w:r w:rsidR="000E36B3" w:rsidRPr="00636E83">
        <w:rPr>
          <w:rFonts w:ascii="Times New Roman" w:eastAsia="Times New Roman" w:hAnsi="Times New Roman" w:cs="Times New Roman"/>
          <w:sz w:val="24"/>
          <w:szCs w:val="24"/>
        </w:rPr>
        <w:t>и важность решения данной научно-технической проблемы. Требуется дальнейшее проведение комплекса теоретических и практических работ, направленных на совершенствования моделей оцен</w:t>
      </w:r>
      <w:r w:rsidR="00ED1248" w:rsidRPr="00636E83">
        <w:rPr>
          <w:rFonts w:ascii="Times New Roman" w:eastAsia="Times New Roman" w:hAnsi="Times New Roman" w:cs="Times New Roman"/>
          <w:sz w:val="24"/>
          <w:szCs w:val="24"/>
        </w:rPr>
        <w:t>ки</w:t>
      </w:r>
      <w:r w:rsidR="000E36B3" w:rsidRPr="00636E83">
        <w:rPr>
          <w:rFonts w:ascii="Times New Roman" w:eastAsia="Times New Roman" w:hAnsi="Times New Roman" w:cs="Times New Roman"/>
          <w:sz w:val="24"/>
          <w:szCs w:val="24"/>
        </w:rPr>
        <w:t xml:space="preserve"> и проверки параметров основных режимов работы электроустановок до тех пор, пока модель не будет удовлетворять основным статистическим тестам и обеспечивать оптимальный баланс генерации и потребления электрической энергии при минимизации ее потерь</w:t>
      </w:r>
      <w:r w:rsidR="00113FC2" w:rsidRPr="00636E83">
        <w:rPr>
          <w:rFonts w:ascii="Times New Roman" w:eastAsia="Times New Roman" w:hAnsi="Times New Roman" w:cs="Times New Roman"/>
          <w:sz w:val="24"/>
          <w:szCs w:val="24"/>
        </w:rPr>
        <w:t xml:space="preserve"> в системах электроснабжения. </w:t>
      </w:r>
    </w:p>
    <w:p w:rsidR="00CA63AF" w:rsidRPr="00802425" w:rsidRDefault="00CA63AF" w:rsidP="001F604F">
      <w:pPr>
        <w:widowControl w:val="0"/>
        <w:spacing w:after="0" w:line="240" w:lineRule="auto"/>
        <w:jc w:val="both"/>
        <w:rPr>
          <w:rFonts w:ascii="Times New Roman" w:eastAsia="Times New Roman" w:hAnsi="Times New Roman" w:cs="Times New Roman"/>
          <w:sz w:val="24"/>
          <w:szCs w:val="24"/>
        </w:rPr>
      </w:pPr>
    </w:p>
    <w:p w:rsidR="00A729CF" w:rsidRPr="002E6ECD" w:rsidRDefault="00A729CF" w:rsidP="00A729CF">
      <w:pPr>
        <w:widowControl w:val="0"/>
        <w:spacing w:after="0" w:line="240" w:lineRule="auto"/>
        <w:jc w:val="center"/>
        <w:rPr>
          <w:rFonts w:ascii="Times New Roman" w:eastAsia="Times New Roman" w:hAnsi="Times New Roman" w:cs="Times New Roman"/>
        </w:rPr>
      </w:pPr>
      <w:r w:rsidRPr="002E6ECD">
        <w:rPr>
          <w:rFonts w:ascii="Times New Roman" w:eastAsia="Times New Roman" w:hAnsi="Times New Roman" w:cs="Times New Roman"/>
        </w:rPr>
        <w:t>Список литературы</w:t>
      </w:r>
    </w:p>
    <w:p w:rsidR="00A729CF" w:rsidRPr="002E6ECD" w:rsidRDefault="00A729CF" w:rsidP="00A729CF">
      <w:pPr>
        <w:numPr>
          <w:ilvl w:val="0"/>
          <w:numId w:val="2"/>
        </w:numPr>
        <w:tabs>
          <w:tab w:val="clear" w:pos="1211"/>
          <w:tab w:val="left" w:pos="0"/>
          <w:tab w:val="left" w:pos="360"/>
          <w:tab w:val="left" w:pos="993"/>
        </w:tabs>
        <w:spacing w:after="0" w:line="240" w:lineRule="auto"/>
        <w:ind w:left="0" w:firstLine="709"/>
        <w:jc w:val="both"/>
        <w:rPr>
          <w:rFonts w:ascii="Times New Roman" w:eastAsia="Times New Roman" w:hAnsi="Times New Roman" w:cs="Times New Roman"/>
        </w:rPr>
      </w:pPr>
      <w:r w:rsidRPr="002E6ECD">
        <w:rPr>
          <w:rFonts w:ascii="Times New Roman" w:eastAsia="Times New Roman" w:hAnsi="Times New Roman" w:cs="Times New Roman"/>
        </w:rPr>
        <w:t>Положение об организации коммерческого учета электроэнергии и мощности на оптовом рынке [Текст]: утв. РАО «ЕЭС Росс</w:t>
      </w:r>
      <w:r w:rsidR="002E6ECD">
        <w:rPr>
          <w:rFonts w:ascii="Times New Roman" w:eastAsia="Times New Roman" w:hAnsi="Times New Roman" w:cs="Times New Roman"/>
        </w:rPr>
        <w:t xml:space="preserve">ии» 12.01.01. </w:t>
      </w:r>
      <w:r w:rsidR="003D1B47">
        <w:rPr>
          <w:rFonts w:ascii="Times New Roman" w:eastAsia="Times New Roman" w:hAnsi="Times New Roman" w:cs="Times New Roman"/>
          <w:lang w:val="en-US"/>
        </w:rPr>
        <w:t>-</w:t>
      </w:r>
      <w:r w:rsidR="002E6ECD">
        <w:rPr>
          <w:rFonts w:ascii="Times New Roman" w:eastAsia="Times New Roman" w:hAnsi="Times New Roman" w:cs="Times New Roman"/>
        </w:rPr>
        <w:t xml:space="preserve"> М.: ЭНАС, 2001.</w:t>
      </w:r>
      <w:r w:rsidRPr="002E6ECD">
        <w:rPr>
          <w:rFonts w:ascii="Times New Roman" w:eastAsia="Times New Roman" w:hAnsi="Times New Roman" w:cs="Times New Roman"/>
        </w:rPr>
        <w:t>-12</w:t>
      </w:r>
      <w:r w:rsidR="002E6ECD">
        <w:rPr>
          <w:rFonts w:ascii="Times New Roman" w:eastAsia="Times New Roman" w:hAnsi="Times New Roman" w:cs="Times New Roman"/>
        </w:rPr>
        <w:t xml:space="preserve"> </w:t>
      </w:r>
      <w:r w:rsidRPr="002E6ECD">
        <w:rPr>
          <w:rFonts w:ascii="Times New Roman" w:eastAsia="Times New Roman" w:hAnsi="Times New Roman" w:cs="Times New Roman"/>
        </w:rPr>
        <w:t>с.</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rPr>
        <w:t>Распоряжение Правительства РФ о плане мероприятий по реформированию электроэнергетики на 2004-2005 годы № 966 [Текст]: утв. 17.06.2004, -</w:t>
      </w:r>
      <w:r w:rsidR="002E6ECD">
        <w:rPr>
          <w:rFonts w:ascii="Times New Roman" w:eastAsia="Times New Roman" w:hAnsi="Times New Roman" w:cs="Times New Roman"/>
        </w:rPr>
        <w:t xml:space="preserve"> </w:t>
      </w:r>
      <w:r w:rsidRPr="002E6ECD">
        <w:rPr>
          <w:rFonts w:ascii="Times New Roman" w:eastAsia="Times New Roman" w:hAnsi="Times New Roman" w:cs="Times New Roman"/>
        </w:rPr>
        <w:t>М.: ЭНАС, 2004.-23 с.</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rPr>
        <w:t>Приказ ФСТ РФ об утверждении методических указаний по расчету тарифов на услуги по организации функционирования торговой системы оптового рынка электрической энергии (мощности № 43-э/2) [Текст]: утв. 24.08.2004, -</w:t>
      </w:r>
      <w:r w:rsidR="003D1B47" w:rsidRPr="003D1B47">
        <w:rPr>
          <w:rFonts w:ascii="Times New Roman" w:eastAsia="Times New Roman" w:hAnsi="Times New Roman" w:cs="Times New Roman"/>
        </w:rPr>
        <w:t xml:space="preserve"> </w:t>
      </w:r>
      <w:r w:rsidRPr="002E6ECD">
        <w:rPr>
          <w:rFonts w:ascii="Times New Roman" w:eastAsia="Times New Roman" w:hAnsi="Times New Roman" w:cs="Times New Roman"/>
        </w:rPr>
        <w:t>М.: ЭНАС, 2004. -148 с.</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rPr>
        <w:t>Федеральный закон об электроэнергетики [Текст]: утв. 05.08.2002, -М.: ЭНАС, 2002. -78 с.</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rPr>
        <w:t>Гамм, А.З. Методы решения задач реального времени в электроэнергетики [Текст] / А.З. Гамм, Ю.Н. Кучеров, С.И. Паламарчук и др. //</w:t>
      </w:r>
      <w:r w:rsidR="003D1B47" w:rsidRPr="003D1B47">
        <w:rPr>
          <w:rFonts w:ascii="Times New Roman" w:eastAsia="Times New Roman" w:hAnsi="Times New Roman" w:cs="Times New Roman"/>
        </w:rPr>
        <w:t xml:space="preserve"> </w:t>
      </w:r>
      <w:r w:rsidRPr="002E6ECD">
        <w:rPr>
          <w:rFonts w:ascii="Times New Roman" w:eastAsia="Times New Roman" w:hAnsi="Times New Roman" w:cs="Times New Roman"/>
        </w:rPr>
        <w:t>- Новосибирск: Наука, 1991. – 294 с.</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lang w:val="en-US"/>
        </w:rPr>
        <w:t xml:space="preserve">Yehsaki, P.D. F-topology based algorithm for tracking network connectivity [Text] / P.D. Yehsaki, I.A. Dabbaghchi // IEEE Trans. </w:t>
      </w:r>
      <w:r w:rsidRPr="002E6ECD">
        <w:rPr>
          <w:rFonts w:ascii="Times New Roman" w:eastAsia="Times New Roman" w:hAnsi="Times New Roman" w:cs="Times New Roman"/>
        </w:rPr>
        <w:t>On Power System, Vol. 10. – 1995, № 1. – P. 24-26.</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rPr>
        <w:t xml:space="preserve">Шпиганович, А.Н. Надежность электроснабжения потребителей – субъектов оптового и розничного рынков электроэнергии [Текст] / А.Н. Шпиганович, Д.М. Жуков // Электрика. – 2007, </w:t>
      </w:r>
      <w:r w:rsidR="003D1B47" w:rsidRPr="003D1B47">
        <w:rPr>
          <w:rFonts w:ascii="Times New Roman" w:eastAsia="Times New Roman" w:hAnsi="Times New Roman" w:cs="Times New Roman"/>
        </w:rPr>
        <w:t xml:space="preserve">    </w:t>
      </w:r>
      <w:r w:rsidRPr="002E6ECD">
        <w:rPr>
          <w:rFonts w:ascii="Times New Roman" w:eastAsia="Times New Roman" w:hAnsi="Times New Roman" w:cs="Times New Roman"/>
        </w:rPr>
        <w:t>№ 5. – С. 9-10.</w:t>
      </w:r>
    </w:p>
    <w:p w:rsidR="00A729CF" w:rsidRPr="002E6ECD" w:rsidRDefault="00A729CF" w:rsidP="00A729CF">
      <w:pPr>
        <w:numPr>
          <w:ilvl w:val="0"/>
          <w:numId w:val="2"/>
        </w:numPr>
        <w:tabs>
          <w:tab w:val="left" w:pos="360"/>
          <w:tab w:val="left" w:pos="1080"/>
        </w:tabs>
        <w:spacing w:after="0" w:line="240" w:lineRule="auto"/>
        <w:ind w:left="0" w:firstLine="720"/>
        <w:jc w:val="both"/>
        <w:rPr>
          <w:rFonts w:ascii="Times New Roman" w:eastAsia="Times New Roman" w:hAnsi="Times New Roman" w:cs="Times New Roman"/>
        </w:rPr>
      </w:pPr>
      <w:r w:rsidRPr="002E6ECD">
        <w:rPr>
          <w:rFonts w:ascii="Times New Roman" w:eastAsia="Times New Roman" w:hAnsi="Times New Roman" w:cs="Times New Roman"/>
        </w:rPr>
        <w:t>Яновский, А.Б. Основные направления стратегии России на период до 2020 года [Текст] / А.Б. Яновский //  Энергетик. – 2003, № 6. – С. 5-7.</w:t>
      </w:r>
    </w:p>
    <w:p w:rsidR="00A729CF" w:rsidRPr="002E6ECD" w:rsidRDefault="00A729CF" w:rsidP="00A729CF">
      <w:pPr>
        <w:spacing w:after="0" w:line="240" w:lineRule="auto"/>
        <w:jc w:val="both"/>
        <w:rPr>
          <w:rFonts w:ascii="Times New Roman" w:eastAsia="Times New Roman" w:hAnsi="Times New Roman" w:cs="Times New Roman"/>
        </w:rPr>
      </w:pPr>
      <w:r w:rsidRPr="002E6ECD">
        <w:rPr>
          <w:rFonts w:ascii="Times New Roman" w:eastAsia="Times New Roman" w:hAnsi="Times New Roman" w:cs="Times New Roman"/>
        </w:rPr>
        <w:tab/>
        <w:t xml:space="preserve">9. Качанов, А.Н. Инструментальное обследование фактического потребления электрической энергии [Текст] / А.Н. Качанов, К.В. Хацевский // Энерго- и ресурсосбережение </w:t>
      </w:r>
      <w:r w:rsidRPr="002E6ECD">
        <w:rPr>
          <w:rFonts w:ascii="Times New Roman" w:eastAsia="Times New Roman" w:hAnsi="Times New Roman" w:cs="Times New Roman"/>
        </w:rPr>
        <w:softHyphen/>
        <w:t>– XXI век.: Сборник материалов  V-ой   международной  научно-практической интернет-конференции  – Орел: ООО «Издательский дом «Орлик» и К», 2007, с. 126-129.</w:t>
      </w:r>
    </w:p>
    <w:p w:rsidR="00A729CF" w:rsidRPr="002E6ECD" w:rsidRDefault="00A729CF" w:rsidP="00A729CF">
      <w:pPr>
        <w:spacing w:after="0" w:line="240" w:lineRule="auto"/>
        <w:jc w:val="both"/>
        <w:rPr>
          <w:rFonts w:ascii="Times New Roman" w:eastAsia="Times New Roman" w:hAnsi="Times New Roman" w:cs="Times New Roman"/>
        </w:rPr>
      </w:pPr>
      <w:r w:rsidRPr="002E6ECD">
        <w:rPr>
          <w:rFonts w:ascii="Times New Roman" w:eastAsia="Times New Roman" w:hAnsi="Times New Roman" w:cs="Times New Roman"/>
        </w:rPr>
        <w:tab/>
        <w:t>10. Качанов, А.Н. Электрооборудование источников энергии, электрических сетей и промышленных предприятий. В 2 ч. Ч.1: Производство и распределение электрической энергии / А.Н. Качанов. – Орел: ОГУ имени И.С. Тургенева, 2016. – 156 с.</w:t>
      </w:r>
    </w:p>
    <w:p w:rsidR="00A729CF" w:rsidRDefault="00A729CF" w:rsidP="00A729CF">
      <w:pPr>
        <w:spacing w:after="0" w:line="240" w:lineRule="auto"/>
        <w:jc w:val="both"/>
        <w:rPr>
          <w:rFonts w:ascii="Times New Roman" w:eastAsia="Times New Roman" w:hAnsi="Times New Roman" w:cs="Times New Roman"/>
          <w:sz w:val="28"/>
          <w:szCs w:val="28"/>
        </w:rPr>
      </w:pPr>
    </w:p>
    <w:p w:rsidR="00A729CF" w:rsidRPr="002E6ECD" w:rsidRDefault="00A729CF" w:rsidP="00A729CF">
      <w:pPr>
        <w:spacing w:after="0"/>
        <w:jc w:val="both"/>
        <w:rPr>
          <w:rFonts w:ascii="Times New Roman" w:hAnsi="Times New Roman" w:cs="Times New Roman"/>
        </w:rPr>
      </w:pPr>
      <w:r w:rsidRPr="002E6ECD">
        <w:rPr>
          <w:rFonts w:ascii="Times New Roman" w:hAnsi="Times New Roman" w:cs="Times New Roman"/>
          <w:b/>
        </w:rPr>
        <w:t xml:space="preserve">Качанов Александр Николаевич, </w:t>
      </w:r>
      <w:r w:rsidRPr="002E6ECD">
        <w:rPr>
          <w:rFonts w:ascii="Times New Roman" w:hAnsi="Times New Roman" w:cs="Times New Roman"/>
        </w:rPr>
        <w:t xml:space="preserve">д-р техн. наук, профессор, академик АЭН РФ,  заведующий кафедрой «Электрооборудование и энергосбережение» ФГБОУ ВО «ОГУ имени. И.С. Тургенева». 302020, г. Орёл, Наугорское шоссе, 29, тел. 8 (4862) 41 98 53. </w:t>
      </w:r>
      <w:r w:rsidRPr="002E6ECD">
        <w:rPr>
          <w:rFonts w:ascii="Times New Roman" w:hAnsi="Times New Roman" w:cs="Times New Roman"/>
          <w:lang w:val="en-US"/>
        </w:rPr>
        <w:t>E</w:t>
      </w:r>
      <w:r w:rsidRPr="002E6ECD">
        <w:rPr>
          <w:rFonts w:ascii="Times New Roman" w:hAnsi="Times New Roman" w:cs="Times New Roman"/>
        </w:rPr>
        <w:t>-</w:t>
      </w:r>
      <w:r w:rsidRPr="002E6ECD">
        <w:rPr>
          <w:rFonts w:ascii="Times New Roman" w:hAnsi="Times New Roman" w:cs="Times New Roman"/>
          <w:lang w:val="en-US"/>
        </w:rPr>
        <w:t>mail</w:t>
      </w:r>
      <w:r w:rsidRPr="002E6ECD">
        <w:rPr>
          <w:rFonts w:ascii="Times New Roman" w:hAnsi="Times New Roman" w:cs="Times New Roman"/>
        </w:rPr>
        <w:t xml:space="preserve">: </w:t>
      </w:r>
      <w:r w:rsidRPr="00CB38F3">
        <w:rPr>
          <w:rFonts w:ascii="Times New Roman" w:hAnsi="Times New Roman" w:cs="Times New Roman"/>
          <w:lang w:val="en-US"/>
        </w:rPr>
        <w:t>kan</w:t>
      </w:r>
      <w:r w:rsidRPr="00CB38F3">
        <w:rPr>
          <w:rFonts w:ascii="Times New Roman" w:hAnsi="Times New Roman" w:cs="Times New Roman"/>
        </w:rPr>
        <w:t>@</w:t>
      </w:r>
      <w:r w:rsidRPr="00CB38F3">
        <w:rPr>
          <w:rFonts w:ascii="Times New Roman" w:hAnsi="Times New Roman" w:cs="Times New Roman"/>
          <w:lang w:val="en-US"/>
        </w:rPr>
        <w:t>ostu</w:t>
      </w:r>
      <w:r w:rsidRPr="00CB38F3">
        <w:rPr>
          <w:rFonts w:ascii="Times New Roman" w:hAnsi="Times New Roman" w:cs="Times New Roman"/>
        </w:rPr>
        <w:t>.</w:t>
      </w:r>
      <w:r w:rsidRPr="00CB38F3">
        <w:rPr>
          <w:rFonts w:ascii="Times New Roman" w:hAnsi="Times New Roman" w:cs="Times New Roman"/>
          <w:lang w:val="en-US"/>
        </w:rPr>
        <w:t>ru</w:t>
      </w:r>
    </w:p>
    <w:p w:rsidR="00A729CF" w:rsidRPr="00367BE1" w:rsidRDefault="00A729CF" w:rsidP="00A729CF">
      <w:pPr>
        <w:autoSpaceDE w:val="0"/>
        <w:autoSpaceDN w:val="0"/>
        <w:adjustRightInd w:val="0"/>
        <w:spacing w:after="0" w:line="240" w:lineRule="auto"/>
        <w:jc w:val="both"/>
        <w:rPr>
          <w:rFonts w:ascii="Times New Roman" w:hAnsi="Times New Roman" w:cs="Times New Roman"/>
        </w:rPr>
      </w:pPr>
      <w:r w:rsidRPr="002E6ECD">
        <w:rPr>
          <w:rFonts w:ascii="Times New Roman" w:hAnsi="Times New Roman" w:cs="Times New Roman"/>
          <w:b/>
        </w:rPr>
        <w:t xml:space="preserve">Чернышева Владислава Алексеевна, </w:t>
      </w:r>
      <w:r w:rsidRPr="002E6ECD">
        <w:rPr>
          <w:rFonts w:ascii="Times New Roman" w:hAnsi="Times New Roman" w:cs="Times New Roman"/>
        </w:rPr>
        <w:t xml:space="preserve">студентка гр. 01-ЭЭм ФГБОУ ВО «ОГУ имени. И.С. Тургенева». 302020, г. Орёл, Наугорское шоссе, 29, </w:t>
      </w:r>
      <w:r w:rsidRPr="002E6ECD">
        <w:rPr>
          <w:rFonts w:ascii="Times New Roman" w:hAnsi="Times New Roman" w:cs="Times New Roman"/>
          <w:lang w:val="en-US"/>
        </w:rPr>
        <w:t>E</w:t>
      </w:r>
      <w:r w:rsidRPr="002E6ECD">
        <w:rPr>
          <w:rFonts w:ascii="Times New Roman" w:hAnsi="Times New Roman" w:cs="Times New Roman"/>
        </w:rPr>
        <w:t>-</w:t>
      </w:r>
      <w:r w:rsidRPr="002E6ECD">
        <w:rPr>
          <w:rFonts w:ascii="Times New Roman" w:hAnsi="Times New Roman" w:cs="Times New Roman"/>
          <w:lang w:val="en-US"/>
        </w:rPr>
        <w:t>mail</w:t>
      </w:r>
      <w:r w:rsidRPr="002E6ECD">
        <w:rPr>
          <w:rFonts w:ascii="Times New Roman" w:hAnsi="Times New Roman" w:cs="Times New Roman"/>
        </w:rPr>
        <w:t xml:space="preserve">: </w:t>
      </w:r>
      <w:r w:rsidR="002E6ECD" w:rsidRPr="00CB38F3">
        <w:rPr>
          <w:rFonts w:ascii="Times New Roman" w:hAnsi="Times New Roman" w:cs="Times New Roman"/>
          <w:lang w:val="en-US"/>
        </w:rPr>
        <w:t>vladislava</w:t>
      </w:r>
      <w:r w:rsidR="002E6ECD" w:rsidRPr="00CB38F3">
        <w:rPr>
          <w:rFonts w:ascii="Times New Roman" w:hAnsi="Times New Roman" w:cs="Times New Roman"/>
        </w:rPr>
        <w:t>1999@</w:t>
      </w:r>
      <w:r w:rsidR="002E6ECD" w:rsidRPr="00CB38F3">
        <w:rPr>
          <w:rFonts w:ascii="Times New Roman" w:hAnsi="Times New Roman" w:cs="Times New Roman"/>
          <w:lang w:val="en-US"/>
        </w:rPr>
        <w:t>mail</w:t>
      </w:r>
      <w:r w:rsidR="002E6ECD" w:rsidRPr="00CB38F3">
        <w:rPr>
          <w:rFonts w:ascii="Times New Roman" w:hAnsi="Times New Roman" w:cs="Times New Roman"/>
        </w:rPr>
        <w:t>.</w:t>
      </w:r>
      <w:r w:rsidR="002E6ECD" w:rsidRPr="00CB38F3">
        <w:rPr>
          <w:rFonts w:ascii="Times New Roman" w:hAnsi="Times New Roman" w:cs="Times New Roman"/>
          <w:lang w:val="en-US"/>
        </w:rPr>
        <w:t>ru</w:t>
      </w:r>
      <w:r w:rsidR="002E6ECD" w:rsidRPr="00367BE1">
        <w:t xml:space="preserve">  </w:t>
      </w:r>
    </w:p>
    <w:p w:rsidR="00C65EBB" w:rsidRPr="00587A4B" w:rsidRDefault="00C65EBB" w:rsidP="00C65EBB">
      <w:pPr>
        <w:spacing w:after="0" w:line="240" w:lineRule="auto"/>
        <w:jc w:val="both"/>
        <w:rPr>
          <w:rFonts w:ascii="Times New Roman" w:hAnsi="Times New Roman" w:cs="Times New Roman"/>
          <w:lang w:val="en-US"/>
        </w:rPr>
      </w:pPr>
      <w:r w:rsidRPr="002E6ECD">
        <w:rPr>
          <w:rFonts w:ascii="Times New Roman" w:hAnsi="Times New Roman" w:cs="Times New Roman"/>
          <w:b/>
        </w:rPr>
        <w:t>Волошанина Наталья Викторовна</w:t>
      </w:r>
      <w:r w:rsidRPr="002E6ECD">
        <w:rPr>
          <w:rFonts w:ascii="Times New Roman" w:hAnsi="Times New Roman" w:cs="Times New Roman"/>
        </w:rPr>
        <w:t>, аспирант ОмГТУ; адрес: 8(</w:t>
      </w:r>
      <w:r w:rsidR="00367BE1">
        <w:rPr>
          <w:rFonts w:ascii="Times New Roman" w:hAnsi="Times New Roman" w:cs="Times New Roman"/>
        </w:rPr>
        <w:t>3812), г. Омск,  пр-т Мира, 11.</w:t>
      </w:r>
      <w:r w:rsidRPr="002E6ECD">
        <w:rPr>
          <w:rFonts w:ascii="Times New Roman" w:hAnsi="Times New Roman" w:cs="Times New Roman"/>
        </w:rPr>
        <w:t xml:space="preserve">, 11.  </w:t>
      </w:r>
      <w:r w:rsidRPr="002E6ECD">
        <w:rPr>
          <w:rFonts w:ascii="Times New Roman" w:hAnsi="Times New Roman" w:cs="Times New Roman"/>
          <w:lang w:val="en-US"/>
        </w:rPr>
        <w:t>E</w:t>
      </w:r>
      <w:r w:rsidRPr="00587A4B">
        <w:rPr>
          <w:rFonts w:ascii="Times New Roman" w:hAnsi="Times New Roman" w:cs="Times New Roman"/>
          <w:lang w:val="en-US"/>
        </w:rPr>
        <w:t>-</w:t>
      </w:r>
      <w:r w:rsidRPr="002E6ECD">
        <w:rPr>
          <w:rFonts w:ascii="Times New Roman" w:hAnsi="Times New Roman" w:cs="Times New Roman"/>
          <w:lang w:val="en-US"/>
        </w:rPr>
        <w:t>mail</w:t>
      </w:r>
      <w:r w:rsidRPr="00587A4B">
        <w:rPr>
          <w:rFonts w:ascii="Times New Roman" w:hAnsi="Times New Roman" w:cs="Times New Roman"/>
          <w:lang w:val="en-US"/>
        </w:rPr>
        <w:t>:</w:t>
      </w:r>
      <w:r w:rsidR="00D42F87" w:rsidRPr="00587A4B">
        <w:rPr>
          <w:rFonts w:ascii="Times New Roman" w:hAnsi="Times New Roman" w:cs="Times New Roman"/>
          <w:lang w:val="en-US"/>
        </w:rPr>
        <w:t xml:space="preserve"> </w:t>
      </w:r>
      <w:r w:rsidR="00D42F87" w:rsidRPr="00CB38F3">
        <w:rPr>
          <w:rFonts w:ascii="Times New Roman" w:hAnsi="Times New Roman" w:cs="Times New Roman"/>
          <w:lang w:val="en-US"/>
        </w:rPr>
        <w:t>Natalia</w:t>
      </w:r>
      <w:r w:rsidR="00D42F87" w:rsidRPr="00587A4B">
        <w:rPr>
          <w:rFonts w:ascii="Times New Roman" w:hAnsi="Times New Roman" w:cs="Times New Roman"/>
          <w:lang w:val="en-US"/>
        </w:rPr>
        <w:t>-4876@</w:t>
      </w:r>
      <w:r w:rsidR="00D42F87" w:rsidRPr="00CB38F3">
        <w:rPr>
          <w:rFonts w:ascii="Times New Roman" w:hAnsi="Times New Roman" w:cs="Times New Roman"/>
          <w:lang w:val="en-US"/>
        </w:rPr>
        <w:t>mail</w:t>
      </w:r>
      <w:r w:rsidR="00D42F87" w:rsidRPr="00587A4B">
        <w:rPr>
          <w:rFonts w:ascii="Times New Roman" w:hAnsi="Times New Roman" w:cs="Times New Roman"/>
          <w:lang w:val="en-US"/>
        </w:rPr>
        <w:t>.</w:t>
      </w:r>
      <w:r w:rsidR="00D42F87" w:rsidRPr="00CB38F3">
        <w:rPr>
          <w:rFonts w:ascii="Times New Roman" w:hAnsi="Times New Roman" w:cs="Times New Roman"/>
          <w:lang w:val="en-US"/>
        </w:rPr>
        <w:t>ru</w:t>
      </w:r>
      <w:r w:rsidR="00D42F87" w:rsidRPr="00587A4B">
        <w:rPr>
          <w:rFonts w:ascii="Times New Roman" w:hAnsi="Times New Roman" w:cs="Times New Roman"/>
          <w:lang w:val="en-US"/>
        </w:rPr>
        <w:t xml:space="preserve"> </w:t>
      </w:r>
    </w:p>
    <w:p w:rsidR="00E66774" w:rsidRPr="00587A4B" w:rsidRDefault="00AF31E7" w:rsidP="003D1B47">
      <w:pPr>
        <w:spacing w:after="0" w:line="240" w:lineRule="auto"/>
        <w:jc w:val="both"/>
        <w:rPr>
          <w:sz w:val="24"/>
          <w:szCs w:val="24"/>
          <w:lang w:val="en-US"/>
        </w:rPr>
      </w:pPr>
      <w:r w:rsidRPr="00587A4B">
        <w:rPr>
          <w:sz w:val="24"/>
          <w:szCs w:val="24"/>
          <w:lang w:val="en-US"/>
        </w:rPr>
        <w:t>______________________________________________________________________________</w:t>
      </w:r>
    </w:p>
    <w:p w:rsidR="00AF31E7" w:rsidRPr="003D1B47" w:rsidRDefault="00AF31E7" w:rsidP="00AF31E7">
      <w:pPr>
        <w:spacing w:after="0" w:line="240" w:lineRule="auto"/>
        <w:jc w:val="center"/>
        <w:rPr>
          <w:rFonts w:ascii="Times New Roman" w:hAnsi="Times New Roman" w:cs="Times New Roman"/>
          <w:b/>
          <w:sz w:val="24"/>
          <w:szCs w:val="24"/>
          <w:shd w:val="clear" w:color="auto" w:fill="F8F9FA"/>
          <w:lang w:val="en-US"/>
        </w:rPr>
      </w:pPr>
      <w:r w:rsidRPr="003D1B47">
        <w:rPr>
          <w:rFonts w:ascii="Times New Roman" w:hAnsi="Times New Roman" w:cs="Times New Roman"/>
          <w:b/>
          <w:sz w:val="24"/>
          <w:szCs w:val="24"/>
          <w:shd w:val="clear" w:color="auto" w:fill="F8F9FA"/>
          <w:lang w:val="en-US"/>
        </w:rPr>
        <w:t>TO</w:t>
      </w:r>
      <w:r w:rsidRPr="00587A4B">
        <w:rPr>
          <w:rFonts w:ascii="Times New Roman" w:hAnsi="Times New Roman" w:cs="Times New Roman"/>
          <w:b/>
          <w:sz w:val="24"/>
          <w:szCs w:val="24"/>
          <w:shd w:val="clear" w:color="auto" w:fill="F8F9FA"/>
          <w:lang w:val="en-US"/>
        </w:rPr>
        <w:t xml:space="preserve"> </w:t>
      </w:r>
      <w:r w:rsidRPr="003D1B47">
        <w:rPr>
          <w:rFonts w:ascii="Times New Roman" w:hAnsi="Times New Roman" w:cs="Times New Roman"/>
          <w:b/>
          <w:sz w:val="24"/>
          <w:szCs w:val="24"/>
          <w:shd w:val="clear" w:color="auto" w:fill="F8F9FA"/>
          <w:lang w:val="en-US"/>
        </w:rPr>
        <w:t>THE</w:t>
      </w:r>
      <w:r w:rsidRPr="00587A4B">
        <w:rPr>
          <w:rFonts w:ascii="Times New Roman" w:hAnsi="Times New Roman" w:cs="Times New Roman"/>
          <w:b/>
          <w:sz w:val="24"/>
          <w:szCs w:val="24"/>
          <w:shd w:val="clear" w:color="auto" w:fill="F8F9FA"/>
          <w:lang w:val="en-US"/>
        </w:rPr>
        <w:t xml:space="preserve"> </w:t>
      </w:r>
      <w:r w:rsidRPr="003D1B47">
        <w:rPr>
          <w:rFonts w:ascii="Times New Roman" w:hAnsi="Times New Roman" w:cs="Times New Roman"/>
          <w:b/>
          <w:sz w:val="24"/>
          <w:szCs w:val="24"/>
          <w:shd w:val="clear" w:color="auto" w:fill="F8F9FA"/>
          <w:lang w:val="en-US"/>
        </w:rPr>
        <w:t>QUESTION</w:t>
      </w:r>
      <w:r w:rsidRPr="00587A4B">
        <w:rPr>
          <w:rFonts w:ascii="Times New Roman" w:hAnsi="Times New Roman" w:cs="Times New Roman"/>
          <w:b/>
          <w:sz w:val="24"/>
          <w:szCs w:val="24"/>
          <w:shd w:val="clear" w:color="auto" w:fill="F8F9FA"/>
          <w:lang w:val="en-US"/>
        </w:rPr>
        <w:t xml:space="preserve"> </w:t>
      </w:r>
      <w:r w:rsidRPr="003D1B47">
        <w:rPr>
          <w:rFonts w:ascii="Times New Roman" w:hAnsi="Times New Roman" w:cs="Times New Roman"/>
          <w:b/>
          <w:sz w:val="24"/>
          <w:szCs w:val="24"/>
          <w:shd w:val="clear" w:color="auto" w:fill="F8F9FA"/>
          <w:lang w:val="en-US"/>
        </w:rPr>
        <w:t>ABOUT METHODS FOR FORECASTING AND REGULATION OF ELECTRICITY CONSUMPTION BY INDUSTRIAL ENTERPRISES</w:t>
      </w:r>
    </w:p>
    <w:p w:rsidR="00AF31E7" w:rsidRPr="00040140" w:rsidRDefault="00AF31E7" w:rsidP="00AF31E7">
      <w:pPr>
        <w:spacing w:after="0" w:line="360" w:lineRule="auto"/>
        <w:jc w:val="both"/>
        <w:rPr>
          <w:rFonts w:ascii="Times New Roman" w:hAnsi="Times New Roman" w:cs="Times New Roman"/>
          <w:color w:val="202124"/>
          <w:sz w:val="24"/>
          <w:szCs w:val="24"/>
          <w:shd w:val="clear" w:color="auto" w:fill="F8F9FA"/>
          <w:lang w:val="en-US"/>
        </w:rPr>
      </w:pPr>
    </w:p>
    <w:p w:rsidR="00AF31E7" w:rsidRPr="00603E8A" w:rsidRDefault="00AF31E7" w:rsidP="00AF31E7">
      <w:pPr>
        <w:spacing w:after="0" w:line="240" w:lineRule="auto"/>
        <w:jc w:val="right"/>
        <w:rPr>
          <w:rFonts w:ascii="Times New Roman" w:hAnsi="Times New Roman" w:cs="Times New Roman"/>
          <w:b/>
          <w:sz w:val="24"/>
          <w:szCs w:val="24"/>
          <w:shd w:val="clear" w:color="auto" w:fill="F8F9FA"/>
          <w:lang w:val="en-US"/>
        </w:rPr>
      </w:pPr>
      <w:r w:rsidRPr="00603E8A">
        <w:rPr>
          <w:rFonts w:ascii="Times New Roman" w:hAnsi="Times New Roman" w:cs="Times New Roman"/>
          <w:b/>
          <w:sz w:val="24"/>
          <w:szCs w:val="24"/>
          <w:shd w:val="clear" w:color="auto" w:fill="F8F9FA"/>
          <w:lang w:val="en-US"/>
        </w:rPr>
        <w:t xml:space="preserve">Kachanov A.N., Chernysheva V.A. </w:t>
      </w:r>
    </w:p>
    <w:p w:rsidR="00AF31E7" w:rsidRPr="00040140" w:rsidRDefault="00AF31E7" w:rsidP="00AF31E7">
      <w:pPr>
        <w:spacing w:after="0" w:line="240" w:lineRule="auto"/>
        <w:jc w:val="right"/>
        <w:rPr>
          <w:rFonts w:ascii="Times New Roman" w:hAnsi="Times New Roman" w:cs="Times New Roman"/>
          <w:i/>
          <w:sz w:val="24"/>
          <w:szCs w:val="24"/>
          <w:shd w:val="clear" w:color="auto" w:fill="F8F9FA"/>
          <w:lang w:val="en-US"/>
        </w:rPr>
      </w:pPr>
      <w:r w:rsidRPr="00040140">
        <w:rPr>
          <w:rFonts w:ascii="Times New Roman" w:hAnsi="Times New Roman" w:cs="Times New Roman"/>
          <w:i/>
          <w:sz w:val="24"/>
          <w:szCs w:val="24"/>
          <w:shd w:val="clear" w:color="auto" w:fill="F8F9FA"/>
          <w:lang w:val="en-US"/>
        </w:rPr>
        <w:t xml:space="preserve">Russia, Oryol, </w:t>
      </w:r>
      <w:r w:rsidR="003D7A60" w:rsidRPr="003D7A60">
        <w:rPr>
          <w:rFonts w:ascii="Times New Roman" w:hAnsi="Times New Roman" w:cs="Times New Roman"/>
          <w:i/>
          <w:sz w:val="24"/>
          <w:szCs w:val="24"/>
          <w:shd w:val="clear" w:color="auto" w:fill="F8F9FA"/>
          <w:lang w:val="en-US"/>
        </w:rPr>
        <w:t>«</w:t>
      </w:r>
      <w:r w:rsidRPr="00040140">
        <w:rPr>
          <w:rFonts w:ascii="Times New Roman" w:hAnsi="Times New Roman" w:cs="Times New Roman"/>
          <w:i/>
          <w:sz w:val="24"/>
          <w:szCs w:val="24"/>
          <w:shd w:val="clear" w:color="auto" w:fill="F8F9FA"/>
          <w:lang w:val="en-US"/>
        </w:rPr>
        <w:t>OGU im. I.S. Turgenev</w:t>
      </w:r>
      <w:r w:rsidR="003D7A60" w:rsidRPr="00587A4B">
        <w:rPr>
          <w:rFonts w:ascii="Times New Roman" w:hAnsi="Times New Roman" w:cs="Times New Roman"/>
          <w:i/>
          <w:sz w:val="24"/>
          <w:szCs w:val="24"/>
          <w:shd w:val="clear" w:color="auto" w:fill="F8F9FA"/>
          <w:lang w:val="en-US"/>
        </w:rPr>
        <w:t>»</w:t>
      </w:r>
      <w:r w:rsidRPr="00040140">
        <w:rPr>
          <w:rFonts w:ascii="Times New Roman" w:hAnsi="Times New Roman" w:cs="Times New Roman"/>
          <w:i/>
          <w:sz w:val="24"/>
          <w:szCs w:val="24"/>
          <w:shd w:val="clear" w:color="auto" w:fill="F8F9FA"/>
          <w:lang w:val="en-US"/>
        </w:rPr>
        <w:t xml:space="preserve"> </w:t>
      </w:r>
    </w:p>
    <w:p w:rsidR="00AF31E7" w:rsidRPr="00603E8A" w:rsidRDefault="00AF31E7" w:rsidP="00AF31E7">
      <w:pPr>
        <w:spacing w:after="0" w:line="240" w:lineRule="auto"/>
        <w:jc w:val="right"/>
        <w:rPr>
          <w:rFonts w:ascii="Times New Roman" w:hAnsi="Times New Roman" w:cs="Times New Roman"/>
          <w:b/>
          <w:sz w:val="24"/>
          <w:szCs w:val="24"/>
          <w:shd w:val="clear" w:color="auto" w:fill="F8F9FA"/>
          <w:lang w:val="en-US"/>
        </w:rPr>
      </w:pPr>
      <w:r w:rsidRPr="00603E8A">
        <w:rPr>
          <w:rFonts w:ascii="Times New Roman" w:hAnsi="Times New Roman" w:cs="Times New Roman"/>
          <w:b/>
          <w:sz w:val="24"/>
          <w:szCs w:val="24"/>
          <w:shd w:val="clear" w:color="auto" w:fill="F8F9FA"/>
          <w:lang w:val="en-US"/>
        </w:rPr>
        <w:t xml:space="preserve">Voloshanina N.V. </w:t>
      </w:r>
    </w:p>
    <w:p w:rsidR="00AF31E7" w:rsidRPr="00040140" w:rsidRDefault="00AF31E7" w:rsidP="00AF31E7">
      <w:pPr>
        <w:spacing w:after="0" w:line="240" w:lineRule="auto"/>
        <w:jc w:val="right"/>
        <w:rPr>
          <w:rFonts w:ascii="Times New Roman" w:hAnsi="Times New Roman" w:cs="Times New Roman"/>
          <w:i/>
          <w:sz w:val="24"/>
          <w:szCs w:val="24"/>
          <w:shd w:val="clear" w:color="auto" w:fill="F8F9FA"/>
          <w:lang w:val="en-US"/>
        </w:rPr>
      </w:pPr>
      <w:r w:rsidRPr="00040140">
        <w:rPr>
          <w:rFonts w:ascii="Times New Roman" w:hAnsi="Times New Roman" w:cs="Times New Roman"/>
          <w:i/>
          <w:sz w:val="24"/>
          <w:szCs w:val="24"/>
          <w:shd w:val="clear" w:color="auto" w:fill="F8F9FA"/>
          <w:lang w:val="en-US"/>
        </w:rPr>
        <w:t xml:space="preserve">Russia, Omsk, OmSTU </w:t>
      </w:r>
    </w:p>
    <w:p w:rsidR="00AF31E7" w:rsidRPr="003D1B47" w:rsidRDefault="00AF31E7" w:rsidP="00AF31E7">
      <w:pPr>
        <w:spacing w:after="0" w:line="360" w:lineRule="auto"/>
        <w:jc w:val="both"/>
        <w:rPr>
          <w:rFonts w:ascii="Arial" w:hAnsi="Arial" w:cs="Arial"/>
          <w:sz w:val="24"/>
          <w:szCs w:val="24"/>
          <w:shd w:val="clear" w:color="auto" w:fill="F8F9FA"/>
          <w:lang w:val="en-US"/>
        </w:rPr>
      </w:pPr>
    </w:p>
    <w:p w:rsidR="00AF31E7" w:rsidRPr="003D1B47" w:rsidRDefault="00AF31E7" w:rsidP="00AF31E7">
      <w:pPr>
        <w:spacing w:after="0" w:line="240" w:lineRule="auto"/>
        <w:jc w:val="both"/>
        <w:rPr>
          <w:rFonts w:ascii="Times New Roman" w:hAnsi="Times New Roman" w:cs="Times New Roman"/>
          <w:i/>
          <w:sz w:val="20"/>
          <w:szCs w:val="20"/>
          <w:shd w:val="clear" w:color="auto" w:fill="F8F9FA"/>
          <w:lang w:val="en-US"/>
        </w:rPr>
      </w:pPr>
      <w:r w:rsidRPr="003D1B47">
        <w:rPr>
          <w:rFonts w:ascii="Arial" w:hAnsi="Arial" w:cs="Arial"/>
          <w:sz w:val="25"/>
          <w:szCs w:val="25"/>
          <w:shd w:val="clear" w:color="auto" w:fill="F8F9FA"/>
          <w:lang w:val="en-US"/>
        </w:rPr>
        <w:tab/>
      </w:r>
      <w:r w:rsidRPr="003D1B47">
        <w:rPr>
          <w:rFonts w:ascii="Times New Roman" w:hAnsi="Times New Roman" w:cs="Times New Roman"/>
          <w:i/>
          <w:sz w:val="20"/>
          <w:szCs w:val="20"/>
          <w:shd w:val="clear" w:color="auto" w:fill="F8F9FA"/>
          <w:lang w:val="en-US"/>
        </w:rPr>
        <w:t xml:space="preserve">The paper deals with the issues of forecasting and rationing the consumption of electricity by industrial enterprises in the context of electricity trade in the wholesale and retail markets. </w:t>
      </w:r>
    </w:p>
    <w:p w:rsidR="00AF31E7" w:rsidRPr="003D1B47" w:rsidRDefault="00AF31E7" w:rsidP="00AF31E7">
      <w:pPr>
        <w:spacing w:after="0" w:line="240" w:lineRule="auto"/>
        <w:jc w:val="both"/>
        <w:rPr>
          <w:rFonts w:ascii="Times New Roman" w:hAnsi="Times New Roman" w:cs="Times New Roman"/>
          <w:i/>
          <w:sz w:val="20"/>
          <w:szCs w:val="20"/>
          <w:lang w:val="en-US"/>
        </w:rPr>
      </w:pPr>
      <w:r w:rsidRPr="003D1B47">
        <w:rPr>
          <w:rFonts w:ascii="Times New Roman" w:hAnsi="Times New Roman" w:cs="Times New Roman"/>
          <w:i/>
          <w:sz w:val="20"/>
          <w:szCs w:val="20"/>
          <w:shd w:val="clear" w:color="auto" w:fill="F8F9FA"/>
          <w:lang w:val="en-US"/>
        </w:rPr>
        <w:lastRenderedPageBreak/>
        <w:tab/>
        <w:t>Key words: wholesale and retail markets, electricity (power), consumption schedules, factors affecting the amount of consumption, rationing, specific electricity consumption, forecasting methods.</w:t>
      </w:r>
    </w:p>
    <w:p w:rsidR="00E66774" w:rsidRPr="005D4947" w:rsidRDefault="00E66774" w:rsidP="005D4947">
      <w:pPr>
        <w:spacing w:after="0" w:line="240" w:lineRule="auto"/>
        <w:jc w:val="both"/>
        <w:rPr>
          <w:rFonts w:ascii="Times New Roman" w:eastAsia="Times New Roman" w:hAnsi="Times New Roman" w:cs="Times New Roman"/>
          <w:sz w:val="24"/>
          <w:szCs w:val="24"/>
          <w:lang w:val="en-US"/>
        </w:rPr>
      </w:pPr>
    </w:p>
    <w:p w:rsidR="00380EDD" w:rsidRPr="003D1B47" w:rsidRDefault="0036442A" w:rsidP="00380ED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atLeast"/>
        <w:jc w:val="center"/>
        <w:rPr>
          <w:rFonts w:ascii="inherit" w:eastAsia="Times New Roman" w:hAnsi="inherit" w:cs="Courier New"/>
          <w:lang w:val="en-US"/>
        </w:rPr>
      </w:pPr>
      <w:r w:rsidRPr="003D1B47">
        <w:rPr>
          <w:rFonts w:ascii="inherit" w:eastAsia="Times New Roman" w:hAnsi="inherit" w:cs="Courier New"/>
          <w:lang w:val="en-US"/>
        </w:rPr>
        <w:t>Bibliography</w:t>
      </w:r>
    </w:p>
    <w:p w:rsidR="00380EDD" w:rsidRPr="003D1B47" w:rsidRDefault="00380EDD" w:rsidP="00603E8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atLeast"/>
        <w:ind w:firstLine="709"/>
        <w:jc w:val="both"/>
        <w:rPr>
          <w:rFonts w:ascii="Times New Roman" w:eastAsia="Times New Roman" w:hAnsi="Times New Roman" w:cs="Times New Roman"/>
          <w:lang w:val="en-US"/>
        </w:rPr>
      </w:pPr>
      <w:r w:rsidRPr="003D1B47">
        <w:rPr>
          <w:rFonts w:ascii="inherit" w:eastAsia="Times New Roman" w:hAnsi="inherit" w:cs="Courier New"/>
          <w:sz w:val="25"/>
          <w:szCs w:val="25"/>
          <w:lang w:val="en-US"/>
        </w:rPr>
        <w:t xml:space="preserve">1. </w:t>
      </w:r>
      <w:r w:rsidRPr="003D1B47">
        <w:rPr>
          <w:rFonts w:ascii="Times New Roman" w:eastAsia="Times New Roman" w:hAnsi="Times New Roman" w:cs="Times New Roman"/>
          <w:lang w:val="en-US"/>
        </w:rPr>
        <w:t>Regulations on the organization of commercial metering of electricity and capacity in the wholesale market [Text]: approved. RAO "UES of Russia" 12.01.01. - M.: ENAS, 2001.-12p.</w:t>
      </w:r>
    </w:p>
    <w:p w:rsidR="00380EDD" w:rsidRPr="003D1B47" w:rsidRDefault="00380EDD" w:rsidP="00603E8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atLeast"/>
        <w:ind w:firstLine="709"/>
        <w:jc w:val="both"/>
        <w:rPr>
          <w:rFonts w:ascii="Times New Roman" w:eastAsia="Times New Roman" w:hAnsi="Times New Roman" w:cs="Times New Roman"/>
          <w:lang w:val="en-US"/>
        </w:rPr>
      </w:pPr>
      <w:r w:rsidRPr="003D1B47">
        <w:rPr>
          <w:rFonts w:ascii="Times New Roman" w:eastAsia="Times New Roman" w:hAnsi="Times New Roman" w:cs="Times New Roman"/>
          <w:lang w:val="en-US"/>
        </w:rPr>
        <w:t>2. Order of the Government of the Russian Federation on the plan of measures for reforming the electric power industry for 2004-2005 No. 966 [Text]: approved. 17.06.2004, -</w:t>
      </w:r>
      <w:r w:rsidR="00EA3703">
        <w:rPr>
          <w:rFonts w:ascii="Times New Roman" w:eastAsia="Times New Roman" w:hAnsi="Times New Roman" w:cs="Times New Roman"/>
          <w:lang w:val="en-US"/>
        </w:rPr>
        <w:t xml:space="preserve"> </w:t>
      </w:r>
      <w:r w:rsidRPr="003D1B47">
        <w:rPr>
          <w:rFonts w:ascii="Times New Roman" w:eastAsia="Times New Roman" w:hAnsi="Times New Roman" w:cs="Times New Roman"/>
          <w:lang w:val="en-US"/>
        </w:rPr>
        <w:t>M.: ENAS, 2004.-23 p.</w:t>
      </w:r>
    </w:p>
    <w:p w:rsidR="00380EDD" w:rsidRPr="003D1B47" w:rsidRDefault="00380EDD" w:rsidP="00603E8A">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atLeast"/>
        <w:ind w:firstLine="709"/>
        <w:jc w:val="both"/>
        <w:rPr>
          <w:rFonts w:ascii="Times New Roman" w:eastAsia="Times New Roman" w:hAnsi="Times New Roman" w:cs="Times New Roman"/>
          <w:lang w:val="en-US"/>
        </w:rPr>
      </w:pPr>
      <w:r w:rsidRPr="003D1B47">
        <w:rPr>
          <w:rFonts w:ascii="Times New Roman" w:eastAsia="Times New Roman" w:hAnsi="Times New Roman" w:cs="Times New Roman"/>
          <w:lang w:val="en-US"/>
        </w:rPr>
        <w:t>3. Order of the Federal Tariff Service of the Russian Federation on approval of guidelines for the calculation of tariffs for services for organizing the functioning of the trading system of the wholesale electricity market (capacity No. 43-e / 2) [Text]: approved. 24.08.2004, -</w:t>
      </w:r>
      <w:r w:rsidR="000B7DAF" w:rsidRPr="003D1B47">
        <w:rPr>
          <w:rFonts w:ascii="Times New Roman" w:eastAsia="Times New Roman" w:hAnsi="Times New Roman" w:cs="Times New Roman"/>
          <w:lang w:val="en-US"/>
        </w:rPr>
        <w:t xml:space="preserve"> M</w:t>
      </w:r>
      <w:r w:rsidRPr="003D1B47">
        <w:rPr>
          <w:rFonts w:ascii="Times New Roman" w:eastAsia="Times New Roman" w:hAnsi="Times New Roman" w:cs="Times New Roman"/>
          <w:lang w:val="en-US"/>
        </w:rPr>
        <w:t>.: ENAS, 2004.-148 p.</w:t>
      </w:r>
    </w:p>
    <w:p w:rsidR="00380EDD" w:rsidRPr="003D1B47" w:rsidRDefault="00380EDD" w:rsidP="00603E8A">
      <w:pPr>
        <w:pStyle w:val="HTML"/>
        <w:shd w:val="clear" w:color="auto" w:fill="F8F9FA"/>
        <w:spacing w:line="320" w:lineRule="atLeast"/>
        <w:ind w:firstLine="709"/>
        <w:jc w:val="both"/>
        <w:rPr>
          <w:rFonts w:ascii="Times New Roman" w:hAnsi="Times New Roman" w:cs="Times New Roman"/>
          <w:sz w:val="22"/>
          <w:szCs w:val="22"/>
          <w:lang w:val="en-US"/>
        </w:rPr>
      </w:pPr>
      <w:r w:rsidRPr="003D1B47">
        <w:rPr>
          <w:rFonts w:ascii="Times New Roman" w:hAnsi="Times New Roman" w:cs="Times New Roman"/>
          <w:sz w:val="22"/>
          <w:szCs w:val="22"/>
          <w:lang w:val="en-US"/>
        </w:rPr>
        <w:t>4. Federal Law on Electricity [</w:t>
      </w:r>
      <w:r w:rsidR="000B7DAF" w:rsidRPr="003D1B47">
        <w:rPr>
          <w:rFonts w:ascii="Times New Roman" w:hAnsi="Times New Roman" w:cs="Times New Roman"/>
          <w:sz w:val="22"/>
          <w:szCs w:val="22"/>
          <w:lang w:val="en-US"/>
        </w:rPr>
        <w:t>Text]: approved. 05.08.2002, -</w:t>
      </w:r>
      <w:r w:rsidR="00FE73C2">
        <w:rPr>
          <w:rFonts w:ascii="Times New Roman" w:hAnsi="Times New Roman" w:cs="Times New Roman"/>
          <w:sz w:val="22"/>
          <w:szCs w:val="22"/>
          <w:lang w:val="en-US"/>
        </w:rPr>
        <w:t xml:space="preserve"> </w:t>
      </w:r>
      <w:r w:rsidR="000B7DAF" w:rsidRPr="003D1B47">
        <w:rPr>
          <w:rFonts w:ascii="Times New Roman" w:hAnsi="Times New Roman" w:cs="Times New Roman"/>
          <w:sz w:val="22"/>
          <w:szCs w:val="22"/>
          <w:lang w:val="en-US"/>
        </w:rPr>
        <w:t>M</w:t>
      </w:r>
      <w:r w:rsidRPr="003D1B47">
        <w:rPr>
          <w:rFonts w:ascii="Times New Roman" w:hAnsi="Times New Roman" w:cs="Times New Roman"/>
          <w:sz w:val="22"/>
          <w:szCs w:val="22"/>
          <w:lang w:val="en-US"/>
        </w:rPr>
        <w:t>.: ENAS, 2002. -78 p.</w:t>
      </w:r>
    </w:p>
    <w:p w:rsidR="00380EDD" w:rsidRPr="003D1B47" w:rsidRDefault="00380EDD" w:rsidP="00603E8A">
      <w:pPr>
        <w:pStyle w:val="HTML"/>
        <w:shd w:val="clear" w:color="auto" w:fill="F8F9FA"/>
        <w:spacing w:line="320" w:lineRule="atLeast"/>
        <w:ind w:firstLine="709"/>
        <w:jc w:val="both"/>
        <w:rPr>
          <w:rFonts w:ascii="Times New Roman" w:hAnsi="Times New Roman" w:cs="Times New Roman"/>
          <w:sz w:val="22"/>
          <w:szCs w:val="22"/>
          <w:lang w:val="en-US"/>
        </w:rPr>
      </w:pPr>
      <w:r w:rsidRPr="003D1B47">
        <w:rPr>
          <w:rFonts w:ascii="Times New Roman" w:hAnsi="Times New Roman" w:cs="Times New Roman"/>
          <w:sz w:val="22"/>
          <w:szCs w:val="22"/>
          <w:lang w:val="en-US"/>
        </w:rPr>
        <w:t xml:space="preserve">5. Gamm, A.Z. Methods for solving real-time problems in the electric power industry [Text] / A.Z. Gamm, Yu.N. Kucherov, S.I. Palamarchuk et al. </w:t>
      </w:r>
      <w:r w:rsidR="000B7DAF" w:rsidRPr="003D1B47">
        <w:rPr>
          <w:rFonts w:ascii="Times New Roman" w:hAnsi="Times New Roman" w:cs="Times New Roman"/>
          <w:sz w:val="22"/>
          <w:szCs w:val="22"/>
          <w:lang w:val="en-US"/>
        </w:rPr>
        <w:t xml:space="preserve">// - Novosibirsk: Nauka, 1991. </w:t>
      </w:r>
      <w:r w:rsidRPr="003D1B47">
        <w:rPr>
          <w:rFonts w:ascii="Times New Roman" w:hAnsi="Times New Roman" w:cs="Times New Roman"/>
          <w:sz w:val="22"/>
          <w:szCs w:val="22"/>
          <w:lang w:val="en-US"/>
        </w:rPr>
        <w:t>- 294 p.</w:t>
      </w:r>
    </w:p>
    <w:p w:rsidR="00380EDD" w:rsidRPr="003D1B47" w:rsidRDefault="00380EDD" w:rsidP="00603E8A">
      <w:pPr>
        <w:pStyle w:val="HTML"/>
        <w:shd w:val="clear" w:color="auto" w:fill="F8F9FA"/>
        <w:spacing w:line="320" w:lineRule="atLeast"/>
        <w:ind w:firstLine="709"/>
        <w:jc w:val="both"/>
        <w:rPr>
          <w:rFonts w:ascii="Times New Roman" w:hAnsi="Times New Roman" w:cs="Times New Roman"/>
          <w:sz w:val="22"/>
          <w:szCs w:val="22"/>
          <w:lang w:val="en-US"/>
        </w:rPr>
      </w:pPr>
      <w:r w:rsidRPr="003D1B47">
        <w:rPr>
          <w:rFonts w:ascii="Times New Roman" w:hAnsi="Times New Roman" w:cs="Times New Roman"/>
          <w:sz w:val="22"/>
          <w:szCs w:val="22"/>
          <w:lang w:val="en-US"/>
        </w:rPr>
        <w:t>6. Yehsaki, P.D. F-topology based algorithm for tracking network connectivity [Text] / P.D. Yehsaki, I.A. Dabbaghchi // IEEE Trans. On Power System, Vol. 10. - 1995, No. 1. - P. 24-26.</w:t>
      </w:r>
    </w:p>
    <w:p w:rsidR="00380EDD" w:rsidRPr="003D1B47" w:rsidRDefault="00380EDD" w:rsidP="00603E8A">
      <w:pPr>
        <w:pStyle w:val="HTML"/>
        <w:shd w:val="clear" w:color="auto" w:fill="F8F9FA"/>
        <w:spacing w:line="320" w:lineRule="atLeast"/>
        <w:ind w:firstLine="709"/>
        <w:jc w:val="both"/>
        <w:rPr>
          <w:rFonts w:ascii="Times New Roman" w:hAnsi="Times New Roman" w:cs="Times New Roman"/>
          <w:sz w:val="22"/>
          <w:szCs w:val="22"/>
          <w:lang w:val="en-US"/>
        </w:rPr>
      </w:pPr>
      <w:r w:rsidRPr="003D1B47">
        <w:rPr>
          <w:rFonts w:ascii="Times New Roman" w:hAnsi="Times New Roman" w:cs="Times New Roman"/>
          <w:sz w:val="22"/>
          <w:szCs w:val="22"/>
          <w:lang w:val="en-US"/>
        </w:rPr>
        <w:t>7. Shpiganovich, A.N. Reliability of electricity supply to consumers - subjects of the wholesale and retail electricity markets [Text] / A.N. Shpiganovich, D.M. Zhukov // Electrical. - 2007, No. 5. - S. 9-10.</w:t>
      </w:r>
    </w:p>
    <w:p w:rsidR="000B7DAF" w:rsidRPr="003D1B47" w:rsidRDefault="00E72984" w:rsidP="00603E8A">
      <w:pPr>
        <w:spacing w:after="0" w:line="240" w:lineRule="auto"/>
        <w:ind w:firstLine="709"/>
        <w:jc w:val="both"/>
        <w:rPr>
          <w:rFonts w:ascii="Times New Roman" w:hAnsi="Times New Roman" w:cs="Times New Roman"/>
          <w:shd w:val="clear" w:color="auto" w:fill="F8F9FA"/>
          <w:lang w:val="en-US"/>
        </w:rPr>
      </w:pPr>
      <w:r w:rsidRPr="003D1B47">
        <w:rPr>
          <w:rFonts w:ascii="Times New Roman" w:hAnsi="Times New Roman" w:cs="Times New Roman"/>
          <w:shd w:val="clear" w:color="auto" w:fill="F8F9FA"/>
          <w:lang w:val="en-US"/>
        </w:rPr>
        <w:t xml:space="preserve">8. Yanovsky, A.B. The main directions of Russia's strategy for the period up to 2020 [Text] / A.B. Yanovsky // Energetik. - 2003, No. 6. - S. 5-7. </w:t>
      </w:r>
    </w:p>
    <w:p w:rsidR="000B7DAF" w:rsidRPr="003D1B47" w:rsidRDefault="00E72984" w:rsidP="00603E8A">
      <w:pPr>
        <w:spacing w:after="0" w:line="240" w:lineRule="auto"/>
        <w:ind w:firstLine="709"/>
        <w:jc w:val="both"/>
        <w:rPr>
          <w:rFonts w:ascii="Times New Roman" w:hAnsi="Times New Roman" w:cs="Times New Roman"/>
          <w:shd w:val="clear" w:color="auto" w:fill="F8F9FA"/>
          <w:lang w:val="en-US"/>
        </w:rPr>
      </w:pPr>
      <w:r w:rsidRPr="003D1B47">
        <w:rPr>
          <w:rFonts w:ascii="Times New Roman" w:hAnsi="Times New Roman" w:cs="Times New Roman"/>
          <w:shd w:val="clear" w:color="auto" w:fill="F8F9FA"/>
          <w:lang w:val="en-US"/>
        </w:rPr>
        <w:t>9. Kachanov, A.N. Instrumental examination of the actual consumption of electrical energy [Text] / A.N. Kachanov, K.V. Hatsevsky // Energy and resource saving</w:t>
      </w:r>
      <w:r w:rsidR="000B7DAF" w:rsidRPr="003D1B47">
        <w:rPr>
          <w:rFonts w:ascii="Times New Roman" w:hAnsi="Times New Roman" w:cs="Times New Roman"/>
          <w:shd w:val="clear" w:color="auto" w:fill="F8F9FA"/>
          <w:lang w:val="en-US"/>
        </w:rPr>
        <w:t xml:space="preserve"> </w:t>
      </w:r>
      <w:r w:rsidRPr="003D1B47">
        <w:rPr>
          <w:rFonts w:ascii="Times New Roman" w:hAnsi="Times New Roman" w:cs="Times New Roman"/>
          <w:shd w:val="clear" w:color="auto" w:fill="F8F9FA"/>
          <w:lang w:val="en-US"/>
        </w:rPr>
        <w:t xml:space="preserve">– XXI century.: Collection of materials of the V-th international scientific-practical Internet conference - Oryol: Publishing house “Orlik” and K ”LLC, 2007, </w:t>
      </w:r>
      <w:r w:rsidR="000B7DAF" w:rsidRPr="003D1B47">
        <w:rPr>
          <w:rFonts w:ascii="Times New Roman" w:hAnsi="Times New Roman" w:cs="Times New Roman"/>
          <w:shd w:val="clear" w:color="auto" w:fill="F8F9FA"/>
          <w:lang w:val="en-US"/>
        </w:rPr>
        <w:t xml:space="preserve">  </w:t>
      </w:r>
      <w:r w:rsidRPr="003D1B47">
        <w:rPr>
          <w:rFonts w:ascii="Times New Roman" w:hAnsi="Times New Roman" w:cs="Times New Roman"/>
          <w:shd w:val="clear" w:color="auto" w:fill="F8F9FA"/>
          <w:lang w:val="en-US"/>
        </w:rPr>
        <w:t xml:space="preserve">p. 126-129. </w:t>
      </w:r>
    </w:p>
    <w:p w:rsidR="00380EDD" w:rsidRDefault="00E72984" w:rsidP="00603E8A">
      <w:pPr>
        <w:spacing w:after="0" w:line="240" w:lineRule="auto"/>
        <w:ind w:firstLine="709"/>
        <w:jc w:val="both"/>
        <w:rPr>
          <w:rFonts w:ascii="Times New Roman" w:hAnsi="Times New Roman" w:cs="Times New Roman"/>
          <w:shd w:val="clear" w:color="auto" w:fill="F8F9FA"/>
          <w:lang w:val="en-US"/>
        </w:rPr>
      </w:pPr>
      <w:r w:rsidRPr="003D1B47">
        <w:rPr>
          <w:rFonts w:ascii="Times New Roman" w:hAnsi="Times New Roman" w:cs="Times New Roman"/>
          <w:shd w:val="clear" w:color="auto" w:fill="F8F9FA"/>
          <w:lang w:val="en-US"/>
        </w:rPr>
        <w:t xml:space="preserve">10. </w:t>
      </w:r>
      <w:r w:rsidRPr="00ED7383">
        <w:rPr>
          <w:rFonts w:ascii="Times New Roman" w:hAnsi="Times New Roman" w:cs="Times New Roman"/>
          <w:shd w:val="clear" w:color="auto" w:fill="F8F9FA"/>
          <w:lang w:val="en-US"/>
        </w:rPr>
        <w:t xml:space="preserve">Kachanov, A.N. Electrical equipment of energy sources, electrical networks and industrial enterprises. At 2 pm Part 1: Production and distribution of electrical energy / </w:t>
      </w:r>
      <w:r w:rsidRPr="00ED7383">
        <w:rPr>
          <w:rFonts w:ascii="Times New Roman" w:hAnsi="Times New Roman" w:cs="Times New Roman"/>
          <w:shd w:val="clear" w:color="auto" w:fill="F8F9FA"/>
        </w:rPr>
        <w:t>А</w:t>
      </w:r>
      <w:r w:rsidRPr="00ED7383">
        <w:rPr>
          <w:rFonts w:ascii="Times New Roman" w:hAnsi="Times New Roman" w:cs="Times New Roman"/>
          <w:shd w:val="clear" w:color="auto" w:fill="F8F9FA"/>
          <w:lang w:val="en-US"/>
        </w:rPr>
        <w:t>.N. Kachanov. - Oryol: OSU na</w:t>
      </w:r>
      <w:r w:rsidR="00FE73C2">
        <w:rPr>
          <w:rFonts w:ascii="Times New Roman" w:hAnsi="Times New Roman" w:cs="Times New Roman"/>
          <w:shd w:val="clear" w:color="auto" w:fill="F8F9FA"/>
          <w:lang w:val="en-US"/>
        </w:rPr>
        <w:t>med after I.S. Turgenev, 2016</w:t>
      </w:r>
      <w:r w:rsidR="000B7DAF" w:rsidRPr="00ED7383">
        <w:rPr>
          <w:rFonts w:ascii="Times New Roman" w:hAnsi="Times New Roman" w:cs="Times New Roman"/>
          <w:shd w:val="clear" w:color="auto" w:fill="F8F9FA"/>
          <w:lang w:val="en-US"/>
        </w:rPr>
        <w:t xml:space="preserve">. </w:t>
      </w:r>
      <w:r w:rsidRPr="00ED7383">
        <w:rPr>
          <w:rFonts w:ascii="Times New Roman" w:hAnsi="Times New Roman" w:cs="Times New Roman"/>
          <w:shd w:val="clear" w:color="auto" w:fill="F8F9FA"/>
          <w:lang w:val="en-US"/>
        </w:rPr>
        <w:t>- 156 p.</w:t>
      </w:r>
    </w:p>
    <w:p w:rsidR="003764FE" w:rsidRPr="005D4947" w:rsidRDefault="003764FE" w:rsidP="00603E8A">
      <w:pPr>
        <w:spacing w:after="0" w:line="240" w:lineRule="auto"/>
        <w:ind w:firstLine="709"/>
        <w:jc w:val="both"/>
        <w:rPr>
          <w:rFonts w:ascii="Times New Roman" w:hAnsi="Times New Roman" w:cs="Times New Roman"/>
          <w:sz w:val="24"/>
          <w:szCs w:val="24"/>
          <w:shd w:val="clear" w:color="auto" w:fill="F8F9FA"/>
          <w:lang w:val="en-US"/>
        </w:rPr>
      </w:pPr>
    </w:p>
    <w:p w:rsidR="00767F0B" w:rsidRPr="00A62E95" w:rsidRDefault="00767F0B" w:rsidP="00706ACF">
      <w:pPr>
        <w:spacing w:after="0" w:line="240" w:lineRule="auto"/>
        <w:jc w:val="both"/>
        <w:rPr>
          <w:rFonts w:ascii="Times New Roman" w:eastAsia="Times New Roman" w:hAnsi="Times New Roman" w:cs="Times New Roman"/>
          <w:lang w:val="en-US"/>
        </w:rPr>
      </w:pPr>
      <w:r w:rsidRPr="00A62E95">
        <w:rPr>
          <w:rFonts w:ascii="Times New Roman" w:eastAsia="Times New Roman" w:hAnsi="Times New Roman" w:cs="Times New Roman"/>
          <w:b/>
          <w:lang w:val="en-US"/>
        </w:rPr>
        <w:t>Kachanov Alexander Nikolaevich</w:t>
      </w:r>
      <w:r w:rsidRPr="00A62E95">
        <w:rPr>
          <w:rFonts w:ascii="Times New Roman" w:eastAsia="Times New Roman" w:hAnsi="Times New Roman" w:cs="Times New Roman"/>
          <w:lang w:val="en-US"/>
        </w:rPr>
        <w:t>, Dr. Sci., Professor, Academician of the AES of the Russian Federation, Head of the Departmen</w:t>
      </w:r>
      <w:bookmarkStart w:id="0" w:name="_GoBack"/>
      <w:bookmarkEnd w:id="0"/>
      <w:r w:rsidRPr="00A62E95">
        <w:rPr>
          <w:rFonts w:ascii="Times New Roman" w:eastAsia="Times New Roman" w:hAnsi="Times New Roman" w:cs="Times New Roman"/>
          <w:lang w:val="en-US"/>
        </w:rPr>
        <w:t>t of Electrical Equipment and Energy Saving, FSBEI HE “OSU named after. I.S. Turgenev ". 302020, Oryol, Naugorskoe highway, 29, tel. 8 (4862) 41 98 53</w:t>
      </w:r>
      <w:r w:rsidR="00706ACF" w:rsidRPr="00A62E95">
        <w:rPr>
          <w:rFonts w:ascii="Times New Roman" w:eastAsia="Times New Roman" w:hAnsi="Times New Roman" w:cs="Times New Roman"/>
          <w:lang w:val="en-US"/>
        </w:rPr>
        <w:t>.</w:t>
      </w:r>
      <w:r w:rsidRPr="00A62E95">
        <w:rPr>
          <w:rFonts w:ascii="Times New Roman" w:eastAsia="Times New Roman" w:hAnsi="Times New Roman" w:cs="Times New Roman"/>
          <w:lang w:val="en-US"/>
        </w:rPr>
        <w:t xml:space="preserve"> </w:t>
      </w:r>
      <w:r w:rsidR="00706ACF" w:rsidRPr="00587A4B">
        <w:rPr>
          <w:rFonts w:ascii="Times New Roman" w:eastAsia="Times New Roman" w:hAnsi="Times New Roman" w:cs="Times New Roman"/>
          <w:lang w:val="en-US"/>
        </w:rPr>
        <w:t xml:space="preserve">       </w:t>
      </w:r>
      <w:r w:rsidRPr="00A62E95">
        <w:rPr>
          <w:rFonts w:ascii="Times New Roman" w:eastAsia="Times New Roman" w:hAnsi="Times New Roman" w:cs="Times New Roman"/>
          <w:lang w:val="en-US"/>
        </w:rPr>
        <w:t>E-mail: kan@ostu.ru</w:t>
      </w:r>
    </w:p>
    <w:p w:rsidR="00767F0B" w:rsidRPr="00A62E95" w:rsidRDefault="00767F0B" w:rsidP="00706ACF">
      <w:pPr>
        <w:spacing w:after="0" w:line="240" w:lineRule="auto"/>
        <w:jc w:val="both"/>
        <w:rPr>
          <w:rFonts w:ascii="Times New Roman" w:eastAsia="Times New Roman" w:hAnsi="Times New Roman" w:cs="Times New Roman"/>
          <w:lang w:val="en-US"/>
        </w:rPr>
      </w:pPr>
      <w:r w:rsidRPr="00A62E95">
        <w:rPr>
          <w:rFonts w:ascii="Times New Roman" w:eastAsia="Times New Roman" w:hAnsi="Times New Roman" w:cs="Times New Roman"/>
          <w:b/>
          <w:lang w:val="en-US"/>
        </w:rPr>
        <w:t>Chernysheva Vladislava Alekseevna</w:t>
      </w:r>
      <w:r w:rsidRPr="00A62E95">
        <w:rPr>
          <w:rFonts w:ascii="Times New Roman" w:eastAsia="Times New Roman" w:hAnsi="Times New Roman" w:cs="Times New Roman"/>
          <w:lang w:val="en-US"/>
        </w:rPr>
        <w:t>, student of gr. 01-EEM FSBEI HE "OSU named after. I.S. Turgenev ". 302020, Oryol, Naugorskoe highway, 29</w:t>
      </w:r>
      <w:r w:rsidR="003273E0" w:rsidRPr="00587A4B">
        <w:rPr>
          <w:rFonts w:ascii="Times New Roman" w:eastAsia="Times New Roman" w:hAnsi="Times New Roman" w:cs="Times New Roman"/>
          <w:lang w:val="en-US"/>
        </w:rPr>
        <w:t>,</w:t>
      </w:r>
      <w:r w:rsidRPr="00A62E95">
        <w:rPr>
          <w:rFonts w:ascii="Times New Roman" w:eastAsia="Times New Roman" w:hAnsi="Times New Roman" w:cs="Times New Roman"/>
          <w:lang w:val="en-US"/>
        </w:rPr>
        <w:t xml:space="preserve"> E-mail: vladislava 1999@mail.ru</w:t>
      </w:r>
    </w:p>
    <w:p w:rsidR="00767F0B" w:rsidRPr="00A62E95" w:rsidRDefault="00767F0B" w:rsidP="00706ACF">
      <w:pPr>
        <w:spacing w:after="0" w:line="240" w:lineRule="auto"/>
        <w:jc w:val="both"/>
        <w:rPr>
          <w:rFonts w:ascii="Times New Roman" w:eastAsia="Times New Roman" w:hAnsi="Times New Roman" w:cs="Times New Roman"/>
        </w:rPr>
      </w:pPr>
      <w:r w:rsidRPr="00A62E95">
        <w:rPr>
          <w:rFonts w:ascii="Times New Roman" w:eastAsia="Times New Roman" w:hAnsi="Times New Roman" w:cs="Times New Roman"/>
          <w:b/>
          <w:lang w:val="en-US"/>
        </w:rPr>
        <w:t>Voloshanina Natalya Viktorovna</w:t>
      </w:r>
      <w:r w:rsidRPr="00A62E95">
        <w:rPr>
          <w:rFonts w:ascii="Times New Roman" w:eastAsia="Times New Roman" w:hAnsi="Times New Roman" w:cs="Times New Roman"/>
          <w:lang w:val="en-US"/>
        </w:rPr>
        <w:t>, postgraduate student of OmSTU; address: 8 (3812), Omsk, Prospect Mira, 11., 11. E-mail: Natali</w:t>
      </w:r>
      <w:r w:rsidRPr="00A62E95">
        <w:rPr>
          <w:rFonts w:ascii="Times New Roman" w:eastAsia="Times New Roman" w:hAnsi="Times New Roman" w:cs="Times New Roman"/>
        </w:rPr>
        <w:t>a-4876@mail.ru</w:t>
      </w:r>
    </w:p>
    <w:p w:rsidR="003764FE" w:rsidRPr="003D1B47" w:rsidRDefault="003764FE" w:rsidP="0036442A">
      <w:pPr>
        <w:spacing w:after="0" w:line="240" w:lineRule="auto"/>
        <w:jc w:val="both"/>
        <w:rPr>
          <w:rFonts w:ascii="Times New Roman" w:eastAsia="Times New Roman" w:hAnsi="Times New Roman" w:cs="Times New Roman"/>
          <w:lang w:val="en-US"/>
        </w:rPr>
      </w:pPr>
    </w:p>
    <w:sectPr w:rsidR="003764FE" w:rsidRPr="003D1B47" w:rsidSect="00636E83">
      <w:footerReference w:type="even" r:id="rId8"/>
      <w:footerReference w:type="default" r:id="rId9"/>
      <w:pgSz w:w="11906" w:h="16838" w:code="9"/>
      <w:pgMar w:top="1134" w:right="1134" w:bottom="1134" w:left="1134"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2288" w:rsidRDefault="00292288" w:rsidP="003865F0">
      <w:pPr>
        <w:spacing w:after="0" w:line="240" w:lineRule="auto"/>
      </w:pPr>
      <w:r>
        <w:separator/>
      </w:r>
    </w:p>
  </w:endnote>
  <w:endnote w:type="continuationSeparator" w:id="0">
    <w:p w:rsidR="00292288" w:rsidRDefault="00292288" w:rsidP="00386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Open Sans Light">
    <w:altName w:val="Arial"/>
    <w:panose1 w:val="00000000000000000000"/>
    <w:charset w:val="CC"/>
    <w:family w:val="swiss"/>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Pragmatica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1A9" w:rsidRDefault="00844FC5" w:rsidP="0098625F">
    <w:pPr>
      <w:pStyle w:val="a6"/>
      <w:framePr w:wrap="around" w:vAnchor="text" w:hAnchor="margin" w:xAlign="right" w:y="1"/>
      <w:rPr>
        <w:rStyle w:val="a8"/>
      </w:rPr>
    </w:pPr>
    <w:r>
      <w:rPr>
        <w:rStyle w:val="a8"/>
      </w:rPr>
      <w:fldChar w:fldCharType="begin"/>
    </w:r>
    <w:r w:rsidR="00942A7A">
      <w:rPr>
        <w:rStyle w:val="a8"/>
      </w:rPr>
      <w:instrText xml:space="preserve">PAGE  </w:instrText>
    </w:r>
    <w:r>
      <w:rPr>
        <w:rStyle w:val="a8"/>
      </w:rPr>
      <w:fldChar w:fldCharType="end"/>
    </w:r>
  </w:p>
  <w:p w:rsidR="008831A9" w:rsidRDefault="00292288" w:rsidP="0098625F">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1A9" w:rsidRDefault="00844FC5" w:rsidP="00172893">
    <w:pPr>
      <w:pStyle w:val="a6"/>
      <w:framePr w:wrap="around" w:vAnchor="text" w:hAnchor="margin" w:xAlign="right" w:y="1"/>
      <w:rPr>
        <w:rStyle w:val="a8"/>
      </w:rPr>
    </w:pPr>
    <w:r>
      <w:rPr>
        <w:rStyle w:val="a8"/>
      </w:rPr>
      <w:fldChar w:fldCharType="begin"/>
    </w:r>
    <w:r w:rsidR="00942A7A">
      <w:rPr>
        <w:rStyle w:val="a8"/>
      </w:rPr>
      <w:instrText xml:space="preserve">PAGE  </w:instrText>
    </w:r>
    <w:r>
      <w:rPr>
        <w:rStyle w:val="a8"/>
      </w:rPr>
      <w:fldChar w:fldCharType="separate"/>
    </w:r>
    <w:r w:rsidR="00603E8A">
      <w:rPr>
        <w:rStyle w:val="a8"/>
        <w:noProof/>
      </w:rPr>
      <w:t>5</w:t>
    </w:r>
    <w:r>
      <w:rPr>
        <w:rStyle w:val="a8"/>
      </w:rPr>
      <w:fldChar w:fldCharType="end"/>
    </w:r>
  </w:p>
  <w:p w:rsidR="008831A9" w:rsidRDefault="00292288" w:rsidP="0098625F">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2288" w:rsidRDefault="00292288" w:rsidP="003865F0">
      <w:pPr>
        <w:spacing w:after="0" w:line="240" w:lineRule="auto"/>
      </w:pPr>
      <w:r>
        <w:separator/>
      </w:r>
    </w:p>
  </w:footnote>
  <w:footnote w:type="continuationSeparator" w:id="0">
    <w:p w:rsidR="00292288" w:rsidRDefault="00292288" w:rsidP="003865F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5C0860"/>
    <w:multiLevelType w:val="hybridMultilevel"/>
    <w:tmpl w:val="4E4C234C"/>
    <w:lvl w:ilvl="0" w:tplc="0419000F">
      <w:start w:val="1"/>
      <w:numFmt w:val="decimal"/>
      <w:lvlText w:val="%1."/>
      <w:lvlJc w:val="left"/>
      <w:pPr>
        <w:tabs>
          <w:tab w:val="num" w:pos="1211"/>
        </w:tabs>
        <w:ind w:left="1211"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52705B20"/>
    <w:multiLevelType w:val="hybridMultilevel"/>
    <w:tmpl w:val="4E4C234C"/>
    <w:lvl w:ilvl="0" w:tplc="0419000F">
      <w:start w:val="1"/>
      <w:numFmt w:val="decimal"/>
      <w:lvlText w:val="%1."/>
      <w:lvlJc w:val="left"/>
      <w:pPr>
        <w:tabs>
          <w:tab w:val="num" w:pos="1211"/>
        </w:tabs>
        <w:ind w:left="1211"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5"/>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46BC5"/>
    <w:rsid w:val="000270AF"/>
    <w:rsid w:val="00040140"/>
    <w:rsid w:val="0004143C"/>
    <w:rsid w:val="000440C7"/>
    <w:rsid w:val="0008223C"/>
    <w:rsid w:val="0008633D"/>
    <w:rsid w:val="000921BC"/>
    <w:rsid w:val="000B50E4"/>
    <w:rsid w:val="000B7DAF"/>
    <w:rsid w:val="000E36B3"/>
    <w:rsid w:val="00107B6A"/>
    <w:rsid w:val="00111CBD"/>
    <w:rsid w:val="00113FC2"/>
    <w:rsid w:val="001214C5"/>
    <w:rsid w:val="0012621F"/>
    <w:rsid w:val="001310B3"/>
    <w:rsid w:val="00162D93"/>
    <w:rsid w:val="001704AE"/>
    <w:rsid w:val="001F604F"/>
    <w:rsid w:val="00215FBE"/>
    <w:rsid w:val="002578C5"/>
    <w:rsid w:val="00257977"/>
    <w:rsid w:val="00260BA0"/>
    <w:rsid w:val="00282061"/>
    <w:rsid w:val="002858B4"/>
    <w:rsid w:val="00292288"/>
    <w:rsid w:val="002A5884"/>
    <w:rsid w:val="002C3DDE"/>
    <w:rsid w:val="002D7912"/>
    <w:rsid w:val="002E6ECD"/>
    <w:rsid w:val="002F482B"/>
    <w:rsid w:val="002F6E99"/>
    <w:rsid w:val="00313FF9"/>
    <w:rsid w:val="003273E0"/>
    <w:rsid w:val="0036442A"/>
    <w:rsid w:val="00367BE1"/>
    <w:rsid w:val="003764FE"/>
    <w:rsid w:val="00380EDD"/>
    <w:rsid w:val="003865F0"/>
    <w:rsid w:val="003D1B47"/>
    <w:rsid w:val="003D7A60"/>
    <w:rsid w:val="003F3A44"/>
    <w:rsid w:val="004162CF"/>
    <w:rsid w:val="00444B2A"/>
    <w:rsid w:val="00484EDE"/>
    <w:rsid w:val="004B5FEF"/>
    <w:rsid w:val="004E651C"/>
    <w:rsid w:val="00506414"/>
    <w:rsid w:val="005341BC"/>
    <w:rsid w:val="00551290"/>
    <w:rsid w:val="00551A06"/>
    <w:rsid w:val="00587A4B"/>
    <w:rsid w:val="00596D75"/>
    <w:rsid w:val="005C140D"/>
    <w:rsid w:val="005D2CA9"/>
    <w:rsid w:val="005D4947"/>
    <w:rsid w:val="00603E8A"/>
    <w:rsid w:val="006127D2"/>
    <w:rsid w:val="0063584B"/>
    <w:rsid w:val="00636E83"/>
    <w:rsid w:val="00671F30"/>
    <w:rsid w:val="00690E5F"/>
    <w:rsid w:val="006958E3"/>
    <w:rsid w:val="006A0919"/>
    <w:rsid w:val="006A22C9"/>
    <w:rsid w:val="006D6719"/>
    <w:rsid w:val="006E2A19"/>
    <w:rsid w:val="00706ACF"/>
    <w:rsid w:val="0072447C"/>
    <w:rsid w:val="0072650D"/>
    <w:rsid w:val="00732777"/>
    <w:rsid w:val="00742E84"/>
    <w:rsid w:val="00767F0B"/>
    <w:rsid w:val="00791E66"/>
    <w:rsid w:val="007D6803"/>
    <w:rsid w:val="00801395"/>
    <w:rsid w:val="00802425"/>
    <w:rsid w:val="00803C67"/>
    <w:rsid w:val="008057DB"/>
    <w:rsid w:val="00832367"/>
    <w:rsid w:val="00844FC5"/>
    <w:rsid w:val="008B666F"/>
    <w:rsid w:val="008F2A53"/>
    <w:rsid w:val="00902DA8"/>
    <w:rsid w:val="00906571"/>
    <w:rsid w:val="00942A7A"/>
    <w:rsid w:val="00970323"/>
    <w:rsid w:val="0098171E"/>
    <w:rsid w:val="009958D6"/>
    <w:rsid w:val="009B27A3"/>
    <w:rsid w:val="00A277CF"/>
    <w:rsid w:val="00A47A7F"/>
    <w:rsid w:val="00A62E95"/>
    <w:rsid w:val="00A729CF"/>
    <w:rsid w:val="00AE6575"/>
    <w:rsid w:val="00AF31E7"/>
    <w:rsid w:val="00B11895"/>
    <w:rsid w:val="00B25703"/>
    <w:rsid w:val="00B428C5"/>
    <w:rsid w:val="00BA21FF"/>
    <w:rsid w:val="00BC16D8"/>
    <w:rsid w:val="00BD3649"/>
    <w:rsid w:val="00BE4F54"/>
    <w:rsid w:val="00C0430C"/>
    <w:rsid w:val="00C25116"/>
    <w:rsid w:val="00C65EBB"/>
    <w:rsid w:val="00C8264C"/>
    <w:rsid w:val="00C942BF"/>
    <w:rsid w:val="00CA63AF"/>
    <w:rsid w:val="00CA7FDA"/>
    <w:rsid w:val="00CB38F3"/>
    <w:rsid w:val="00CC42C0"/>
    <w:rsid w:val="00D011BB"/>
    <w:rsid w:val="00D17C25"/>
    <w:rsid w:val="00D20BB0"/>
    <w:rsid w:val="00D26D15"/>
    <w:rsid w:val="00D42F87"/>
    <w:rsid w:val="00D84C82"/>
    <w:rsid w:val="00D973E4"/>
    <w:rsid w:val="00DB7AAD"/>
    <w:rsid w:val="00DB7DC8"/>
    <w:rsid w:val="00DC0083"/>
    <w:rsid w:val="00DC1B5D"/>
    <w:rsid w:val="00DF3749"/>
    <w:rsid w:val="00DF5C56"/>
    <w:rsid w:val="00E13D24"/>
    <w:rsid w:val="00E2084B"/>
    <w:rsid w:val="00E46BC5"/>
    <w:rsid w:val="00E478F1"/>
    <w:rsid w:val="00E57572"/>
    <w:rsid w:val="00E66774"/>
    <w:rsid w:val="00E70282"/>
    <w:rsid w:val="00E72984"/>
    <w:rsid w:val="00E809E6"/>
    <w:rsid w:val="00E86695"/>
    <w:rsid w:val="00E9485F"/>
    <w:rsid w:val="00EA3703"/>
    <w:rsid w:val="00EB684D"/>
    <w:rsid w:val="00ED1248"/>
    <w:rsid w:val="00ED7383"/>
    <w:rsid w:val="00F36DA9"/>
    <w:rsid w:val="00F533BE"/>
    <w:rsid w:val="00F55524"/>
    <w:rsid w:val="00F963E8"/>
    <w:rsid w:val="00FB23EF"/>
    <w:rsid w:val="00FB2BC8"/>
    <w:rsid w:val="00FE66D1"/>
    <w:rsid w:val="00FE73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65F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semiHidden/>
    <w:unhideWhenUsed/>
    <w:rsid w:val="00E46BC5"/>
  </w:style>
  <w:style w:type="paragraph" w:styleId="a3">
    <w:name w:val="Normal (Web)"/>
    <w:basedOn w:val="a"/>
    <w:rsid w:val="00E46BC5"/>
    <w:pPr>
      <w:spacing w:before="100" w:beforeAutospacing="1" w:after="100" w:afterAutospacing="1" w:line="240" w:lineRule="auto"/>
    </w:pPr>
    <w:rPr>
      <w:rFonts w:ascii="Times New Roman" w:eastAsia="Times New Roman" w:hAnsi="Times New Roman" w:cs="Times New Roman"/>
      <w:color w:val="336600"/>
      <w:sz w:val="24"/>
      <w:szCs w:val="24"/>
    </w:rPr>
  </w:style>
  <w:style w:type="paragraph" w:styleId="a4">
    <w:name w:val="Body Text"/>
    <w:basedOn w:val="a"/>
    <w:link w:val="a5"/>
    <w:rsid w:val="00E46BC5"/>
    <w:pPr>
      <w:spacing w:after="0" w:line="240" w:lineRule="auto"/>
      <w:jc w:val="both"/>
    </w:pPr>
    <w:rPr>
      <w:rFonts w:ascii="Times New Roman" w:eastAsia="Times New Roman" w:hAnsi="Times New Roman" w:cs="Times New Roman"/>
      <w:sz w:val="28"/>
      <w:szCs w:val="20"/>
    </w:rPr>
  </w:style>
  <w:style w:type="character" w:customStyle="1" w:styleId="a5">
    <w:name w:val="Основной текст Знак"/>
    <w:basedOn w:val="a0"/>
    <w:link w:val="a4"/>
    <w:rsid w:val="00E46BC5"/>
    <w:rPr>
      <w:rFonts w:ascii="Times New Roman" w:eastAsia="Times New Roman" w:hAnsi="Times New Roman" w:cs="Times New Roman"/>
      <w:sz w:val="28"/>
      <w:szCs w:val="20"/>
    </w:rPr>
  </w:style>
  <w:style w:type="paragraph" w:styleId="a6">
    <w:name w:val="footer"/>
    <w:basedOn w:val="a"/>
    <w:link w:val="a7"/>
    <w:rsid w:val="00E46BC5"/>
    <w:pPr>
      <w:tabs>
        <w:tab w:val="center" w:pos="4677"/>
        <w:tab w:val="right" w:pos="9355"/>
      </w:tabs>
      <w:spacing w:after="0" w:line="240" w:lineRule="auto"/>
    </w:pPr>
    <w:rPr>
      <w:rFonts w:ascii="Times New Roman" w:eastAsia="Times New Roman" w:hAnsi="Times New Roman" w:cs="Times New Roman"/>
      <w:sz w:val="28"/>
      <w:szCs w:val="28"/>
    </w:rPr>
  </w:style>
  <w:style w:type="character" w:customStyle="1" w:styleId="a7">
    <w:name w:val="Нижний колонтитул Знак"/>
    <w:basedOn w:val="a0"/>
    <w:link w:val="a6"/>
    <w:rsid w:val="00E46BC5"/>
    <w:rPr>
      <w:rFonts w:ascii="Times New Roman" w:eastAsia="Times New Roman" w:hAnsi="Times New Roman" w:cs="Times New Roman"/>
      <w:sz w:val="28"/>
      <w:szCs w:val="28"/>
    </w:rPr>
  </w:style>
  <w:style w:type="character" w:styleId="a8">
    <w:name w:val="page number"/>
    <w:basedOn w:val="a0"/>
    <w:rsid w:val="00E46BC5"/>
  </w:style>
  <w:style w:type="paragraph" w:styleId="a9">
    <w:name w:val="header"/>
    <w:basedOn w:val="a"/>
    <w:link w:val="aa"/>
    <w:rsid w:val="00E46BC5"/>
    <w:pPr>
      <w:tabs>
        <w:tab w:val="center" w:pos="4677"/>
        <w:tab w:val="right" w:pos="9355"/>
      </w:tabs>
      <w:spacing w:after="0" w:line="240" w:lineRule="auto"/>
    </w:pPr>
    <w:rPr>
      <w:rFonts w:ascii="Times New Roman" w:eastAsia="Times New Roman" w:hAnsi="Times New Roman" w:cs="Times New Roman"/>
      <w:sz w:val="28"/>
      <w:szCs w:val="28"/>
    </w:rPr>
  </w:style>
  <w:style w:type="character" w:customStyle="1" w:styleId="aa">
    <w:name w:val="Верхний колонтитул Знак"/>
    <w:basedOn w:val="a0"/>
    <w:link w:val="a9"/>
    <w:rsid w:val="00E46BC5"/>
    <w:rPr>
      <w:rFonts w:ascii="Times New Roman" w:eastAsia="Times New Roman" w:hAnsi="Times New Roman" w:cs="Times New Roman"/>
      <w:sz w:val="28"/>
      <w:szCs w:val="28"/>
    </w:rPr>
  </w:style>
  <w:style w:type="paragraph" w:customStyle="1" w:styleId="ab">
    <w:name w:val="мой"/>
    <w:basedOn w:val="a"/>
    <w:link w:val="ac"/>
    <w:rsid w:val="00E46BC5"/>
    <w:pPr>
      <w:widowControl w:val="0"/>
      <w:autoSpaceDE w:val="0"/>
      <w:autoSpaceDN w:val="0"/>
      <w:spacing w:after="0" w:line="360" w:lineRule="auto"/>
      <w:ind w:firstLine="709"/>
      <w:jc w:val="both"/>
    </w:pPr>
    <w:rPr>
      <w:rFonts w:ascii="Times New Roman" w:eastAsia="Times New Roman" w:hAnsi="Times New Roman" w:cs="Times New Roman"/>
      <w:sz w:val="28"/>
      <w:szCs w:val="20"/>
    </w:rPr>
  </w:style>
  <w:style w:type="character" w:customStyle="1" w:styleId="ac">
    <w:name w:val="мой Знак"/>
    <w:basedOn w:val="a0"/>
    <w:link w:val="ab"/>
    <w:rsid w:val="00E46BC5"/>
    <w:rPr>
      <w:rFonts w:ascii="Times New Roman" w:eastAsia="Times New Roman" w:hAnsi="Times New Roman" w:cs="Times New Roman"/>
      <w:sz w:val="28"/>
      <w:szCs w:val="20"/>
    </w:rPr>
  </w:style>
  <w:style w:type="paragraph" w:styleId="ad">
    <w:name w:val="Balloon Text"/>
    <w:basedOn w:val="a"/>
    <w:link w:val="ae"/>
    <w:semiHidden/>
    <w:rsid w:val="00E46BC5"/>
    <w:pPr>
      <w:spacing w:after="0" w:line="240" w:lineRule="auto"/>
    </w:pPr>
    <w:rPr>
      <w:rFonts w:ascii="Tahoma" w:eastAsia="Times New Roman" w:hAnsi="Tahoma" w:cs="Tahoma"/>
      <w:sz w:val="16"/>
      <w:szCs w:val="16"/>
    </w:rPr>
  </w:style>
  <w:style w:type="character" w:customStyle="1" w:styleId="ae">
    <w:name w:val="Текст выноски Знак"/>
    <w:basedOn w:val="a0"/>
    <w:link w:val="ad"/>
    <w:semiHidden/>
    <w:rsid w:val="00E46BC5"/>
    <w:rPr>
      <w:rFonts w:ascii="Tahoma" w:eastAsia="Times New Roman" w:hAnsi="Tahoma" w:cs="Tahoma"/>
      <w:sz w:val="16"/>
      <w:szCs w:val="16"/>
    </w:rPr>
  </w:style>
  <w:style w:type="paragraph" w:customStyle="1" w:styleId="Default">
    <w:name w:val="Default"/>
    <w:rsid w:val="00E66774"/>
    <w:pPr>
      <w:autoSpaceDE w:val="0"/>
      <w:autoSpaceDN w:val="0"/>
      <w:adjustRightInd w:val="0"/>
      <w:spacing w:after="0" w:line="240" w:lineRule="auto"/>
    </w:pPr>
    <w:rPr>
      <w:rFonts w:ascii="Open Sans Light" w:eastAsiaTheme="minorHAnsi" w:hAnsi="Open Sans Light" w:cs="Open Sans Light"/>
      <w:color w:val="000000"/>
      <w:sz w:val="24"/>
      <w:szCs w:val="24"/>
      <w:lang w:eastAsia="en-US"/>
    </w:rPr>
  </w:style>
  <w:style w:type="paragraph" w:customStyle="1" w:styleId="Pa2">
    <w:name w:val="Pa2"/>
    <w:basedOn w:val="Default"/>
    <w:next w:val="Default"/>
    <w:uiPriority w:val="99"/>
    <w:rsid w:val="00E66774"/>
    <w:pPr>
      <w:spacing w:line="241" w:lineRule="atLeast"/>
    </w:pPr>
    <w:rPr>
      <w:rFonts w:cstheme="minorBidi"/>
      <w:color w:val="auto"/>
    </w:rPr>
  </w:style>
  <w:style w:type="character" w:customStyle="1" w:styleId="A20">
    <w:name w:val="A2"/>
    <w:uiPriority w:val="99"/>
    <w:rsid w:val="00E66774"/>
    <w:rPr>
      <w:rFonts w:cs="Open Sans Light"/>
      <w:color w:val="221E1F"/>
      <w:sz w:val="16"/>
      <w:szCs w:val="16"/>
    </w:rPr>
  </w:style>
  <w:style w:type="character" w:styleId="af">
    <w:name w:val="Hyperlink"/>
    <w:basedOn w:val="a0"/>
    <w:uiPriority w:val="99"/>
    <w:unhideWhenUsed/>
    <w:rsid w:val="00E66774"/>
    <w:rPr>
      <w:color w:val="0000FF"/>
      <w:u w:val="single"/>
    </w:rPr>
  </w:style>
  <w:style w:type="paragraph" w:styleId="HTML">
    <w:name w:val="HTML Preformatted"/>
    <w:basedOn w:val="a"/>
    <w:link w:val="HTML0"/>
    <w:uiPriority w:val="99"/>
    <w:semiHidden/>
    <w:unhideWhenUsed/>
    <w:rsid w:val="00380E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380EDD"/>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746143">
      <w:bodyDiv w:val="1"/>
      <w:marLeft w:val="0"/>
      <w:marRight w:val="0"/>
      <w:marTop w:val="0"/>
      <w:marBottom w:val="0"/>
      <w:divBdr>
        <w:top w:val="none" w:sz="0" w:space="0" w:color="auto"/>
        <w:left w:val="none" w:sz="0" w:space="0" w:color="auto"/>
        <w:bottom w:val="none" w:sz="0" w:space="0" w:color="auto"/>
        <w:right w:val="none" w:sz="0" w:space="0" w:color="auto"/>
      </w:divBdr>
    </w:div>
    <w:div w:id="404881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5</Pages>
  <Words>2691</Words>
  <Characters>15340</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Качанов</dc:creator>
  <cp:keywords/>
  <dc:description/>
  <cp:lastModifiedBy>Admin</cp:lastModifiedBy>
  <cp:revision>5</cp:revision>
  <dcterms:created xsi:type="dcterms:W3CDTF">2020-11-25T06:55:00Z</dcterms:created>
  <dcterms:modified xsi:type="dcterms:W3CDTF">2020-11-26T09:26:00Z</dcterms:modified>
</cp:coreProperties>
</file>