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4298" w:rsidRDefault="005E4298" w:rsidP="005629CD">
      <w:pPr>
        <w:spacing w:after="0" w:line="240" w:lineRule="auto"/>
        <w:rPr>
          <w:rFonts w:ascii="Times New Roman" w:hAnsi="Times New Roman" w:cs="Times New Roman"/>
          <w:sz w:val="24"/>
          <w:szCs w:val="24"/>
        </w:rPr>
      </w:pPr>
    </w:p>
    <w:p w:rsidR="005E4298" w:rsidRDefault="005E4298" w:rsidP="005629CD">
      <w:pPr>
        <w:spacing w:after="0" w:line="240" w:lineRule="auto"/>
        <w:rPr>
          <w:rFonts w:ascii="Times New Roman" w:hAnsi="Times New Roman" w:cs="Times New Roman"/>
          <w:sz w:val="24"/>
          <w:szCs w:val="24"/>
        </w:rPr>
      </w:pPr>
    </w:p>
    <w:p w:rsidR="00EB0339" w:rsidRDefault="000F42D4" w:rsidP="005629CD">
      <w:pPr>
        <w:spacing w:after="0" w:line="240" w:lineRule="auto"/>
        <w:rPr>
          <w:rFonts w:ascii="Times New Roman" w:hAnsi="Times New Roman" w:cs="Times New Roman"/>
          <w:sz w:val="24"/>
          <w:szCs w:val="24"/>
        </w:rPr>
      </w:pPr>
      <w:r>
        <w:rPr>
          <w:rFonts w:ascii="Times New Roman" w:hAnsi="Times New Roman" w:cs="Times New Roman"/>
          <w:sz w:val="24"/>
          <w:szCs w:val="24"/>
        </w:rPr>
        <w:t>УДК 62-6</w:t>
      </w:r>
    </w:p>
    <w:p w:rsidR="00BA4CDC" w:rsidRDefault="009B1537" w:rsidP="000F42D4">
      <w:pPr>
        <w:spacing w:after="0" w:line="240" w:lineRule="auto"/>
        <w:jc w:val="center"/>
        <w:rPr>
          <w:rFonts w:ascii="Times New Roman" w:hAnsi="Times New Roman" w:cs="Times New Roman"/>
          <w:b/>
          <w:sz w:val="24"/>
          <w:szCs w:val="24"/>
        </w:rPr>
      </w:pPr>
      <w:r w:rsidRPr="00BA4CDC">
        <w:rPr>
          <w:rFonts w:ascii="Times New Roman" w:hAnsi="Times New Roman" w:cs="Times New Roman"/>
          <w:b/>
          <w:sz w:val="24"/>
          <w:szCs w:val="24"/>
        </w:rPr>
        <w:t>ПОДХОДЫ ПОВЫШЕНИЯ ЭНЕРГОЭФФЕКТИВНОСТИ</w:t>
      </w:r>
    </w:p>
    <w:p w:rsidR="000F42D4" w:rsidRDefault="009B1537" w:rsidP="000F42D4">
      <w:pPr>
        <w:spacing w:after="0" w:line="240" w:lineRule="auto"/>
        <w:jc w:val="center"/>
        <w:rPr>
          <w:rFonts w:ascii="Times New Roman" w:hAnsi="Times New Roman" w:cs="Times New Roman"/>
          <w:b/>
          <w:sz w:val="24"/>
          <w:szCs w:val="24"/>
        </w:rPr>
      </w:pPr>
      <w:r w:rsidRPr="00BA4CDC">
        <w:rPr>
          <w:rFonts w:ascii="Times New Roman" w:hAnsi="Times New Roman" w:cs="Times New Roman"/>
          <w:b/>
          <w:sz w:val="24"/>
          <w:szCs w:val="24"/>
        </w:rPr>
        <w:t xml:space="preserve"> В СИСТЕМЕ «УМНЫЙ ДОМ»</w:t>
      </w:r>
    </w:p>
    <w:p w:rsidR="00BA4CDC" w:rsidRDefault="00BA4CDC" w:rsidP="00BA4CDC">
      <w:pPr>
        <w:spacing w:after="0" w:line="240" w:lineRule="auto"/>
        <w:jc w:val="right"/>
        <w:rPr>
          <w:rFonts w:ascii="Times New Roman" w:hAnsi="Times New Roman" w:cs="Times New Roman"/>
          <w:sz w:val="24"/>
          <w:szCs w:val="24"/>
        </w:rPr>
      </w:pPr>
    </w:p>
    <w:p w:rsidR="00BA4CDC" w:rsidRPr="0037738B" w:rsidRDefault="00F7563B" w:rsidP="00BA4CDC">
      <w:pPr>
        <w:spacing w:after="0" w:line="240" w:lineRule="auto"/>
        <w:jc w:val="right"/>
        <w:rPr>
          <w:rFonts w:ascii="Times New Roman" w:hAnsi="Times New Roman" w:cs="Times New Roman"/>
          <w:b/>
          <w:sz w:val="24"/>
          <w:szCs w:val="24"/>
        </w:rPr>
      </w:pPr>
      <w:r w:rsidRPr="0037738B">
        <w:rPr>
          <w:rFonts w:ascii="Times New Roman" w:hAnsi="Times New Roman" w:cs="Times New Roman"/>
          <w:b/>
          <w:sz w:val="24"/>
          <w:szCs w:val="24"/>
        </w:rPr>
        <w:t>Усикова И.Г.</w:t>
      </w:r>
      <w:r w:rsidR="00BA4CDC" w:rsidRPr="0037738B">
        <w:rPr>
          <w:rFonts w:ascii="Times New Roman" w:hAnsi="Times New Roman" w:cs="Times New Roman"/>
          <w:b/>
          <w:sz w:val="24"/>
          <w:szCs w:val="24"/>
        </w:rPr>
        <w:t>,</w:t>
      </w:r>
      <w:r w:rsidRPr="0037738B">
        <w:rPr>
          <w:rFonts w:ascii="Times New Roman" w:hAnsi="Times New Roman" w:cs="Times New Roman"/>
          <w:b/>
          <w:sz w:val="24"/>
          <w:szCs w:val="24"/>
        </w:rPr>
        <w:t xml:space="preserve"> </w:t>
      </w:r>
      <w:r w:rsidR="00BA4CDC" w:rsidRPr="0037738B">
        <w:rPr>
          <w:rFonts w:ascii="Times New Roman" w:hAnsi="Times New Roman" w:cs="Times New Roman"/>
          <w:b/>
          <w:sz w:val="24"/>
          <w:szCs w:val="24"/>
        </w:rPr>
        <w:t>Попов С</w:t>
      </w:r>
      <w:r w:rsidR="00D22A12" w:rsidRPr="0037738B">
        <w:rPr>
          <w:rFonts w:ascii="Times New Roman" w:hAnsi="Times New Roman" w:cs="Times New Roman"/>
          <w:b/>
          <w:sz w:val="24"/>
          <w:szCs w:val="24"/>
        </w:rPr>
        <w:t>.</w:t>
      </w:r>
      <w:r w:rsidRPr="0037738B">
        <w:rPr>
          <w:rFonts w:ascii="Times New Roman" w:hAnsi="Times New Roman" w:cs="Times New Roman"/>
          <w:b/>
          <w:sz w:val="24"/>
          <w:szCs w:val="24"/>
        </w:rPr>
        <w:t xml:space="preserve"> Г</w:t>
      </w:r>
      <w:r w:rsidR="00D22A12" w:rsidRPr="0037738B">
        <w:rPr>
          <w:rFonts w:ascii="Times New Roman" w:hAnsi="Times New Roman" w:cs="Times New Roman"/>
          <w:b/>
          <w:sz w:val="24"/>
          <w:szCs w:val="24"/>
        </w:rPr>
        <w:t>.</w:t>
      </w:r>
      <w:r w:rsidR="00BA4CDC" w:rsidRPr="0037738B">
        <w:rPr>
          <w:rFonts w:ascii="Times New Roman" w:hAnsi="Times New Roman" w:cs="Times New Roman"/>
          <w:b/>
          <w:sz w:val="24"/>
          <w:szCs w:val="24"/>
        </w:rPr>
        <w:t>,</w:t>
      </w:r>
      <w:r w:rsidRPr="0037738B">
        <w:rPr>
          <w:rFonts w:ascii="Times New Roman" w:hAnsi="Times New Roman" w:cs="Times New Roman"/>
          <w:b/>
          <w:sz w:val="24"/>
          <w:szCs w:val="24"/>
        </w:rPr>
        <w:t xml:space="preserve"> </w:t>
      </w:r>
      <w:r w:rsidR="00BA4CDC" w:rsidRPr="0037738B">
        <w:rPr>
          <w:rFonts w:ascii="Times New Roman" w:hAnsi="Times New Roman" w:cs="Times New Roman"/>
          <w:b/>
          <w:sz w:val="24"/>
          <w:szCs w:val="24"/>
        </w:rPr>
        <w:t>Токмаков</w:t>
      </w:r>
      <w:r w:rsidRPr="0037738B">
        <w:rPr>
          <w:rFonts w:ascii="Times New Roman" w:hAnsi="Times New Roman" w:cs="Times New Roman"/>
          <w:b/>
          <w:sz w:val="24"/>
          <w:szCs w:val="24"/>
        </w:rPr>
        <w:t xml:space="preserve"> Н.</w:t>
      </w:r>
      <w:r w:rsidR="00BA4CDC" w:rsidRPr="0037738B">
        <w:rPr>
          <w:rFonts w:ascii="Times New Roman" w:hAnsi="Times New Roman" w:cs="Times New Roman"/>
          <w:b/>
          <w:sz w:val="24"/>
          <w:szCs w:val="24"/>
        </w:rPr>
        <w:t xml:space="preserve"> </w:t>
      </w:r>
      <w:r w:rsidRPr="0037738B">
        <w:rPr>
          <w:rFonts w:ascii="Times New Roman" w:hAnsi="Times New Roman" w:cs="Times New Roman"/>
          <w:b/>
          <w:sz w:val="24"/>
          <w:szCs w:val="24"/>
        </w:rPr>
        <w:t>В.</w:t>
      </w:r>
      <w:r w:rsidR="00BA4CDC" w:rsidRPr="0037738B">
        <w:rPr>
          <w:rFonts w:ascii="Times New Roman" w:hAnsi="Times New Roman" w:cs="Times New Roman"/>
          <w:b/>
          <w:sz w:val="24"/>
          <w:szCs w:val="24"/>
        </w:rPr>
        <w:t>,</w:t>
      </w:r>
      <w:r w:rsidRPr="0037738B">
        <w:rPr>
          <w:rFonts w:ascii="Times New Roman" w:hAnsi="Times New Roman" w:cs="Times New Roman"/>
          <w:b/>
          <w:sz w:val="24"/>
          <w:szCs w:val="24"/>
        </w:rPr>
        <w:t xml:space="preserve"> Горин А. В.</w:t>
      </w:r>
    </w:p>
    <w:p w:rsidR="003E3D3B" w:rsidRPr="004F7E8C" w:rsidRDefault="004E290F" w:rsidP="00BA4CDC">
      <w:pPr>
        <w:spacing w:after="0" w:line="240" w:lineRule="auto"/>
        <w:jc w:val="right"/>
        <w:rPr>
          <w:rFonts w:ascii="Times New Roman" w:hAnsi="Times New Roman" w:cs="Times New Roman"/>
          <w:i/>
          <w:sz w:val="24"/>
          <w:szCs w:val="24"/>
        </w:rPr>
      </w:pPr>
      <w:r>
        <w:rPr>
          <w:rFonts w:ascii="Times New Roman" w:hAnsi="Times New Roman" w:cs="Times New Roman"/>
          <w:i/>
          <w:sz w:val="24"/>
          <w:szCs w:val="24"/>
        </w:rPr>
        <w:t>Россия, г</w:t>
      </w:r>
      <w:r w:rsidRPr="004E290F">
        <w:rPr>
          <w:rFonts w:ascii="Times New Roman" w:hAnsi="Times New Roman" w:cs="Times New Roman"/>
          <w:i/>
          <w:sz w:val="24"/>
          <w:szCs w:val="24"/>
        </w:rPr>
        <w:t>.</w:t>
      </w:r>
      <w:r w:rsidR="003E3D3B" w:rsidRPr="004F7E8C">
        <w:rPr>
          <w:rFonts w:ascii="Times New Roman" w:hAnsi="Times New Roman" w:cs="Times New Roman"/>
          <w:i/>
          <w:sz w:val="24"/>
          <w:szCs w:val="24"/>
        </w:rPr>
        <w:t xml:space="preserve"> Орел, ОГУ имени И.С. Тургенева</w:t>
      </w:r>
    </w:p>
    <w:p w:rsidR="004F7E8C" w:rsidRDefault="004F7E8C" w:rsidP="00BA4CDC">
      <w:pPr>
        <w:spacing w:after="0" w:line="240" w:lineRule="auto"/>
        <w:jc w:val="right"/>
        <w:rPr>
          <w:rFonts w:ascii="Times New Roman" w:hAnsi="Times New Roman" w:cs="Times New Roman"/>
          <w:sz w:val="24"/>
          <w:szCs w:val="24"/>
        </w:rPr>
      </w:pPr>
    </w:p>
    <w:p w:rsidR="003E3D3B" w:rsidRPr="005E279A" w:rsidRDefault="00C20623" w:rsidP="005629CD">
      <w:pPr>
        <w:spacing w:after="0" w:line="240" w:lineRule="auto"/>
        <w:ind w:firstLine="709"/>
        <w:jc w:val="both"/>
        <w:rPr>
          <w:rFonts w:ascii="Times New Roman" w:hAnsi="Times New Roman" w:cs="Times New Roman"/>
          <w:i/>
          <w:sz w:val="20"/>
          <w:szCs w:val="20"/>
        </w:rPr>
      </w:pPr>
      <w:r w:rsidRPr="005E279A">
        <w:rPr>
          <w:rFonts w:ascii="Times New Roman" w:hAnsi="Times New Roman" w:cs="Times New Roman"/>
          <w:i/>
          <w:sz w:val="20"/>
          <w:szCs w:val="20"/>
        </w:rPr>
        <w:t>В</w:t>
      </w:r>
      <w:r w:rsidR="006D7F2F" w:rsidRPr="005E279A">
        <w:rPr>
          <w:rFonts w:ascii="Times New Roman" w:hAnsi="Times New Roman" w:cs="Times New Roman"/>
          <w:i/>
          <w:sz w:val="20"/>
          <w:szCs w:val="20"/>
        </w:rPr>
        <w:t xml:space="preserve"> </w:t>
      </w:r>
      <w:r w:rsidRPr="005E279A">
        <w:rPr>
          <w:rFonts w:ascii="Times New Roman" w:hAnsi="Times New Roman" w:cs="Times New Roman"/>
          <w:i/>
          <w:sz w:val="20"/>
          <w:szCs w:val="20"/>
        </w:rPr>
        <w:t xml:space="preserve">статье представлены основные подходы повышения энергоэффективности </w:t>
      </w:r>
      <w:r w:rsidR="006D7F2F" w:rsidRPr="005E279A">
        <w:rPr>
          <w:rFonts w:ascii="Times New Roman" w:hAnsi="Times New Roman" w:cs="Times New Roman"/>
          <w:i/>
          <w:sz w:val="20"/>
          <w:szCs w:val="20"/>
        </w:rPr>
        <w:t>интеллектуальных технологий и автоматизированных систем управления для</w:t>
      </w:r>
      <w:r w:rsidR="00AD2D3C" w:rsidRPr="005E279A">
        <w:rPr>
          <w:rFonts w:ascii="Times New Roman" w:hAnsi="Times New Roman" w:cs="Times New Roman"/>
          <w:i/>
          <w:sz w:val="20"/>
          <w:szCs w:val="20"/>
        </w:rPr>
        <w:t xml:space="preserve"> проекта «Умный дом». Сформулированы главенствующие направления для каждого из подходов, учитывающие требования </w:t>
      </w:r>
      <w:r w:rsidR="00744E9A" w:rsidRPr="005E279A">
        <w:rPr>
          <w:rFonts w:ascii="Times New Roman" w:hAnsi="Times New Roman" w:cs="Times New Roman"/>
          <w:i/>
          <w:sz w:val="20"/>
          <w:szCs w:val="20"/>
        </w:rPr>
        <w:t>комфорта и экономии.</w:t>
      </w:r>
    </w:p>
    <w:p w:rsidR="00744E9A" w:rsidRPr="005E279A" w:rsidRDefault="00744E9A" w:rsidP="005629CD">
      <w:pPr>
        <w:spacing w:after="0" w:line="240" w:lineRule="auto"/>
        <w:ind w:firstLine="709"/>
        <w:jc w:val="both"/>
        <w:rPr>
          <w:rFonts w:ascii="Times New Roman" w:hAnsi="Times New Roman" w:cs="Times New Roman"/>
          <w:i/>
          <w:sz w:val="20"/>
          <w:szCs w:val="20"/>
        </w:rPr>
      </w:pPr>
      <w:r w:rsidRPr="005E279A">
        <w:rPr>
          <w:rFonts w:ascii="Times New Roman" w:hAnsi="Times New Roman" w:cs="Times New Roman"/>
          <w:i/>
          <w:sz w:val="20"/>
          <w:szCs w:val="20"/>
        </w:rPr>
        <w:t>Ключевые слова: энергоэффективность, экономичность, комфорт, автоматизация, интелектуальные технологии, системы жизнеобеспечения.</w:t>
      </w:r>
    </w:p>
    <w:p w:rsidR="005E279A" w:rsidRDefault="005E279A" w:rsidP="005629CD">
      <w:pPr>
        <w:spacing w:after="0" w:line="240" w:lineRule="auto"/>
        <w:ind w:firstLine="709"/>
        <w:jc w:val="both"/>
        <w:rPr>
          <w:rFonts w:ascii="Times New Roman" w:hAnsi="Times New Roman" w:cs="Times New Roman"/>
          <w:sz w:val="24"/>
          <w:szCs w:val="24"/>
        </w:rPr>
      </w:pPr>
    </w:p>
    <w:p w:rsidR="005E279A" w:rsidRDefault="005E279A" w:rsidP="005629CD">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Анализ различных источников</w:t>
      </w:r>
      <w:r w:rsidR="00530B52">
        <w:rPr>
          <w:rFonts w:ascii="Times New Roman" w:hAnsi="Times New Roman" w:cs="Times New Roman"/>
          <w:sz w:val="24"/>
          <w:szCs w:val="24"/>
        </w:rPr>
        <w:t xml:space="preserve"> </w:t>
      </w:r>
      <w:r w:rsidR="00530B52" w:rsidRPr="00530B52">
        <w:rPr>
          <w:rFonts w:ascii="Times New Roman" w:hAnsi="Times New Roman" w:cs="Times New Roman"/>
          <w:sz w:val="24"/>
          <w:szCs w:val="24"/>
        </w:rPr>
        <w:t>[</w:t>
      </w:r>
      <w:r w:rsidR="00530B52">
        <w:rPr>
          <w:rFonts w:ascii="Times New Roman" w:hAnsi="Times New Roman" w:cs="Times New Roman"/>
          <w:sz w:val="24"/>
          <w:szCs w:val="24"/>
        </w:rPr>
        <w:t>1,2,3</w:t>
      </w:r>
      <w:r w:rsidR="00530B52" w:rsidRPr="00530B52">
        <w:rPr>
          <w:rFonts w:ascii="Times New Roman" w:hAnsi="Times New Roman" w:cs="Times New Roman"/>
          <w:sz w:val="24"/>
          <w:szCs w:val="24"/>
        </w:rPr>
        <w:t>]</w:t>
      </w:r>
      <w:r>
        <w:rPr>
          <w:rFonts w:ascii="Times New Roman" w:hAnsi="Times New Roman" w:cs="Times New Roman"/>
          <w:sz w:val="24"/>
          <w:szCs w:val="24"/>
        </w:rPr>
        <w:t xml:space="preserve"> показывает, что </w:t>
      </w:r>
      <w:r w:rsidR="00D63FB7">
        <w:rPr>
          <w:rFonts w:ascii="Times New Roman" w:hAnsi="Times New Roman" w:cs="Times New Roman"/>
          <w:sz w:val="24"/>
          <w:szCs w:val="24"/>
        </w:rPr>
        <w:t xml:space="preserve">за </w:t>
      </w:r>
      <w:r w:rsidR="00577F38">
        <w:rPr>
          <w:rFonts w:ascii="Times New Roman" w:hAnsi="Times New Roman" w:cs="Times New Roman"/>
          <w:sz w:val="24"/>
          <w:szCs w:val="24"/>
        </w:rPr>
        <w:t>последний период</w:t>
      </w:r>
      <w:r w:rsidR="00D63FB7" w:rsidRPr="00D63FB7">
        <w:rPr>
          <w:rFonts w:ascii="Times New Roman" w:hAnsi="Times New Roman" w:cs="Times New Roman"/>
          <w:sz w:val="24"/>
          <w:szCs w:val="24"/>
        </w:rPr>
        <w:t xml:space="preserve"> ежегодный рост тарифов на электроэнергию для населения составляет от 7,5 до 25%.</w:t>
      </w:r>
      <w:r w:rsidR="00D63FB7">
        <w:rPr>
          <w:rFonts w:ascii="Times New Roman" w:hAnsi="Times New Roman" w:cs="Times New Roman"/>
          <w:sz w:val="24"/>
          <w:szCs w:val="24"/>
        </w:rPr>
        <w:t xml:space="preserve"> Рост пенсий и заработной платы рабочих и служащих</w:t>
      </w:r>
      <w:r w:rsidR="00530B52" w:rsidRPr="00530B52">
        <w:rPr>
          <w:rFonts w:ascii="Times New Roman" w:hAnsi="Times New Roman" w:cs="Times New Roman"/>
          <w:sz w:val="24"/>
          <w:szCs w:val="24"/>
        </w:rPr>
        <w:t xml:space="preserve"> [</w:t>
      </w:r>
      <w:r w:rsidR="00530B52">
        <w:rPr>
          <w:rFonts w:ascii="Times New Roman" w:hAnsi="Times New Roman" w:cs="Times New Roman"/>
          <w:sz w:val="24"/>
          <w:szCs w:val="24"/>
        </w:rPr>
        <w:t>4,5</w:t>
      </w:r>
      <w:r w:rsidR="00530B52" w:rsidRPr="00530B52">
        <w:rPr>
          <w:rFonts w:ascii="Times New Roman" w:hAnsi="Times New Roman" w:cs="Times New Roman"/>
          <w:sz w:val="24"/>
          <w:szCs w:val="24"/>
        </w:rPr>
        <w:t>]</w:t>
      </w:r>
      <w:r w:rsidR="00D63FB7">
        <w:rPr>
          <w:rFonts w:ascii="Times New Roman" w:hAnsi="Times New Roman" w:cs="Times New Roman"/>
          <w:sz w:val="24"/>
          <w:szCs w:val="24"/>
        </w:rPr>
        <w:t xml:space="preserve"> ежегодно не превышает 2 – 4%.</w:t>
      </w:r>
      <w:r w:rsidR="00B8307E">
        <w:rPr>
          <w:rFonts w:ascii="Times New Roman" w:hAnsi="Times New Roman" w:cs="Times New Roman"/>
          <w:sz w:val="24"/>
          <w:szCs w:val="24"/>
        </w:rPr>
        <w:t xml:space="preserve"> Сокращение применения различных видов энергии, будь то природный газ, электроэнергия или вода, применение энергосберегающих технологий является чрезвычайно актуальным</w:t>
      </w:r>
      <w:r w:rsidR="00C47840">
        <w:rPr>
          <w:rFonts w:ascii="Times New Roman" w:hAnsi="Times New Roman" w:cs="Times New Roman"/>
          <w:sz w:val="24"/>
          <w:szCs w:val="24"/>
        </w:rPr>
        <w:t xml:space="preserve"> вопросом на сегодняшний день. Особенно остро этот вопрос стоит для </w:t>
      </w:r>
      <w:r w:rsidR="00E642DB">
        <w:rPr>
          <w:rFonts w:ascii="Times New Roman" w:hAnsi="Times New Roman" w:cs="Times New Roman"/>
          <w:sz w:val="24"/>
          <w:szCs w:val="24"/>
        </w:rPr>
        <w:t>частного жилья и офисных и промышленных помещений.</w:t>
      </w:r>
    </w:p>
    <w:p w:rsidR="005C3574" w:rsidRPr="005C3574" w:rsidRDefault="00530B52" w:rsidP="005C3574">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Экономия энергии, которая расходуется на поддержание</w:t>
      </w:r>
      <w:r w:rsidR="005C3574">
        <w:rPr>
          <w:rFonts w:ascii="Times New Roman" w:hAnsi="Times New Roman" w:cs="Times New Roman"/>
          <w:sz w:val="24"/>
          <w:szCs w:val="24"/>
        </w:rPr>
        <w:t xml:space="preserve"> </w:t>
      </w:r>
      <w:r w:rsidR="005C3574" w:rsidRPr="005C3574">
        <w:rPr>
          <w:rFonts w:ascii="Times New Roman" w:hAnsi="Times New Roman" w:cs="Times New Roman"/>
          <w:sz w:val="24"/>
          <w:szCs w:val="24"/>
        </w:rPr>
        <w:t>комфортных условий жизни в зд</w:t>
      </w:r>
      <w:r w:rsidR="005C3574">
        <w:rPr>
          <w:rFonts w:ascii="Times New Roman" w:hAnsi="Times New Roman" w:cs="Times New Roman"/>
          <w:sz w:val="24"/>
          <w:szCs w:val="24"/>
        </w:rPr>
        <w:t>ании, может достигаться при использовании нескольких направлений представле</w:t>
      </w:r>
      <w:r w:rsidR="00AA773C">
        <w:rPr>
          <w:rFonts w:ascii="Times New Roman" w:hAnsi="Times New Roman" w:cs="Times New Roman"/>
          <w:sz w:val="24"/>
          <w:szCs w:val="24"/>
        </w:rPr>
        <w:t>нных на рисунке 1. К таким напра</w:t>
      </w:r>
      <w:r w:rsidR="005C3574">
        <w:rPr>
          <w:rFonts w:ascii="Times New Roman" w:hAnsi="Times New Roman" w:cs="Times New Roman"/>
          <w:sz w:val="24"/>
          <w:szCs w:val="24"/>
        </w:rPr>
        <w:t>влениям относятся</w:t>
      </w:r>
      <w:r w:rsidR="00AA773C">
        <w:rPr>
          <w:rFonts w:ascii="Times New Roman" w:hAnsi="Times New Roman" w:cs="Times New Roman"/>
          <w:sz w:val="24"/>
          <w:szCs w:val="24"/>
        </w:rPr>
        <w:t>:</w:t>
      </w:r>
    </w:p>
    <w:p w:rsidR="00AA773C" w:rsidRPr="00AA773C" w:rsidRDefault="00AA773C" w:rsidP="00AA773C">
      <w:pPr>
        <w:numPr>
          <w:ilvl w:val="0"/>
          <w:numId w:val="1"/>
        </w:numPr>
        <w:spacing w:after="0" w:line="240" w:lineRule="auto"/>
        <w:jc w:val="both"/>
        <w:rPr>
          <w:rFonts w:ascii="Times New Roman" w:hAnsi="Times New Roman" w:cs="Times New Roman"/>
          <w:sz w:val="24"/>
          <w:szCs w:val="24"/>
        </w:rPr>
      </w:pPr>
      <w:r w:rsidRPr="00AA773C">
        <w:rPr>
          <w:rFonts w:ascii="Times New Roman" w:hAnsi="Times New Roman" w:cs="Times New Roman"/>
          <w:sz w:val="24"/>
          <w:szCs w:val="24"/>
        </w:rPr>
        <w:t>Использование энергоэффективных технологий строительства и стройматериалов;</w:t>
      </w:r>
    </w:p>
    <w:p w:rsidR="00AA773C" w:rsidRPr="00AA773C" w:rsidRDefault="00AA773C" w:rsidP="00AA773C">
      <w:pPr>
        <w:numPr>
          <w:ilvl w:val="0"/>
          <w:numId w:val="1"/>
        </w:numPr>
        <w:spacing w:after="0" w:line="240" w:lineRule="auto"/>
        <w:jc w:val="both"/>
        <w:rPr>
          <w:rFonts w:ascii="Times New Roman" w:hAnsi="Times New Roman" w:cs="Times New Roman"/>
          <w:sz w:val="24"/>
          <w:szCs w:val="24"/>
        </w:rPr>
      </w:pPr>
      <w:r w:rsidRPr="00AA773C">
        <w:rPr>
          <w:rFonts w:ascii="Times New Roman" w:hAnsi="Times New Roman" w:cs="Times New Roman"/>
          <w:sz w:val="24"/>
          <w:szCs w:val="24"/>
        </w:rPr>
        <w:t>Автоматизации систем жизнеобеспечения здания и системной интеграции модулей управления инженерией в составе общей системы управления зданием;</w:t>
      </w:r>
    </w:p>
    <w:p w:rsidR="00AA773C" w:rsidRPr="00AA773C" w:rsidRDefault="00AA773C" w:rsidP="00AA773C">
      <w:pPr>
        <w:numPr>
          <w:ilvl w:val="0"/>
          <w:numId w:val="1"/>
        </w:numPr>
        <w:spacing w:after="0" w:line="240" w:lineRule="auto"/>
        <w:jc w:val="both"/>
        <w:rPr>
          <w:rFonts w:ascii="Times New Roman" w:hAnsi="Times New Roman" w:cs="Times New Roman"/>
          <w:sz w:val="24"/>
          <w:szCs w:val="24"/>
        </w:rPr>
      </w:pPr>
      <w:r w:rsidRPr="00AA773C">
        <w:rPr>
          <w:rFonts w:ascii="Times New Roman" w:hAnsi="Times New Roman" w:cs="Times New Roman"/>
          <w:sz w:val="24"/>
          <w:szCs w:val="24"/>
        </w:rPr>
        <w:t>Использования альтернативных источников электроэнергии;</w:t>
      </w:r>
    </w:p>
    <w:p w:rsidR="00AA773C" w:rsidRPr="00AA773C" w:rsidRDefault="00AA773C" w:rsidP="00AA773C">
      <w:pPr>
        <w:numPr>
          <w:ilvl w:val="0"/>
          <w:numId w:val="1"/>
        </w:numPr>
        <w:spacing w:after="0" w:line="240" w:lineRule="auto"/>
        <w:jc w:val="both"/>
        <w:rPr>
          <w:rFonts w:ascii="Times New Roman" w:hAnsi="Times New Roman" w:cs="Times New Roman"/>
          <w:sz w:val="24"/>
          <w:szCs w:val="24"/>
        </w:rPr>
      </w:pPr>
      <w:r w:rsidRPr="00AA773C">
        <w:rPr>
          <w:rFonts w:ascii="Times New Roman" w:hAnsi="Times New Roman" w:cs="Times New Roman"/>
          <w:sz w:val="24"/>
          <w:szCs w:val="24"/>
        </w:rPr>
        <w:t>Использования энергоэффективных потребителей электроэнергии;</w:t>
      </w:r>
    </w:p>
    <w:p w:rsidR="00AA773C" w:rsidRPr="00AA773C" w:rsidRDefault="00AA773C" w:rsidP="00AA773C">
      <w:pPr>
        <w:numPr>
          <w:ilvl w:val="0"/>
          <w:numId w:val="1"/>
        </w:numPr>
        <w:spacing w:after="0" w:line="240" w:lineRule="auto"/>
        <w:jc w:val="both"/>
        <w:rPr>
          <w:rFonts w:ascii="Times New Roman" w:hAnsi="Times New Roman" w:cs="Times New Roman"/>
          <w:sz w:val="24"/>
          <w:szCs w:val="24"/>
        </w:rPr>
      </w:pPr>
      <w:r w:rsidRPr="00AA773C">
        <w:rPr>
          <w:rFonts w:ascii="Times New Roman" w:hAnsi="Times New Roman" w:cs="Times New Roman"/>
          <w:sz w:val="24"/>
          <w:szCs w:val="24"/>
        </w:rPr>
        <w:t>Установки многотарифных счетчиков.</w:t>
      </w:r>
    </w:p>
    <w:p w:rsidR="00803123" w:rsidRDefault="00803123" w:rsidP="005629CD">
      <w:pPr>
        <w:spacing w:after="0" w:line="240" w:lineRule="auto"/>
        <w:ind w:firstLine="709"/>
        <w:jc w:val="both"/>
        <w:rPr>
          <w:rFonts w:ascii="Times New Roman" w:hAnsi="Times New Roman" w:cs="Times New Roman"/>
          <w:sz w:val="24"/>
          <w:szCs w:val="24"/>
          <w:lang w:val="en-US"/>
        </w:rPr>
      </w:pPr>
    </w:p>
    <w:p w:rsidR="00780937" w:rsidRPr="00780937" w:rsidRDefault="00780937" w:rsidP="00780937">
      <w:pPr>
        <w:spacing w:after="0" w:line="240" w:lineRule="auto"/>
        <w:ind w:firstLine="709"/>
        <w:jc w:val="center"/>
        <w:rPr>
          <w:rFonts w:ascii="Times New Roman" w:hAnsi="Times New Roman" w:cs="Times New Roman"/>
          <w:sz w:val="24"/>
          <w:szCs w:val="24"/>
          <w:lang w:val="en-US"/>
        </w:rPr>
      </w:pPr>
      <w:r>
        <w:rPr>
          <w:rFonts w:ascii="Times New Roman" w:hAnsi="Times New Roman" w:cs="Times New Roman"/>
          <w:noProof/>
          <w:sz w:val="24"/>
          <w:szCs w:val="24"/>
          <w:lang w:eastAsia="ru-RU"/>
        </w:rPr>
        <w:drawing>
          <wp:inline distT="0" distB="0" distL="0" distR="0">
            <wp:extent cx="4461070" cy="2978457"/>
            <wp:effectExtent l="0" t="0" r="0" b="0"/>
            <wp:docPr id="2" name="Рисунок 2" descr="C:\Users\Мехатроник\Desktop\Ирина\статья по энергосбережению\энергосбережение_300dp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Мехатроник\Desktop\Ирина\статья по энергосбережению\энергосбережение_300dpi.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467889" cy="2983010"/>
                    </a:xfrm>
                    <a:prstGeom prst="rect">
                      <a:avLst/>
                    </a:prstGeom>
                    <a:noFill/>
                    <a:ln>
                      <a:noFill/>
                    </a:ln>
                  </pic:spPr>
                </pic:pic>
              </a:graphicData>
            </a:graphic>
          </wp:inline>
        </w:drawing>
      </w:r>
    </w:p>
    <w:p w:rsidR="00AA773C" w:rsidRPr="00AA773C" w:rsidRDefault="00AA773C" w:rsidP="00AA773C">
      <w:pPr>
        <w:spacing w:after="0" w:line="240" w:lineRule="auto"/>
        <w:ind w:firstLine="709"/>
        <w:jc w:val="center"/>
        <w:rPr>
          <w:rFonts w:ascii="Times New Roman" w:hAnsi="Times New Roman" w:cs="Times New Roman"/>
          <w:b/>
          <w:i/>
        </w:rPr>
      </w:pPr>
      <w:r w:rsidRPr="00AA773C">
        <w:rPr>
          <w:rFonts w:ascii="Times New Roman" w:hAnsi="Times New Roman" w:cs="Times New Roman"/>
          <w:b/>
          <w:i/>
        </w:rPr>
        <w:t xml:space="preserve">Рисунок 1 </w:t>
      </w:r>
      <w:r>
        <w:rPr>
          <w:rFonts w:ascii="Times New Roman" w:hAnsi="Times New Roman" w:cs="Times New Roman"/>
          <w:b/>
          <w:i/>
        </w:rPr>
        <w:t>–</w:t>
      </w:r>
      <w:r w:rsidRPr="00AA773C">
        <w:rPr>
          <w:rFonts w:ascii="Times New Roman" w:hAnsi="Times New Roman" w:cs="Times New Roman"/>
          <w:b/>
          <w:i/>
        </w:rPr>
        <w:t xml:space="preserve"> </w:t>
      </w:r>
      <w:r>
        <w:rPr>
          <w:rFonts w:ascii="Times New Roman" w:hAnsi="Times New Roman" w:cs="Times New Roman"/>
          <w:b/>
          <w:i/>
        </w:rPr>
        <w:t xml:space="preserve">Направления </w:t>
      </w:r>
      <w:r w:rsidR="00803123">
        <w:rPr>
          <w:rFonts w:ascii="Times New Roman" w:hAnsi="Times New Roman" w:cs="Times New Roman"/>
          <w:b/>
          <w:i/>
        </w:rPr>
        <w:t>экономии э</w:t>
      </w:r>
      <w:r>
        <w:rPr>
          <w:rFonts w:ascii="Times New Roman" w:hAnsi="Times New Roman" w:cs="Times New Roman"/>
          <w:b/>
          <w:i/>
        </w:rPr>
        <w:t>нергии</w:t>
      </w:r>
      <w:r w:rsidR="007A300F">
        <w:rPr>
          <w:rFonts w:ascii="Times New Roman" w:hAnsi="Times New Roman" w:cs="Times New Roman"/>
          <w:b/>
          <w:i/>
        </w:rPr>
        <w:t xml:space="preserve"> в «умном» доме</w:t>
      </w:r>
    </w:p>
    <w:p w:rsidR="00AA773C" w:rsidRDefault="00AA773C" w:rsidP="005629CD">
      <w:pPr>
        <w:spacing w:after="0" w:line="240" w:lineRule="auto"/>
        <w:ind w:firstLine="709"/>
        <w:jc w:val="both"/>
        <w:rPr>
          <w:rFonts w:ascii="Times New Roman" w:hAnsi="Times New Roman" w:cs="Times New Roman"/>
          <w:sz w:val="24"/>
          <w:szCs w:val="24"/>
        </w:rPr>
      </w:pPr>
    </w:p>
    <w:p w:rsidR="00803123" w:rsidRPr="00803123" w:rsidRDefault="00803123" w:rsidP="00AE61E0">
      <w:pPr>
        <w:spacing w:after="0" w:line="240" w:lineRule="auto"/>
        <w:ind w:firstLine="709"/>
        <w:jc w:val="both"/>
        <w:rPr>
          <w:rFonts w:ascii="Times New Roman" w:hAnsi="Times New Roman" w:cs="Times New Roman"/>
          <w:sz w:val="24"/>
          <w:szCs w:val="24"/>
        </w:rPr>
      </w:pPr>
      <w:r w:rsidRPr="00A75BDE">
        <w:rPr>
          <w:rFonts w:ascii="Times New Roman" w:hAnsi="Times New Roman" w:cs="Times New Roman"/>
          <w:b/>
          <w:bCs/>
          <w:sz w:val="24"/>
          <w:szCs w:val="24"/>
        </w:rPr>
        <w:t>Энергоэффективные технологии</w:t>
      </w:r>
      <w:r w:rsidRPr="00803123">
        <w:rPr>
          <w:rFonts w:ascii="Times New Roman" w:hAnsi="Times New Roman" w:cs="Times New Roman"/>
          <w:bCs/>
          <w:sz w:val="24"/>
          <w:szCs w:val="24"/>
        </w:rPr>
        <w:t xml:space="preserve"> </w:t>
      </w:r>
      <w:r w:rsidRPr="00A75BDE">
        <w:rPr>
          <w:rFonts w:ascii="Times New Roman" w:hAnsi="Times New Roman" w:cs="Times New Roman"/>
          <w:b/>
          <w:bCs/>
          <w:sz w:val="24"/>
          <w:szCs w:val="24"/>
        </w:rPr>
        <w:t>строительства</w:t>
      </w:r>
      <w:r w:rsidR="003204C9">
        <w:rPr>
          <w:rFonts w:ascii="Times New Roman" w:hAnsi="Times New Roman" w:cs="Times New Roman"/>
          <w:bCs/>
          <w:sz w:val="24"/>
          <w:szCs w:val="24"/>
        </w:rPr>
        <w:t xml:space="preserve"> применяются с</w:t>
      </w:r>
      <w:r w:rsidRPr="00803123">
        <w:rPr>
          <w:rFonts w:ascii="Times New Roman" w:hAnsi="Times New Roman" w:cs="Times New Roman"/>
          <w:sz w:val="24"/>
          <w:szCs w:val="24"/>
        </w:rPr>
        <w:t>егодня при возведении новых зданий и реконструкции старых</w:t>
      </w:r>
      <w:r w:rsidR="003204C9">
        <w:rPr>
          <w:rFonts w:ascii="Times New Roman" w:hAnsi="Times New Roman" w:cs="Times New Roman"/>
          <w:sz w:val="24"/>
          <w:szCs w:val="24"/>
        </w:rPr>
        <w:t>. В</w:t>
      </w:r>
      <w:r w:rsidRPr="00803123">
        <w:rPr>
          <w:rFonts w:ascii="Times New Roman" w:hAnsi="Times New Roman" w:cs="Times New Roman"/>
          <w:sz w:val="24"/>
          <w:szCs w:val="24"/>
        </w:rPr>
        <w:t xml:space="preserve">се чаще используются </w:t>
      </w:r>
      <w:r w:rsidRPr="00803123">
        <w:rPr>
          <w:rFonts w:ascii="Times New Roman" w:hAnsi="Times New Roman" w:cs="Times New Roman"/>
          <w:sz w:val="24"/>
          <w:szCs w:val="24"/>
        </w:rPr>
        <w:lastRenderedPageBreak/>
        <w:t>энергосберегающие строительные технологии и материалы. Новые серии кирпично-монолитных и панельных домов строятся именно из расчета на максимальную экономию тепло- и энергоносителей. Такая же тенденция наблюдается в строительстве малоэтажного частного жилья. Ниже перечислены некоторые меры, которые позволяют до 50% сократить энергопотребление (по сравнению со старыми сериями панельных домов).</w:t>
      </w:r>
      <w:r w:rsidR="0069480F">
        <w:rPr>
          <w:rFonts w:ascii="Times New Roman" w:hAnsi="Times New Roman" w:cs="Times New Roman"/>
          <w:sz w:val="24"/>
          <w:szCs w:val="24"/>
        </w:rPr>
        <w:t xml:space="preserve"> </w:t>
      </w:r>
      <w:r w:rsidRPr="00803123">
        <w:rPr>
          <w:rFonts w:ascii="Times New Roman" w:hAnsi="Times New Roman" w:cs="Times New Roman"/>
          <w:sz w:val="24"/>
          <w:szCs w:val="24"/>
        </w:rPr>
        <w:t>Использование строительных материалов, хорошо сохраняющих тепло: кирпича, монолитного бетона, газобетона (в случае коттеджного строительства – каркасные коттеджи, монолит с несъем</w:t>
      </w:r>
      <w:r w:rsidR="003204C9">
        <w:rPr>
          <w:rFonts w:ascii="Times New Roman" w:hAnsi="Times New Roman" w:cs="Times New Roman"/>
          <w:sz w:val="24"/>
          <w:szCs w:val="24"/>
        </w:rPr>
        <w:t>ной пенопропиленовой опалубкой).</w:t>
      </w:r>
      <w:r w:rsidR="0069480F">
        <w:rPr>
          <w:rFonts w:ascii="Times New Roman" w:hAnsi="Times New Roman" w:cs="Times New Roman"/>
          <w:sz w:val="24"/>
          <w:szCs w:val="24"/>
        </w:rPr>
        <w:t xml:space="preserve"> </w:t>
      </w:r>
      <w:r w:rsidRPr="00803123">
        <w:rPr>
          <w:rFonts w:ascii="Times New Roman" w:hAnsi="Times New Roman" w:cs="Times New Roman"/>
          <w:sz w:val="24"/>
          <w:szCs w:val="24"/>
        </w:rPr>
        <w:t>Герметичные окна, доводчики на дверях, т</w:t>
      </w:r>
      <w:r w:rsidR="003204C9">
        <w:rPr>
          <w:rFonts w:ascii="Times New Roman" w:hAnsi="Times New Roman" w:cs="Times New Roman"/>
          <w:sz w:val="24"/>
          <w:szCs w:val="24"/>
        </w:rPr>
        <w:t>епловые завесы во входных зонах.</w:t>
      </w:r>
      <w:r w:rsidR="0069480F">
        <w:rPr>
          <w:rFonts w:ascii="Times New Roman" w:hAnsi="Times New Roman" w:cs="Times New Roman"/>
          <w:sz w:val="24"/>
          <w:szCs w:val="24"/>
        </w:rPr>
        <w:t xml:space="preserve"> </w:t>
      </w:r>
      <w:r w:rsidRPr="00803123">
        <w:rPr>
          <w:rFonts w:ascii="Times New Roman" w:hAnsi="Times New Roman" w:cs="Times New Roman"/>
          <w:sz w:val="24"/>
          <w:szCs w:val="24"/>
        </w:rPr>
        <w:t>Система отопления с возможностью поквартирн</w:t>
      </w:r>
      <w:r w:rsidR="003204C9">
        <w:rPr>
          <w:rFonts w:ascii="Times New Roman" w:hAnsi="Times New Roman" w:cs="Times New Roman"/>
          <w:sz w:val="24"/>
          <w:szCs w:val="24"/>
        </w:rPr>
        <w:t>ого учета и регулирования тепла.</w:t>
      </w:r>
      <w:r w:rsidR="0069480F">
        <w:rPr>
          <w:rFonts w:ascii="Times New Roman" w:hAnsi="Times New Roman" w:cs="Times New Roman"/>
          <w:sz w:val="24"/>
          <w:szCs w:val="24"/>
        </w:rPr>
        <w:t xml:space="preserve"> </w:t>
      </w:r>
      <w:r w:rsidRPr="00803123">
        <w:rPr>
          <w:rFonts w:ascii="Times New Roman" w:hAnsi="Times New Roman" w:cs="Times New Roman"/>
          <w:sz w:val="24"/>
          <w:szCs w:val="24"/>
        </w:rPr>
        <w:t>Использование тепла грунта, сточных вод и удаляемого вентиляционного воздуха в теплонасосной</w:t>
      </w:r>
      <w:r w:rsidR="003204C9">
        <w:rPr>
          <w:rFonts w:ascii="Times New Roman" w:hAnsi="Times New Roman" w:cs="Times New Roman"/>
          <w:sz w:val="24"/>
          <w:szCs w:val="24"/>
        </w:rPr>
        <w:t xml:space="preserve"> системе горячего водоснабжения.</w:t>
      </w:r>
      <w:r w:rsidR="0069480F">
        <w:rPr>
          <w:rFonts w:ascii="Times New Roman" w:hAnsi="Times New Roman" w:cs="Times New Roman"/>
          <w:sz w:val="24"/>
          <w:szCs w:val="24"/>
        </w:rPr>
        <w:t xml:space="preserve"> </w:t>
      </w:r>
      <w:r w:rsidRPr="00803123">
        <w:rPr>
          <w:rFonts w:ascii="Times New Roman" w:hAnsi="Times New Roman" w:cs="Times New Roman"/>
          <w:sz w:val="24"/>
          <w:szCs w:val="24"/>
        </w:rPr>
        <w:t>Система управления для тепло-, энергоснабжения дома (с учетом климатических данны</w:t>
      </w:r>
      <w:r w:rsidR="003204C9">
        <w:rPr>
          <w:rFonts w:ascii="Times New Roman" w:hAnsi="Times New Roman" w:cs="Times New Roman"/>
          <w:sz w:val="24"/>
          <w:szCs w:val="24"/>
        </w:rPr>
        <w:t>х и внутреннего тепловыделения).</w:t>
      </w:r>
      <w:r w:rsidR="0069480F">
        <w:rPr>
          <w:rFonts w:ascii="Times New Roman" w:hAnsi="Times New Roman" w:cs="Times New Roman"/>
          <w:sz w:val="24"/>
          <w:szCs w:val="24"/>
        </w:rPr>
        <w:t xml:space="preserve"> </w:t>
      </w:r>
      <w:r w:rsidRPr="00803123">
        <w:rPr>
          <w:rFonts w:ascii="Times New Roman" w:hAnsi="Times New Roman" w:cs="Times New Roman"/>
          <w:sz w:val="24"/>
          <w:szCs w:val="24"/>
        </w:rPr>
        <w:t>Использование энергоэффективных приборов в инженерных системах здания.</w:t>
      </w:r>
    </w:p>
    <w:p w:rsidR="0069480F" w:rsidRPr="0069480F" w:rsidRDefault="0069480F" w:rsidP="00A75BDE">
      <w:pPr>
        <w:tabs>
          <w:tab w:val="num" w:pos="720"/>
        </w:tabs>
        <w:spacing w:after="0" w:line="240" w:lineRule="auto"/>
        <w:ind w:firstLine="709"/>
        <w:jc w:val="both"/>
        <w:rPr>
          <w:rFonts w:ascii="Times New Roman" w:hAnsi="Times New Roman" w:cs="Times New Roman"/>
          <w:sz w:val="24"/>
          <w:szCs w:val="24"/>
        </w:rPr>
      </w:pPr>
      <w:r w:rsidRPr="00A75BDE">
        <w:rPr>
          <w:rFonts w:ascii="Times New Roman" w:hAnsi="Times New Roman" w:cs="Times New Roman"/>
          <w:b/>
          <w:bCs/>
          <w:sz w:val="24"/>
          <w:szCs w:val="24"/>
        </w:rPr>
        <w:t>Автоматизация систем жизнеобеспечения</w:t>
      </w:r>
      <w:r w:rsidRPr="0069480F">
        <w:rPr>
          <w:rFonts w:ascii="Times New Roman" w:hAnsi="Times New Roman" w:cs="Times New Roman"/>
          <w:bCs/>
          <w:sz w:val="24"/>
          <w:szCs w:val="24"/>
        </w:rPr>
        <w:t xml:space="preserve"> зданий</w:t>
      </w:r>
      <w:r>
        <w:rPr>
          <w:rFonts w:ascii="Times New Roman" w:hAnsi="Times New Roman" w:cs="Times New Roman"/>
          <w:bCs/>
          <w:sz w:val="24"/>
          <w:szCs w:val="24"/>
        </w:rPr>
        <w:t xml:space="preserve"> </w:t>
      </w:r>
      <w:r w:rsidRPr="0069480F">
        <w:rPr>
          <w:rFonts w:ascii="Times New Roman" w:hAnsi="Times New Roman" w:cs="Times New Roman"/>
          <w:sz w:val="24"/>
          <w:szCs w:val="24"/>
        </w:rPr>
        <w:t>предполагает, что все инженерные системы внутри жилого или офисного здания объедин</w:t>
      </w:r>
      <w:r>
        <w:rPr>
          <w:rFonts w:ascii="Times New Roman" w:hAnsi="Times New Roman" w:cs="Times New Roman"/>
          <w:sz w:val="24"/>
          <w:szCs w:val="24"/>
        </w:rPr>
        <w:t>ены системой управления зданием.</w:t>
      </w:r>
      <w:r w:rsidR="00A75BDE">
        <w:rPr>
          <w:rFonts w:ascii="Times New Roman" w:hAnsi="Times New Roman" w:cs="Times New Roman"/>
          <w:sz w:val="24"/>
          <w:szCs w:val="24"/>
        </w:rPr>
        <w:t xml:space="preserve"> Данная система позволяет п</w:t>
      </w:r>
      <w:r w:rsidRPr="0069480F">
        <w:rPr>
          <w:rFonts w:ascii="Times New Roman" w:hAnsi="Times New Roman" w:cs="Times New Roman"/>
          <w:sz w:val="24"/>
          <w:szCs w:val="24"/>
        </w:rPr>
        <w:t>остоянно</w:t>
      </w:r>
      <w:r w:rsidR="00A75BDE">
        <w:rPr>
          <w:rFonts w:ascii="Times New Roman" w:hAnsi="Times New Roman" w:cs="Times New Roman"/>
          <w:sz w:val="24"/>
          <w:szCs w:val="24"/>
        </w:rPr>
        <w:t xml:space="preserve"> отслеживает показания датчиков, а</w:t>
      </w:r>
      <w:r w:rsidRPr="0069480F">
        <w:rPr>
          <w:rFonts w:ascii="Times New Roman" w:hAnsi="Times New Roman" w:cs="Times New Roman"/>
          <w:sz w:val="24"/>
          <w:szCs w:val="24"/>
        </w:rPr>
        <w:t>втоматически упра</w:t>
      </w:r>
      <w:r w:rsidR="00A75BDE">
        <w:rPr>
          <w:rFonts w:ascii="Times New Roman" w:hAnsi="Times New Roman" w:cs="Times New Roman"/>
          <w:sz w:val="24"/>
          <w:szCs w:val="24"/>
        </w:rPr>
        <w:t>вляет работой инженерных систем, о</w:t>
      </w:r>
      <w:r w:rsidRPr="0069480F">
        <w:rPr>
          <w:rFonts w:ascii="Times New Roman" w:hAnsi="Times New Roman" w:cs="Times New Roman"/>
          <w:sz w:val="24"/>
          <w:szCs w:val="24"/>
        </w:rPr>
        <w:t>перативно реагирует на аварийную ситуацию.</w:t>
      </w:r>
      <w:r w:rsidR="005B4391" w:rsidRPr="005B4391">
        <w:rPr>
          <w:rFonts w:ascii="Times New Roman" w:eastAsia="Times New Roman" w:hAnsi="Times New Roman" w:cs="Times New Roman"/>
          <w:color w:val="3C3E3E"/>
          <w:sz w:val="28"/>
          <w:szCs w:val="28"/>
          <w:lang w:eastAsia="ru-RU"/>
        </w:rPr>
        <w:t xml:space="preserve"> </w:t>
      </w:r>
      <w:r w:rsidR="005B4391" w:rsidRPr="005B4391">
        <w:rPr>
          <w:rFonts w:ascii="Times New Roman" w:hAnsi="Times New Roman" w:cs="Times New Roman"/>
          <w:sz w:val="24"/>
          <w:szCs w:val="24"/>
        </w:rPr>
        <w:t>За счет оптимального взаимодействия инженерных систем, а также продуманных алгоритмов управления достигается минимальный расход электрической энергии и прочих энергоносителей.</w:t>
      </w:r>
      <w:r w:rsidR="005B4391">
        <w:rPr>
          <w:rFonts w:ascii="Times New Roman" w:hAnsi="Times New Roman" w:cs="Times New Roman"/>
          <w:sz w:val="24"/>
          <w:szCs w:val="24"/>
        </w:rPr>
        <w:t xml:space="preserve"> </w:t>
      </w:r>
    </w:p>
    <w:p w:rsidR="004819A4" w:rsidRDefault="004819A4" w:rsidP="004819A4">
      <w:pPr>
        <w:spacing w:after="0" w:line="240" w:lineRule="auto"/>
        <w:ind w:firstLine="709"/>
        <w:jc w:val="both"/>
        <w:rPr>
          <w:rFonts w:ascii="Times New Roman" w:hAnsi="Times New Roman" w:cs="Times New Roman"/>
          <w:sz w:val="24"/>
          <w:szCs w:val="24"/>
        </w:rPr>
      </w:pPr>
      <w:r w:rsidRPr="004819A4">
        <w:rPr>
          <w:rFonts w:ascii="Times New Roman" w:hAnsi="Times New Roman" w:cs="Times New Roman"/>
          <w:b/>
          <w:bCs/>
          <w:sz w:val="24"/>
          <w:szCs w:val="24"/>
        </w:rPr>
        <w:t>Альтернативные источники электроэнергии</w:t>
      </w:r>
      <w:r w:rsidRPr="004819A4">
        <w:rPr>
          <w:rFonts w:ascii="Times New Roman" w:hAnsi="Times New Roman" w:cs="Times New Roman"/>
          <w:bCs/>
          <w:sz w:val="24"/>
          <w:szCs w:val="24"/>
        </w:rPr>
        <w:t xml:space="preserve"> могут быть</w:t>
      </w:r>
      <w:r w:rsidR="00DF7E54">
        <w:rPr>
          <w:rFonts w:ascii="Times New Roman" w:hAnsi="Times New Roman" w:cs="Times New Roman"/>
          <w:bCs/>
          <w:sz w:val="24"/>
          <w:szCs w:val="24"/>
        </w:rPr>
        <w:t xml:space="preserve"> </w:t>
      </w:r>
      <w:r>
        <w:rPr>
          <w:rFonts w:ascii="Times New Roman" w:hAnsi="Times New Roman" w:cs="Times New Roman"/>
          <w:bCs/>
          <w:sz w:val="24"/>
          <w:szCs w:val="24"/>
        </w:rPr>
        <w:t xml:space="preserve">использовать как солнечную энергию, так и </w:t>
      </w:r>
      <w:r w:rsidR="00375437">
        <w:rPr>
          <w:rFonts w:ascii="Times New Roman" w:hAnsi="Times New Roman" w:cs="Times New Roman"/>
          <w:bCs/>
          <w:sz w:val="24"/>
          <w:szCs w:val="24"/>
        </w:rPr>
        <w:t xml:space="preserve">силу воздушного потока (ветра). </w:t>
      </w:r>
      <w:r w:rsidRPr="004819A4">
        <w:rPr>
          <w:rFonts w:ascii="Times New Roman" w:hAnsi="Times New Roman" w:cs="Times New Roman"/>
          <w:sz w:val="24"/>
          <w:szCs w:val="24"/>
        </w:rPr>
        <w:t>Самые распространенные источники альтернативной энергии – это ветрогенераторы и солнечные батареи. Владельцы загородных коттеджей используют альтернативные источники, чтобы не зависеть от основного п</w:t>
      </w:r>
      <w:r w:rsidR="00375437">
        <w:rPr>
          <w:rFonts w:ascii="Times New Roman" w:hAnsi="Times New Roman" w:cs="Times New Roman"/>
          <w:sz w:val="24"/>
          <w:szCs w:val="24"/>
        </w:rPr>
        <w:t>оставщика электричества. Н</w:t>
      </w:r>
      <w:r w:rsidRPr="004819A4">
        <w:rPr>
          <w:rFonts w:ascii="Times New Roman" w:hAnsi="Times New Roman" w:cs="Times New Roman"/>
          <w:sz w:val="24"/>
          <w:szCs w:val="24"/>
        </w:rPr>
        <w:t>а с</w:t>
      </w:r>
      <w:r w:rsidR="00375437">
        <w:rPr>
          <w:rFonts w:ascii="Times New Roman" w:hAnsi="Times New Roman" w:cs="Times New Roman"/>
          <w:sz w:val="24"/>
          <w:szCs w:val="24"/>
        </w:rPr>
        <w:t xml:space="preserve">егодняшний день их установка </w:t>
      </w:r>
      <w:r w:rsidRPr="004819A4">
        <w:rPr>
          <w:rFonts w:ascii="Times New Roman" w:hAnsi="Times New Roman" w:cs="Times New Roman"/>
          <w:sz w:val="24"/>
          <w:szCs w:val="24"/>
        </w:rPr>
        <w:t>приводит к сокращению затрат на электроэнергию.</w:t>
      </w:r>
    </w:p>
    <w:p w:rsidR="00375437" w:rsidRPr="00375437" w:rsidRDefault="00375437" w:rsidP="00375437">
      <w:pPr>
        <w:spacing w:after="0" w:line="240" w:lineRule="auto"/>
        <w:ind w:firstLine="709"/>
        <w:jc w:val="both"/>
        <w:rPr>
          <w:rFonts w:ascii="Times New Roman" w:hAnsi="Times New Roman" w:cs="Times New Roman"/>
          <w:sz w:val="24"/>
          <w:szCs w:val="24"/>
        </w:rPr>
      </w:pPr>
      <w:r w:rsidRPr="00375437">
        <w:rPr>
          <w:rFonts w:ascii="Times New Roman" w:hAnsi="Times New Roman" w:cs="Times New Roman"/>
          <w:b/>
          <w:bCs/>
          <w:sz w:val="24"/>
          <w:szCs w:val="24"/>
        </w:rPr>
        <w:t>Энергоэффективные потребители</w:t>
      </w:r>
      <w:r w:rsidR="00DF7E54" w:rsidRPr="00DF7E54">
        <w:rPr>
          <w:rFonts w:ascii="Times New Roman" w:hAnsi="Times New Roman" w:cs="Times New Roman"/>
          <w:bCs/>
          <w:sz w:val="24"/>
          <w:szCs w:val="24"/>
        </w:rPr>
        <w:t xml:space="preserve"> </w:t>
      </w:r>
      <w:r w:rsidR="00DF7E54">
        <w:rPr>
          <w:rFonts w:ascii="Times New Roman" w:hAnsi="Times New Roman" w:cs="Times New Roman"/>
          <w:bCs/>
          <w:sz w:val="24"/>
          <w:szCs w:val="24"/>
        </w:rPr>
        <w:t>позволяют з</w:t>
      </w:r>
      <w:r w:rsidRPr="00375437">
        <w:rPr>
          <w:rFonts w:ascii="Times New Roman" w:hAnsi="Times New Roman" w:cs="Times New Roman"/>
          <w:sz w:val="24"/>
          <w:szCs w:val="24"/>
        </w:rPr>
        <w:t xml:space="preserve">начительно сократить </w:t>
      </w:r>
      <w:r w:rsidR="00DF7E54">
        <w:rPr>
          <w:rFonts w:ascii="Times New Roman" w:hAnsi="Times New Roman" w:cs="Times New Roman"/>
          <w:sz w:val="24"/>
          <w:szCs w:val="24"/>
        </w:rPr>
        <w:t>потребление электроэнергии</w:t>
      </w:r>
      <w:r w:rsidRPr="00375437">
        <w:rPr>
          <w:rFonts w:ascii="Times New Roman" w:hAnsi="Times New Roman" w:cs="Times New Roman"/>
          <w:sz w:val="24"/>
          <w:szCs w:val="24"/>
        </w:rPr>
        <w:t xml:space="preserve"> за счет использования элекроприборов, которые выполняют свои задачи при минимальном потреблении электричества. К ним относятся бытовые обогреватели с высоким КПД (например, инфракрасные) или термопоты. Например, при замене электрочайника термопотом экономия электроэнергии достигается за счет того, что термопот в течение нескольких часов может поддерживать постоянную температуру воды без кипячения за счет отражающих внутренних стенок.</w:t>
      </w:r>
    </w:p>
    <w:p w:rsidR="00375437" w:rsidRPr="00375437" w:rsidRDefault="00375437" w:rsidP="00375437">
      <w:pPr>
        <w:spacing w:after="0" w:line="240" w:lineRule="auto"/>
        <w:ind w:firstLine="709"/>
        <w:jc w:val="both"/>
        <w:rPr>
          <w:rFonts w:ascii="Times New Roman" w:hAnsi="Times New Roman" w:cs="Times New Roman"/>
          <w:sz w:val="24"/>
          <w:szCs w:val="24"/>
        </w:rPr>
      </w:pPr>
      <w:r w:rsidRPr="00375437">
        <w:rPr>
          <w:rFonts w:ascii="Times New Roman" w:hAnsi="Times New Roman" w:cs="Times New Roman"/>
          <w:sz w:val="24"/>
          <w:szCs w:val="24"/>
        </w:rPr>
        <w:t>Применение бытовой техники с классами энергопотребления А+ и А может давать экономию электроэнергии до 2 раз по сравнению с техникой классов F и G.</w:t>
      </w:r>
    </w:p>
    <w:p w:rsidR="00375437" w:rsidRDefault="00375437" w:rsidP="00375437">
      <w:pPr>
        <w:spacing w:after="0" w:line="240" w:lineRule="auto"/>
        <w:ind w:firstLine="709"/>
        <w:jc w:val="both"/>
        <w:rPr>
          <w:rFonts w:ascii="Times New Roman" w:hAnsi="Times New Roman" w:cs="Times New Roman"/>
          <w:sz w:val="24"/>
          <w:szCs w:val="24"/>
        </w:rPr>
      </w:pPr>
      <w:r w:rsidRPr="00375437">
        <w:rPr>
          <w:rFonts w:ascii="Times New Roman" w:hAnsi="Times New Roman" w:cs="Times New Roman"/>
          <w:sz w:val="24"/>
          <w:szCs w:val="24"/>
        </w:rPr>
        <w:t>Часть электроэнергии, потребляемой лампами накаливания, тратится на нагрев воздуха. Современные энергосберегающие лампы лишены этого недостатка. Энергосберегающая лампа потребляет в 3-5 раз меньше электроэнергии, чем лампы накаливания, дающие аналогичную освещенность. В Таблице 3 показано, какую экономию дают четыре энергосберегающие лампы по сравнению с эквивалентными лампами накаливания (по расценкам 2010 года, без учета ежегодного роста тарифов).</w:t>
      </w:r>
    </w:p>
    <w:p w:rsidR="00DF7E54" w:rsidRPr="00DF7E54" w:rsidRDefault="00DF7E54" w:rsidP="00DF7E54">
      <w:pPr>
        <w:spacing w:after="0" w:line="240" w:lineRule="auto"/>
        <w:ind w:firstLine="709"/>
        <w:jc w:val="both"/>
        <w:rPr>
          <w:rFonts w:ascii="Times New Roman" w:hAnsi="Times New Roman" w:cs="Times New Roman"/>
          <w:sz w:val="24"/>
          <w:szCs w:val="24"/>
        </w:rPr>
      </w:pPr>
      <w:r w:rsidRPr="00DF7E54">
        <w:rPr>
          <w:rFonts w:ascii="Times New Roman" w:hAnsi="Times New Roman" w:cs="Times New Roman"/>
          <w:b/>
          <w:bCs/>
          <w:sz w:val="24"/>
          <w:szCs w:val="24"/>
        </w:rPr>
        <w:t>Установка многотарифных счетчиков</w:t>
      </w:r>
      <w:r w:rsidRPr="00DF7E54">
        <w:rPr>
          <w:rFonts w:ascii="Times New Roman" w:hAnsi="Times New Roman" w:cs="Times New Roman"/>
          <w:bCs/>
          <w:sz w:val="24"/>
          <w:szCs w:val="24"/>
        </w:rPr>
        <w:t xml:space="preserve"> </w:t>
      </w:r>
      <w:r>
        <w:rPr>
          <w:rFonts w:ascii="Times New Roman" w:hAnsi="Times New Roman" w:cs="Times New Roman"/>
          <w:bCs/>
          <w:sz w:val="24"/>
          <w:szCs w:val="24"/>
        </w:rPr>
        <w:t xml:space="preserve">сводиться к применению </w:t>
      </w:r>
      <w:r w:rsidRPr="00DF7E54">
        <w:rPr>
          <w:rFonts w:ascii="Times New Roman" w:hAnsi="Times New Roman" w:cs="Times New Roman"/>
          <w:iCs/>
          <w:sz w:val="24"/>
          <w:szCs w:val="24"/>
        </w:rPr>
        <w:t>двухтарифный или многотарифный счетчик электроэнергии вместо традиционного однотарифного, вы можете сократить оплату за электричество до 45-50% (по данным «Мосэнерго»). Экономия достигается за счет включения энергоемких потребителей (подогрев воды в бассейне, стиральная машина и т.д.) в часы, когда плата за энергию минимальна. Например, в ночные часы стоимость электроэнергии составляет приблизительно 25% от дневной (максимальной) ставки, а  во время «полупиковой зоны» – примерно 16%.</w:t>
      </w:r>
    </w:p>
    <w:p w:rsidR="00DF7E54" w:rsidRPr="00375437" w:rsidRDefault="00DF7E54" w:rsidP="00DF7E54">
      <w:pPr>
        <w:spacing w:after="0" w:line="240" w:lineRule="auto"/>
        <w:ind w:firstLine="709"/>
        <w:jc w:val="both"/>
        <w:rPr>
          <w:rFonts w:ascii="Times New Roman" w:hAnsi="Times New Roman" w:cs="Times New Roman"/>
          <w:sz w:val="24"/>
          <w:szCs w:val="24"/>
        </w:rPr>
      </w:pPr>
      <w:r w:rsidRPr="00DF7E54">
        <w:rPr>
          <w:rFonts w:ascii="Times New Roman" w:hAnsi="Times New Roman" w:cs="Times New Roman"/>
          <w:iCs/>
          <w:sz w:val="24"/>
          <w:szCs w:val="24"/>
        </w:rPr>
        <w:t>Возможен вариант перепрограммирования однофазных и трехфазных однотарифных счетчиков на многотарифный режим работы.</w:t>
      </w:r>
    </w:p>
    <w:p w:rsidR="00375437" w:rsidRDefault="00B65E3D" w:rsidP="004819A4">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Таким образом</w:t>
      </w:r>
      <w:r w:rsidR="004B7665">
        <w:rPr>
          <w:rFonts w:ascii="Times New Roman" w:hAnsi="Times New Roman" w:cs="Times New Roman"/>
          <w:sz w:val="24"/>
          <w:szCs w:val="24"/>
        </w:rPr>
        <w:t>,</w:t>
      </w:r>
      <w:r>
        <w:rPr>
          <w:rFonts w:ascii="Times New Roman" w:hAnsi="Times New Roman" w:cs="Times New Roman"/>
          <w:sz w:val="24"/>
          <w:szCs w:val="24"/>
        </w:rPr>
        <w:t xml:space="preserve"> на основе</w:t>
      </w:r>
      <w:r w:rsidR="002F7792">
        <w:rPr>
          <w:rFonts w:ascii="Times New Roman" w:hAnsi="Times New Roman" w:cs="Times New Roman"/>
          <w:sz w:val="24"/>
          <w:szCs w:val="24"/>
        </w:rPr>
        <w:t xml:space="preserve"> рассмотрения</w:t>
      </w:r>
      <w:r>
        <w:rPr>
          <w:rFonts w:ascii="Times New Roman" w:hAnsi="Times New Roman" w:cs="Times New Roman"/>
          <w:sz w:val="24"/>
          <w:szCs w:val="24"/>
        </w:rPr>
        <w:t xml:space="preserve"> вышеперечисленных факторов</w:t>
      </w:r>
      <w:r w:rsidR="004B7665">
        <w:rPr>
          <w:rFonts w:ascii="Times New Roman" w:hAnsi="Times New Roman" w:cs="Times New Roman"/>
          <w:sz w:val="24"/>
          <w:szCs w:val="24"/>
        </w:rPr>
        <w:t>,</w:t>
      </w:r>
      <w:r>
        <w:rPr>
          <w:rFonts w:ascii="Times New Roman" w:hAnsi="Times New Roman" w:cs="Times New Roman"/>
          <w:sz w:val="24"/>
          <w:szCs w:val="24"/>
        </w:rPr>
        <w:t xml:space="preserve"> возможно</w:t>
      </w:r>
      <w:r w:rsidR="004B7665">
        <w:rPr>
          <w:rFonts w:ascii="Times New Roman" w:hAnsi="Times New Roman" w:cs="Times New Roman"/>
          <w:sz w:val="24"/>
          <w:szCs w:val="24"/>
        </w:rPr>
        <w:t xml:space="preserve"> сделать следующие выводы:</w:t>
      </w:r>
    </w:p>
    <w:p w:rsidR="004F6ACA" w:rsidRDefault="004F6ACA" w:rsidP="004819A4">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noBreakHyphen/>
        <w:t xml:space="preserve"> применение энергоэффективных технологий приводит к созданию систем </w:t>
      </w:r>
      <w:r w:rsidRPr="004F6ACA">
        <w:rPr>
          <w:rFonts w:ascii="Times New Roman" w:hAnsi="Times New Roman" w:cs="Times New Roman"/>
          <w:sz w:val="24"/>
          <w:szCs w:val="24"/>
        </w:rPr>
        <w:t>«умного дома» (в случае частного жилья) и «интеллектуального здания» (в случае офисных и промышленных помещений)</w:t>
      </w:r>
      <w:r w:rsidR="005B4391">
        <w:rPr>
          <w:rFonts w:ascii="Times New Roman" w:hAnsi="Times New Roman" w:cs="Times New Roman"/>
          <w:sz w:val="24"/>
          <w:szCs w:val="24"/>
        </w:rPr>
        <w:t>;</w:t>
      </w:r>
    </w:p>
    <w:p w:rsidR="004B7665" w:rsidRDefault="004F6ACA" w:rsidP="004819A4">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noBreakHyphen/>
      </w:r>
      <w:r w:rsidR="004B7665">
        <w:rPr>
          <w:rFonts w:ascii="Times New Roman" w:hAnsi="Times New Roman" w:cs="Times New Roman"/>
          <w:sz w:val="24"/>
          <w:szCs w:val="24"/>
        </w:rPr>
        <w:t xml:space="preserve"> система «умного дома» и «интеллектуального здания» позволяет достичь одновременно двух целей: </w:t>
      </w:r>
      <w:r w:rsidR="004B7665" w:rsidRPr="004B7665">
        <w:rPr>
          <w:rFonts w:ascii="Times New Roman" w:hAnsi="Times New Roman" w:cs="Times New Roman"/>
          <w:sz w:val="24"/>
          <w:szCs w:val="24"/>
        </w:rPr>
        <w:t>наиболее эффективно экономить электроэнергию и при этом з</w:t>
      </w:r>
      <w:r w:rsidR="005B4391">
        <w:rPr>
          <w:rFonts w:ascii="Times New Roman" w:hAnsi="Times New Roman" w:cs="Times New Roman"/>
          <w:sz w:val="24"/>
          <w:szCs w:val="24"/>
        </w:rPr>
        <w:t>начительно выигрывая в комфорте;</w:t>
      </w:r>
    </w:p>
    <w:p w:rsidR="005B4391" w:rsidRDefault="004B7665" w:rsidP="005B4391">
      <w:pPr>
        <w:spacing w:after="0" w:line="240" w:lineRule="auto"/>
        <w:ind w:left="720"/>
        <w:jc w:val="both"/>
        <w:rPr>
          <w:rFonts w:ascii="Times New Roman" w:hAnsi="Times New Roman" w:cs="Times New Roman"/>
          <w:sz w:val="24"/>
          <w:szCs w:val="24"/>
        </w:rPr>
      </w:pPr>
      <w:r>
        <w:rPr>
          <w:rFonts w:ascii="Times New Roman" w:hAnsi="Times New Roman" w:cs="Times New Roman"/>
          <w:sz w:val="24"/>
          <w:szCs w:val="24"/>
        </w:rPr>
        <w:noBreakHyphen/>
        <w:t xml:space="preserve"> </w:t>
      </w:r>
      <w:r w:rsidR="005B4391">
        <w:rPr>
          <w:rFonts w:ascii="Times New Roman" w:hAnsi="Times New Roman" w:cs="Times New Roman"/>
          <w:sz w:val="24"/>
          <w:szCs w:val="24"/>
        </w:rPr>
        <w:t>появляется в</w:t>
      </w:r>
      <w:r w:rsidR="005B4391" w:rsidRPr="005B4391">
        <w:rPr>
          <w:rFonts w:ascii="Times New Roman" w:hAnsi="Times New Roman" w:cs="Times New Roman"/>
          <w:sz w:val="24"/>
          <w:szCs w:val="24"/>
        </w:rPr>
        <w:t xml:space="preserve">озможность управления и мониторинга здания с помощью </w:t>
      </w:r>
      <w:r w:rsidR="005B4391">
        <w:rPr>
          <w:rFonts w:ascii="Times New Roman" w:hAnsi="Times New Roman" w:cs="Times New Roman"/>
          <w:sz w:val="24"/>
          <w:szCs w:val="24"/>
        </w:rPr>
        <w:t>интернета и мобильного телефона;</w:t>
      </w:r>
    </w:p>
    <w:p w:rsidR="005B4391" w:rsidRPr="005B4391" w:rsidRDefault="005B4391" w:rsidP="005B4391">
      <w:pPr>
        <w:spacing w:after="0" w:line="240" w:lineRule="auto"/>
        <w:ind w:left="720"/>
        <w:jc w:val="both"/>
        <w:rPr>
          <w:rFonts w:ascii="Times New Roman" w:hAnsi="Times New Roman" w:cs="Times New Roman"/>
          <w:sz w:val="24"/>
          <w:szCs w:val="24"/>
        </w:rPr>
      </w:pPr>
      <w:r>
        <w:rPr>
          <w:rFonts w:ascii="Times New Roman" w:hAnsi="Times New Roman" w:cs="Times New Roman"/>
          <w:sz w:val="24"/>
          <w:szCs w:val="24"/>
        </w:rPr>
        <w:noBreakHyphen/>
        <w:t xml:space="preserve"> повышается безопасность здания.</w:t>
      </w:r>
    </w:p>
    <w:p w:rsidR="00D22A12" w:rsidRDefault="00D22A12" w:rsidP="00D22A12">
      <w:pPr>
        <w:spacing w:after="0" w:line="240" w:lineRule="auto"/>
        <w:ind w:firstLine="709"/>
        <w:jc w:val="both"/>
        <w:rPr>
          <w:rFonts w:ascii="Times New Roman" w:hAnsi="Times New Roman" w:cs="Times New Roman"/>
          <w:sz w:val="24"/>
          <w:szCs w:val="24"/>
        </w:rPr>
      </w:pPr>
      <w:r w:rsidRPr="00D22A12">
        <w:rPr>
          <w:rFonts w:ascii="Times New Roman" w:hAnsi="Times New Roman" w:cs="Times New Roman"/>
          <w:sz w:val="24"/>
          <w:szCs w:val="24"/>
        </w:rPr>
        <w:t>Работа выполнена в рамках проекта Министерства образования и науки Российской Федерации № 9.2</w:t>
      </w:r>
      <w:r w:rsidR="007A300F">
        <w:rPr>
          <w:rFonts w:ascii="Times New Roman" w:hAnsi="Times New Roman" w:cs="Times New Roman"/>
          <w:sz w:val="24"/>
          <w:szCs w:val="24"/>
        </w:rPr>
        <w:t>952.2017/4.6.</w:t>
      </w:r>
    </w:p>
    <w:p w:rsidR="00D22A12" w:rsidRPr="005B4391" w:rsidRDefault="00D22A12" w:rsidP="005B4391">
      <w:pPr>
        <w:spacing w:after="0" w:line="240" w:lineRule="auto"/>
        <w:ind w:left="720"/>
        <w:jc w:val="both"/>
        <w:rPr>
          <w:rFonts w:ascii="Times New Roman" w:hAnsi="Times New Roman" w:cs="Times New Roman"/>
          <w:sz w:val="24"/>
          <w:szCs w:val="24"/>
        </w:rPr>
      </w:pPr>
    </w:p>
    <w:p w:rsidR="004B7665" w:rsidRDefault="002F7792" w:rsidP="002F7792">
      <w:pPr>
        <w:spacing w:after="0" w:line="240" w:lineRule="auto"/>
        <w:ind w:firstLine="709"/>
        <w:jc w:val="center"/>
        <w:rPr>
          <w:rFonts w:ascii="Times New Roman" w:hAnsi="Times New Roman" w:cs="Times New Roman"/>
        </w:rPr>
      </w:pPr>
      <w:r w:rsidRPr="002F7792">
        <w:rPr>
          <w:rFonts w:ascii="Times New Roman" w:hAnsi="Times New Roman" w:cs="Times New Roman"/>
        </w:rPr>
        <w:t>Список литературы</w:t>
      </w:r>
    </w:p>
    <w:p w:rsidR="002F7792" w:rsidRPr="00577F38" w:rsidRDefault="00577F38" w:rsidP="002F7792">
      <w:pPr>
        <w:spacing w:after="0" w:line="240" w:lineRule="auto"/>
        <w:ind w:firstLine="709"/>
        <w:jc w:val="both"/>
        <w:rPr>
          <w:rFonts w:ascii="Times New Roman" w:hAnsi="Times New Roman" w:cs="Times New Roman"/>
        </w:rPr>
      </w:pPr>
      <w:r>
        <w:rPr>
          <w:rFonts w:ascii="Times New Roman" w:hAnsi="Times New Roman" w:cs="Times New Roman"/>
        </w:rPr>
        <w:t>1.</w:t>
      </w:r>
      <w:r w:rsidR="00515A08" w:rsidRPr="00515A08">
        <w:rPr>
          <w:rFonts w:ascii="Times New Roman" w:hAnsi="Times New Roman" w:cs="Times New Roman"/>
        </w:rPr>
        <w:t xml:space="preserve"> </w:t>
      </w:r>
      <w:r w:rsidR="00515A08">
        <w:rPr>
          <w:rFonts w:ascii="Times New Roman" w:hAnsi="Times New Roman" w:cs="Times New Roman"/>
        </w:rPr>
        <w:t>Федеральная служба государственной статистики (Росстат)</w:t>
      </w:r>
      <w:r w:rsidR="00515A08" w:rsidRPr="00515A08">
        <w:rPr>
          <w:rFonts w:ascii="Times New Roman" w:hAnsi="Times New Roman" w:cs="Times New Roman"/>
        </w:rPr>
        <w:t xml:space="preserve"> [Электронный ресурс] // </w:t>
      </w:r>
      <w:r w:rsidR="00515A08">
        <w:rPr>
          <w:rFonts w:ascii="Times New Roman" w:hAnsi="Times New Roman" w:cs="Times New Roman"/>
        </w:rPr>
        <w:t>Социально-экономичсеское положение России: [электронный документ]. [2017</w:t>
      </w:r>
      <w:r w:rsidR="00515A08" w:rsidRPr="00515A08">
        <w:rPr>
          <w:rFonts w:ascii="Times New Roman" w:hAnsi="Times New Roman" w:cs="Times New Roman"/>
        </w:rPr>
        <w:t>]. URL: http://www.gks.ru/free_doc/doc_2017/social/osn-12-2017.pdf (дата обращения: 23.0</w:t>
      </w:r>
      <w:r w:rsidR="00515A08">
        <w:rPr>
          <w:rFonts w:ascii="Times New Roman" w:hAnsi="Times New Roman" w:cs="Times New Roman"/>
        </w:rPr>
        <w:t>7.2018</w:t>
      </w:r>
      <w:r w:rsidR="00515A08" w:rsidRPr="00515A08">
        <w:rPr>
          <w:rFonts w:ascii="Times New Roman" w:hAnsi="Times New Roman" w:cs="Times New Roman"/>
        </w:rPr>
        <w:t>).</w:t>
      </w:r>
    </w:p>
    <w:p w:rsidR="002F7792" w:rsidRDefault="000F50D5" w:rsidP="002F7792">
      <w:pPr>
        <w:spacing w:after="0" w:line="240" w:lineRule="auto"/>
        <w:ind w:firstLine="709"/>
        <w:jc w:val="both"/>
        <w:rPr>
          <w:rFonts w:ascii="Times New Roman" w:hAnsi="Times New Roman" w:cs="Times New Roman"/>
        </w:rPr>
      </w:pPr>
      <w:r>
        <w:rPr>
          <w:rFonts w:ascii="Times New Roman" w:hAnsi="Times New Roman" w:cs="Times New Roman"/>
        </w:rPr>
        <w:t>2.</w:t>
      </w:r>
      <w:r w:rsidR="00515A08">
        <w:rPr>
          <w:rFonts w:ascii="Times New Roman" w:hAnsi="Times New Roman" w:cs="Times New Roman"/>
        </w:rPr>
        <w:t xml:space="preserve"> Федеральная служба государственной статистики (Росстат)</w:t>
      </w:r>
      <w:r w:rsidR="00515A08" w:rsidRPr="00515A08">
        <w:rPr>
          <w:rFonts w:ascii="Times New Roman" w:hAnsi="Times New Roman" w:cs="Times New Roman"/>
        </w:rPr>
        <w:t xml:space="preserve"> [Электронный ресурс] // </w:t>
      </w:r>
      <w:r w:rsidR="00515A08">
        <w:rPr>
          <w:rFonts w:ascii="Times New Roman" w:hAnsi="Times New Roman" w:cs="Times New Roman"/>
        </w:rPr>
        <w:t>Социально-экономичсеское положение России: [электронный документ]. [2016</w:t>
      </w:r>
      <w:r w:rsidR="00515A08" w:rsidRPr="00515A08">
        <w:rPr>
          <w:rFonts w:ascii="Times New Roman" w:hAnsi="Times New Roman" w:cs="Times New Roman"/>
        </w:rPr>
        <w:t>]. URL: http://www.gks.ru/free_doc/doc_2016/social/osn-12-2016.pdf (дата обращения: 23.0</w:t>
      </w:r>
      <w:r w:rsidR="00515A08">
        <w:rPr>
          <w:rFonts w:ascii="Times New Roman" w:hAnsi="Times New Roman" w:cs="Times New Roman"/>
        </w:rPr>
        <w:t>7.2018</w:t>
      </w:r>
      <w:r w:rsidR="00515A08" w:rsidRPr="00515A08">
        <w:rPr>
          <w:rFonts w:ascii="Times New Roman" w:hAnsi="Times New Roman" w:cs="Times New Roman"/>
        </w:rPr>
        <w:t>).</w:t>
      </w:r>
    </w:p>
    <w:p w:rsidR="000F50D5" w:rsidRDefault="000F50D5" w:rsidP="002F7792">
      <w:pPr>
        <w:spacing w:after="0" w:line="240" w:lineRule="auto"/>
        <w:ind w:firstLine="709"/>
        <w:jc w:val="both"/>
        <w:rPr>
          <w:rFonts w:ascii="Times New Roman" w:hAnsi="Times New Roman" w:cs="Times New Roman"/>
        </w:rPr>
      </w:pPr>
      <w:r>
        <w:rPr>
          <w:rFonts w:ascii="Times New Roman" w:hAnsi="Times New Roman" w:cs="Times New Roman"/>
        </w:rPr>
        <w:t>3.</w:t>
      </w:r>
      <w:r w:rsidR="00515A08" w:rsidRPr="00515A08">
        <w:rPr>
          <w:rFonts w:ascii="Times New Roman" w:hAnsi="Times New Roman" w:cs="Times New Roman"/>
        </w:rPr>
        <w:t xml:space="preserve"> </w:t>
      </w:r>
      <w:r w:rsidR="00515A08">
        <w:rPr>
          <w:rFonts w:ascii="Times New Roman" w:hAnsi="Times New Roman" w:cs="Times New Roman"/>
        </w:rPr>
        <w:t>Федеральная служба государственной статистики (Росстат)</w:t>
      </w:r>
      <w:r w:rsidR="00515A08" w:rsidRPr="00515A08">
        <w:rPr>
          <w:rFonts w:ascii="Times New Roman" w:hAnsi="Times New Roman" w:cs="Times New Roman"/>
        </w:rPr>
        <w:t xml:space="preserve"> [Электронный ресурс] // </w:t>
      </w:r>
      <w:r w:rsidR="00515A08">
        <w:rPr>
          <w:rFonts w:ascii="Times New Roman" w:hAnsi="Times New Roman" w:cs="Times New Roman"/>
        </w:rPr>
        <w:t>Социально-экономичсеское положение России: [электронный документ]. [2015</w:t>
      </w:r>
      <w:r w:rsidR="00515A08" w:rsidRPr="00515A08">
        <w:rPr>
          <w:rFonts w:ascii="Times New Roman" w:hAnsi="Times New Roman" w:cs="Times New Roman"/>
        </w:rPr>
        <w:t>]. URL: http://www.gks.ru/free_doc/doc_201</w:t>
      </w:r>
      <w:r w:rsidR="00515A08">
        <w:rPr>
          <w:rFonts w:ascii="Times New Roman" w:hAnsi="Times New Roman" w:cs="Times New Roman"/>
        </w:rPr>
        <w:t>5</w:t>
      </w:r>
      <w:r w:rsidR="00515A08" w:rsidRPr="00515A08">
        <w:rPr>
          <w:rFonts w:ascii="Times New Roman" w:hAnsi="Times New Roman" w:cs="Times New Roman"/>
        </w:rPr>
        <w:t>/social/osn-12-201</w:t>
      </w:r>
      <w:r w:rsidR="00515A08">
        <w:rPr>
          <w:rFonts w:ascii="Times New Roman" w:hAnsi="Times New Roman" w:cs="Times New Roman"/>
        </w:rPr>
        <w:t>5</w:t>
      </w:r>
      <w:r w:rsidR="00515A08" w:rsidRPr="00515A08">
        <w:rPr>
          <w:rFonts w:ascii="Times New Roman" w:hAnsi="Times New Roman" w:cs="Times New Roman"/>
        </w:rPr>
        <w:t>.pdf (дата обращения: 23.0</w:t>
      </w:r>
      <w:r w:rsidR="00515A08">
        <w:rPr>
          <w:rFonts w:ascii="Times New Roman" w:hAnsi="Times New Roman" w:cs="Times New Roman"/>
        </w:rPr>
        <w:t>7.2018</w:t>
      </w:r>
      <w:r w:rsidR="00515A08" w:rsidRPr="00515A08">
        <w:rPr>
          <w:rFonts w:ascii="Times New Roman" w:hAnsi="Times New Roman" w:cs="Times New Roman"/>
        </w:rPr>
        <w:t>).</w:t>
      </w:r>
    </w:p>
    <w:p w:rsidR="00515A08" w:rsidRPr="00577F38" w:rsidRDefault="000F50D5" w:rsidP="00515A08">
      <w:pPr>
        <w:spacing w:after="0" w:line="240" w:lineRule="auto"/>
        <w:ind w:firstLine="709"/>
        <w:jc w:val="both"/>
        <w:rPr>
          <w:rFonts w:ascii="Times New Roman" w:hAnsi="Times New Roman" w:cs="Times New Roman"/>
        </w:rPr>
      </w:pPr>
      <w:r>
        <w:rPr>
          <w:rFonts w:ascii="Times New Roman" w:hAnsi="Times New Roman" w:cs="Times New Roman"/>
        </w:rPr>
        <w:t>4.</w:t>
      </w:r>
      <w:r w:rsidR="00515A08" w:rsidRPr="00515A08">
        <w:rPr>
          <w:rFonts w:ascii="Times New Roman" w:hAnsi="Times New Roman" w:cs="Times New Roman"/>
        </w:rPr>
        <w:t xml:space="preserve"> </w:t>
      </w:r>
      <w:r w:rsidR="00515A08">
        <w:rPr>
          <w:rFonts w:ascii="Times New Roman" w:hAnsi="Times New Roman" w:cs="Times New Roman"/>
        </w:rPr>
        <w:t>Федеральная служба государственной статистики (Росстат)</w:t>
      </w:r>
      <w:r w:rsidR="00515A08" w:rsidRPr="00515A08">
        <w:rPr>
          <w:rFonts w:ascii="Times New Roman" w:hAnsi="Times New Roman" w:cs="Times New Roman"/>
        </w:rPr>
        <w:t xml:space="preserve"> [Электронный ресурс] // </w:t>
      </w:r>
      <w:r w:rsidR="00515A08">
        <w:rPr>
          <w:rFonts w:ascii="Times New Roman" w:hAnsi="Times New Roman" w:cs="Times New Roman"/>
        </w:rPr>
        <w:t>Социально-экономичсеское положение России: [электронный документ]. [2017</w:t>
      </w:r>
      <w:r w:rsidR="00515A08" w:rsidRPr="00515A08">
        <w:rPr>
          <w:rFonts w:ascii="Times New Roman" w:hAnsi="Times New Roman" w:cs="Times New Roman"/>
        </w:rPr>
        <w:t>]. URL: http://www.gks.ru/free_doc/doc_2017/social/osn-12-2017.pdf (дата обращения: 2</w:t>
      </w:r>
      <w:r w:rsidR="00515A08">
        <w:rPr>
          <w:rFonts w:ascii="Times New Roman" w:hAnsi="Times New Roman" w:cs="Times New Roman"/>
        </w:rPr>
        <w:t>4</w:t>
      </w:r>
      <w:r w:rsidR="00515A08" w:rsidRPr="00515A08">
        <w:rPr>
          <w:rFonts w:ascii="Times New Roman" w:hAnsi="Times New Roman" w:cs="Times New Roman"/>
        </w:rPr>
        <w:t>.0</w:t>
      </w:r>
      <w:r w:rsidR="00515A08">
        <w:rPr>
          <w:rFonts w:ascii="Times New Roman" w:hAnsi="Times New Roman" w:cs="Times New Roman"/>
        </w:rPr>
        <w:t>7.2018</w:t>
      </w:r>
      <w:r w:rsidR="00515A08" w:rsidRPr="00515A08">
        <w:rPr>
          <w:rFonts w:ascii="Times New Roman" w:hAnsi="Times New Roman" w:cs="Times New Roman"/>
        </w:rPr>
        <w:t>).</w:t>
      </w:r>
    </w:p>
    <w:p w:rsidR="00515A08" w:rsidRPr="00515A08" w:rsidRDefault="000F50D5" w:rsidP="00515A08">
      <w:pPr>
        <w:spacing w:after="0" w:line="240" w:lineRule="auto"/>
        <w:ind w:firstLine="709"/>
        <w:jc w:val="both"/>
        <w:rPr>
          <w:rFonts w:ascii="Times New Roman" w:hAnsi="Times New Roman" w:cs="Times New Roman"/>
        </w:rPr>
      </w:pPr>
      <w:r>
        <w:rPr>
          <w:rFonts w:ascii="Times New Roman" w:hAnsi="Times New Roman" w:cs="Times New Roman"/>
        </w:rPr>
        <w:t>5.</w:t>
      </w:r>
      <w:r w:rsidR="00515A08" w:rsidRPr="00515A08">
        <w:rPr>
          <w:rFonts w:ascii="Times New Roman" w:hAnsi="Times New Roman" w:cs="Times New Roman"/>
        </w:rPr>
        <w:t xml:space="preserve"> Безжовчева</w:t>
      </w:r>
      <w:r w:rsidR="0087258F">
        <w:rPr>
          <w:rFonts w:ascii="Times New Roman" w:hAnsi="Times New Roman" w:cs="Times New Roman"/>
        </w:rPr>
        <w:t>,</w:t>
      </w:r>
      <w:r w:rsidR="00515A08" w:rsidRPr="00515A08">
        <w:rPr>
          <w:rFonts w:ascii="Times New Roman" w:hAnsi="Times New Roman" w:cs="Times New Roman"/>
        </w:rPr>
        <w:t xml:space="preserve"> Д.О. </w:t>
      </w:r>
      <w:r w:rsidR="00D22A12">
        <w:rPr>
          <w:rFonts w:ascii="Times New Roman" w:hAnsi="Times New Roman" w:cs="Times New Roman"/>
        </w:rPr>
        <w:t>С</w:t>
      </w:r>
      <w:r w:rsidR="00D22A12" w:rsidRPr="00515A08">
        <w:rPr>
          <w:rFonts w:ascii="Times New Roman" w:hAnsi="Times New Roman" w:cs="Times New Roman"/>
        </w:rPr>
        <w:t xml:space="preserve">равнительный анализ заработной платы работников образовательных учреждений в </w:t>
      </w:r>
      <w:r w:rsidR="00D22A12">
        <w:rPr>
          <w:rFonts w:ascii="Times New Roman" w:hAnsi="Times New Roman" w:cs="Times New Roman"/>
        </w:rPr>
        <w:t>Р</w:t>
      </w:r>
      <w:r w:rsidR="00D22A12" w:rsidRPr="00515A08">
        <w:rPr>
          <w:rFonts w:ascii="Times New Roman" w:hAnsi="Times New Roman" w:cs="Times New Roman"/>
        </w:rPr>
        <w:t xml:space="preserve">оссии и других странах </w:t>
      </w:r>
      <w:r w:rsidR="0087258F" w:rsidRPr="00780937">
        <w:rPr>
          <w:rFonts w:ascii="Times New Roman" w:hAnsi="Times New Roman" w:cs="Times New Roman"/>
        </w:rPr>
        <w:t>[Текст]</w:t>
      </w:r>
      <w:r w:rsidR="0087258F">
        <w:t xml:space="preserve"> </w:t>
      </w:r>
      <w:r w:rsidR="0087258F" w:rsidRPr="00D3225B">
        <w:t>/</w:t>
      </w:r>
      <w:r w:rsidR="0087258F" w:rsidRPr="0087258F">
        <w:rPr>
          <w:rFonts w:ascii="Times New Roman" w:hAnsi="Times New Roman" w:cs="Times New Roman"/>
        </w:rPr>
        <w:t xml:space="preserve"> </w:t>
      </w:r>
      <w:r w:rsidR="0087258F" w:rsidRPr="00515A08">
        <w:rPr>
          <w:rFonts w:ascii="Times New Roman" w:hAnsi="Times New Roman" w:cs="Times New Roman"/>
        </w:rPr>
        <w:t>Безжовчева Д.О.</w:t>
      </w:r>
      <w:r w:rsidR="0087258F" w:rsidRPr="00D3225B">
        <w:t xml:space="preserve"> </w:t>
      </w:r>
      <w:r w:rsidR="00515A08" w:rsidRPr="00515A08">
        <w:rPr>
          <w:rFonts w:ascii="Times New Roman" w:hAnsi="Times New Roman" w:cs="Times New Roman"/>
        </w:rPr>
        <w:t>// Международный журнал прикладных и фундаментальных исследований</w:t>
      </w:r>
      <w:r w:rsidR="00D22A12">
        <w:rPr>
          <w:rFonts w:ascii="Times New Roman" w:hAnsi="Times New Roman" w:cs="Times New Roman"/>
        </w:rPr>
        <w:t>. – 2017. – № 6-2. – С. 297-300.</w:t>
      </w:r>
    </w:p>
    <w:p w:rsidR="000F50D5" w:rsidRDefault="000F50D5" w:rsidP="002F7792">
      <w:pPr>
        <w:spacing w:after="0" w:line="240" w:lineRule="auto"/>
        <w:ind w:firstLine="709"/>
        <w:jc w:val="both"/>
        <w:rPr>
          <w:rFonts w:ascii="Times New Roman" w:hAnsi="Times New Roman" w:cs="Times New Roman"/>
        </w:rPr>
      </w:pPr>
    </w:p>
    <w:p w:rsidR="0099305C" w:rsidRPr="0087258F" w:rsidRDefault="00CC57AC" w:rsidP="0037738B">
      <w:pPr>
        <w:spacing w:after="0" w:line="240" w:lineRule="auto"/>
        <w:jc w:val="both"/>
        <w:rPr>
          <w:rFonts w:ascii="Times New Roman" w:hAnsi="Times New Roman" w:cs="Times New Roman"/>
        </w:rPr>
      </w:pPr>
      <w:r w:rsidRPr="0099305C">
        <w:rPr>
          <w:rFonts w:ascii="Times New Roman" w:hAnsi="Times New Roman" w:cs="Times New Roman"/>
          <w:b/>
        </w:rPr>
        <w:t>Усикова Ирина Генадьевна</w:t>
      </w:r>
      <w:r>
        <w:rPr>
          <w:rFonts w:ascii="Times New Roman" w:hAnsi="Times New Roman" w:cs="Times New Roman"/>
        </w:rPr>
        <w:t>,</w:t>
      </w:r>
      <w:r w:rsidR="0037738B">
        <w:rPr>
          <w:rFonts w:ascii="Times New Roman" w:hAnsi="Times New Roman" w:cs="Times New Roman"/>
        </w:rPr>
        <w:t xml:space="preserve"> а</w:t>
      </w:r>
      <w:r>
        <w:rPr>
          <w:rFonts w:ascii="Times New Roman" w:hAnsi="Times New Roman" w:cs="Times New Roman"/>
        </w:rPr>
        <w:t>спирант ОГУ имени И.С. Тургенева,</w:t>
      </w:r>
      <w:r w:rsidR="00780937" w:rsidRPr="00780937">
        <w:rPr>
          <w:rFonts w:ascii="Times New Roman" w:hAnsi="Times New Roman" w:cs="Times New Roman"/>
        </w:rPr>
        <w:t xml:space="preserve"> </w:t>
      </w:r>
      <w:r w:rsidR="0037738B">
        <w:rPr>
          <w:rFonts w:ascii="Times New Roman" w:hAnsi="Times New Roman" w:cs="Times New Roman"/>
        </w:rPr>
        <w:t>е</w:t>
      </w:r>
      <w:r w:rsidR="0099305C" w:rsidRPr="0037738B">
        <w:rPr>
          <w:rFonts w:ascii="Times New Roman" w:hAnsi="Times New Roman" w:cs="Times New Roman"/>
        </w:rPr>
        <w:t>-</w:t>
      </w:r>
      <w:r w:rsidR="0099305C" w:rsidRPr="0099305C">
        <w:rPr>
          <w:rFonts w:ascii="Times New Roman" w:hAnsi="Times New Roman" w:cs="Times New Roman"/>
          <w:lang w:val="en-US"/>
        </w:rPr>
        <w:t>ma</w:t>
      </w:r>
      <w:r w:rsidR="0099305C">
        <w:rPr>
          <w:rFonts w:ascii="Times New Roman" w:hAnsi="Times New Roman" w:cs="Times New Roman"/>
          <w:lang w:val="en-US"/>
        </w:rPr>
        <w:t>i</w:t>
      </w:r>
      <w:r w:rsidR="0099305C" w:rsidRPr="0099305C">
        <w:rPr>
          <w:rFonts w:ascii="Times New Roman" w:hAnsi="Times New Roman" w:cs="Times New Roman"/>
          <w:lang w:val="en-US"/>
        </w:rPr>
        <w:t>l</w:t>
      </w:r>
      <w:r w:rsidR="0099305C" w:rsidRPr="0037738B">
        <w:rPr>
          <w:rFonts w:ascii="Times New Roman" w:hAnsi="Times New Roman" w:cs="Times New Roman"/>
        </w:rPr>
        <w:t xml:space="preserve">: </w:t>
      </w:r>
      <w:hyperlink r:id="rId8" w:history="1">
        <w:r w:rsidR="0099305C" w:rsidRPr="0087258F">
          <w:rPr>
            <w:rStyle w:val="a3"/>
            <w:rFonts w:ascii="Times New Roman" w:hAnsi="Times New Roman" w:cs="Times New Roman"/>
            <w:color w:val="auto"/>
            <w:u w:val="none"/>
            <w:lang w:val="en-US"/>
          </w:rPr>
          <w:t>irkin</w:t>
        </w:r>
        <w:r w:rsidR="0099305C" w:rsidRPr="0087258F">
          <w:rPr>
            <w:rStyle w:val="a3"/>
            <w:rFonts w:ascii="Times New Roman" w:hAnsi="Times New Roman" w:cs="Times New Roman"/>
            <w:color w:val="auto"/>
            <w:u w:val="none"/>
          </w:rPr>
          <w:t>93@</w:t>
        </w:r>
        <w:r w:rsidR="0099305C" w:rsidRPr="0087258F">
          <w:rPr>
            <w:rStyle w:val="a3"/>
            <w:rFonts w:ascii="Times New Roman" w:hAnsi="Times New Roman" w:cs="Times New Roman"/>
            <w:color w:val="auto"/>
            <w:u w:val="none"/>
            <w:lang w:val="en-US"/>
          </w:rPr>
          <w:t>mail</w:t>
        </w:r>
        <w:r w:rsidR="0099305C" w:rsidRPr="0087258F">
          <w:rPr>
            <w:rStyle w:val="a3"/>
            <w:rFonts w:ascii="Times New Roman" w:hAnsi="Times New Roman" w:cs="Times New Roman"/>
            <w:color w:val="auto"/>
            <w:u w:val="none"/>
          </w:rPr>
          <w:t>.</w:t>
        </w:r>
        <w:r w:rsidR="0099305C" w:rsidRPr="0087258F">
          <w:rPr>
            <w:rStyle w:val="a3"/>
            <w:rFonts w:ascii="Times New Roman" w:hAnsi="Times New Roman" w:cs="Times New Roman"/>
            <w:color w:val="auto"/>
            <w:u w:val="none"/>
            <w:lang w:val="en-US"/>
          </w:rPr>
          <w:t>ru</w:t>
        </w:r>
      </w:hyperlink>
      <w:r w:rsidR="0099305C" w:rsidRPr="0087258F">
        <w:rPr>
          <w:rFonts w:ascii="Times New Roman" w:hAnsi="Times New Roman" w:cs="Times New Roman"/>
        </w:rPr>
        <w:t xml:space="preserve">, тел: </w:t>
      </w:r>
      <w:r w:rsidR="004D0B33" w:rsidRPr="0087258F">
        <w:rPr>
          <w:rFonts w:ascii="Times New Roman" w:hAnsi="Times New Roman" w:cs="Times New Roman"/>
        </w:rPr>
        <w:t>+79103014198</w:t>
      </w:r>
    </w:p>
    <w:p w:rsidR="004D0B33" w:rsidRPr="0087258F" w:rsidRDefault="00305777" w:rsidP="0037738B">
      <w:pPr>
        <w:spacing w:after="0" w:line="240" w:lineRule="auto"/>
        <w:jc w:val="both"/>
        <w:rPr>
          <w:rFonts w:ascii="Times New Roman" w:hAnsi="Times New Roman" w:cs="Times New Roman"/>
        </w:rPr>
      </w:pPr>
      <w:r w:rsidRPr="0087258F">
        <w:rPr>
          <w:rFonts w:ascii="Times New Roman" w:hAnsi="Times New Roman" w:cs="Times New Roman"/>
          <w:b/>
        </w:rPr>
        <w:t>Попов Сергей Г</w:t>
      </w:r>
      <w:r w:rsidR="004D0B33" w:rsidRPr="0087258F">
        <w:rPr>
          <w:rFonts w:ascii="Times New Roman" w:hAnsi="Times New Roman" w:cs="Times New Roman"/>
          <w:b/>
        </w:rPr>
        <w:t>еоргиевич</w:t>
      </w:r>
      <w:r w:rsidR="004D0B33" w:rsidRPr="0087258F">
        <w:rPr>
          <w:rFonts w:ascii="Times New Roman" w:hAnsi="Times New Roman" w:cs="Times New Roman"/>
        </w:rPr>
        <w:t>,</w:t>
      </w:r>
      <w:r w:rsidR="0037738B" w:rsidRPr="0087258F">
        <w:rPr>
          <w:rFonts w:ascii="Times New Roman" w:hAnsi="Times New Roman" w:cs="Times New Roman"/>
        </w:rPr>
        <w:t xml:space="preserve"> а</w:t>
      </w:r>
      <w:r w:rsidR="004D0B33" w:rsidRPr="0087258F">
        <w:rPr>
          <w:rFonts w:ascii="Times New Roman" w:hAnsi="Times New Roman" w:cs="Times New Roman"/>
        </w:rPr>
        <w:t>спирант ОГУ имени И.С. Тургенева,</w:t>
      </w:r>
      <w:r w:rsidR="00780937" w:rsidRPr="00780937">
        <w:rPr>
          <w:rFonts w:ascii="Times New Roman" w:hAnsi="Times New Roman" w:cs="Times New Roman"/>
        </w:rPr>
        <w:t xml:space="preserve"> </w:t>
      </w:r>
      <w:r w:rsidR="0037738B" w:rsidRPr="0087258F">
        <w:rPr>
          <w:rFonts w:ascii="Times New Roman" w:hAnsi="Times New Roman" w:cs="Times New Roman"/>
        </w:rPr>
        <w:t>е</w:t>
      </w:r>
      <w:r w:rsidR="004D0B33" w:rsidRPr="0087258F">
        <w:rPr>
          <w:rFonts w:ascii="Times New Roman" w:hAnsi="Times New Roman" w:cs="Times New Roman"/>
        </w:rPr>
        <w:t>-</w:t>
      </w:r>
      <w:r w:rsidR="004D0B33" w:rsidRPr="0087258F">
        <w:rPr>
          <w:rFonts w:ascii="Times New Roman" w:hAnsi="Times New Roman" w:cs="Times New Roman"/>
          <w:lang w:val="en-US"/>
        </w:rPr>
        <w:t>mail</w:t>
      </w:r>
      <w:r w:rsidR="004D0B33" w:rsidRPr="0087258F">
        <w:rPr>
          <w:rFonts w:ascii="Times New Roman" w:hAnsi="Times New Roman" w:cs="Times New Roman"/>
        </w:rPr>
        <w:t xml:space="preserve">: </w:t>
      </w:r>
      <w:hyperlink r:id="rId9" w:history="1">
        <w:r w:rsidR="00577F38" w:rsidRPr="0087258F">
          <w:rPr>
            <w:rStyle w:val="a3"/>
            <w:rFonts w:ascii="Times New Roman" w:hAnsi="Times New Roman" w:cs="Times New Roman"/>
            <w:color w:val="auto"/>
            <w:u w:val="none"/>
            <w:lang w:val="en-US"/>
          </w:rPr>
          <w:t>hvunt</w:t>
        </w:r>
        <w:r w:rsidR="00577F38" w:rsidRPr="0087258F">
          <w:rPr>
            <w:rStyle w:val="a3"/>
            <w:rFonts w:ascii="Times New Roman" w:hAnsi="Times New Roman" w:cs="Times New Roman"/>
            <w:color w:val="auto"/>
            <w:u w:val="none"/>
          </w:rPr>
          <w:t>32@</w:t>
        </w:r>
        <w:r w:rsidR="00577F38" w:rsidRPr="0087258F">
          <w:rPr>
            <w:rStyle w:val="a3"/>
            <w:rFonts w:ascii="Times New Roman" w:hAnsi="Times New Roman" w:cs="Times New Roman"/>
            <w:color w:val="auto"/>
            <w:u w:val="none"/>
            <w:lang w:val="en-US"/>
          </w:rPr>
          <w:t>gmail</w:t>
        </w:r>
        <w:r w:rsidR="00577F38" w:rsidRPr="0087258F">
          <w:rPr>
            <w:rStyle w:val="a3"/>
            <w:rFonts w:ascii="Times New Roman" w:hAnsi="Times New Roman" w:cs="Times New Roman"/>
            <w:color w:val="auto"/>
            <w:u w:val="none"/>
          </w:rPr>
          <w:t>.</w:t>
        </w:r>
        <w:r w:rsidR="00577F38" w:rsidRPr="0087258F">
          <w:rPr>
            <w:rStyle w:val="a3"/>
            <w:rFonts w:ascii="Times New Roman" w:hAnsi="Times New Roman" w:cs="Times New Roman"/>
            <w:color w:val="auto"/>
            <w:u w:val="none"/>
            <w:lang w:val="en-US"/>
          </w:rPr>
          <w:t>com</w:t>
        </w:r>
      </w:hyperlink>
      <w:r w:rsidR="004D0B33" w:rsidRPr="0087258F">
        <w:rPr>
          <w:rFonts w:ascii="Times New Roman" w:hAnsi="Times New Roman" w:cs="Times New Roman"/>
        </w:rPr>
        <w:t>, тел: +</w:t>
      </w:r>
      <w:r w:rsidR="00577F38" w:rsidRPr="0087258F">
        <w:rPr>
          <w:rFonts w:ascii="Times New Roman" w:hAnsi="Times New Roman" w:cs="Times New Roman"/>
        </w:rPr>
        <w:t>79065686501</w:t>
      </w:r>
    </w:p>
    <w:p w:rsidR="00F252AF" w:rsidRPr="0087258F" w:rsidRDefault="004D0B33" w:rsidP="0037738B">
      <w:pPr>
        <w:spacing w:after="0" w:line="240" w:lineRule="auto"/>
        <w:jc w:val="both"/>
        <w:rPr>
          <w:rFonts w:ascii="Times New Roman" w:hAnsi="Times New Roman" w:cs="Times New Roman"/>
        </w:rPr>
      </w:pPr>
      <w:r w:rsidRPr="0087258F">
        <w:rPr>
          <w:rFonts w:ascii="Times New Roman" w:hAnsi="Times New Roman" w:cs="Times New Roman"/>
          <w:b/>
        </w:rPr>
        <w:t>Токмаков Никита Владимирович</w:t>
      </w:r>
      <w:r w:rsidRPr="0087258F">
        <w:rPr>
          <w:rFonts w:ascii="Times New Roman" w:hAnsi="Times New Roman" w:cs="Times New Roman"/>
        </w:rPr>
        <w:t>,</w:t>
      </w:r>
      <w:r w:rsidR="0037738B" w:rsidRPr="0087258F">
        <w:rPr>
          <w:rFonts w:ascii="Times New Roman" w:hAnsi="Times New Roman" w:cs="Times New Roman"/>
        </w:rPr>
        <w:t xml:space="preserve"> с</w:t>
      </w:r>
      <w:r w:rsidRPr="0087258F">
        <w:rPr>
          <w:rFonts w:ascii="Times New Roman" w:hAnsi="Times New Roman" w:cs="Times New Roman"/>
        </w:rPr>
        <w:t>тудент ОГУ имени И.С. Тургенева,</w:t>
      </w:r>
      <w:r w:rsidR="0037738B" w:rsidRPr="0087258F">
        <w:rPr>
          <w:rFonts w:ascii="Times New Roman" w:hAnsi="Times New Roman" w:cs="Times New Roman"/>
        </w:rPr>
        <w:t xml:space="preserve"> </w:t>
      </w:r>
    </w:p>
    <w:p w:rsidR="005631A7" w:rsidRPr="0087258F" w:rsidRDefault="0037738B" w:rsidP="0037738B">
      <w:pPr>
        <w:spacing w:after="0" w:line="240" w:lineRule="auto"/>
        <w:jc w:val="both"/>
        <w:rPr>
          <w:rFonts w:ascii="Times New Roman" w:hAnsi="Times New Roman" w:cs="Times New Roman"/>
        </w:rPr>
      </w:pPr>
      <w:r w:rsidRPr="0087258F">
        <w:rPr>
          <w:rFonts w:ascii="Times New Roman" w:hAnsi="Times New Roman" w:cs="Times New Roman"/>
        </w:rPr>
        <w:t>е</w:t>
      </w:r>
      <w:r w:rsidR="004D0B33" w:rsidRPr="0087258F">
        <w:rPr>
          <w:rFonts w:ascii="Times New Roman" w:hAnsi="Times New Roman" w:cs="Times New Roman"/>
        </w:rPr>
        <w:t>-</w:t>
      </w:r>
      <w:r w:rsidR="004D0B33" w:rsidRPr="0087258F">
        <w:rPr>
          <w:rFonts w:ascii="Times New Roman" w:hAnsi="Times New Roman" w:cs="Times New Roman"/>
          <w:lang w:val="en-US"/>
        </w:rPr>
        <w:t>mail</w:t>
      </w:r>
      <w:r w:rsidRPr="0087258F">
        <w:rPr>
          <w:rFonts w:ascii="Times New Roman" w:hAnsi="Times New Roman" w:cs="Times New Roman"/>
        </w:rPr>
        <w:t>:</w:t>
      </w:r>
      <w:hyperlink r:id="rId10" w:history="1">
        <w:r w:rsidR="000F0126" w:rsidRPr="0087258F">
          <w:rPr>
            <w:rStyle w:val="a3"/>
            <w:rFonts w:ascii="Times New Roman" w:hAnsi="Times New Roman" w:cs="Times New Roman"/>
            <w:color w:val="auto"/>
            <w:u w:val="none"/>
            <w:lang w:val="en-US"/>
          </w:rPr>
          <w:t>stalker</w:t>
        </w:r>
        <w:r w:rsidR="000F0126" w:rsidRPr="0087258F">
          <w:rPr>
            <w:rStyle w:val="a3"/>
            <w:rFonts w:ascii="Times New Roman" w:hAnsi="Times New Roman" w:cs="Times New Roman"/>
            <w:color w:val="auto"/>
            <w:u w:val="none"/>
          </w:rPr>
          <w:t>.2012@</w:t>
        </w:r>
        <w:r w:rsidR="000F0126" w:rsidRPr="0087258F">
          <w:rPr>
            <w:rStyle w:val="a3"/>
            <w:rFonts w:ascii="Times New Roman" w:hAnsi="Times New Roman" w:cs="Times New Roman"/>
            <w:color w:val="auto"/>
            <w:u w:val="none"/>
            <w:lang w:val="en-US"/>
          </w:rPr>
          <w:t>yandex</w:t>
        </w:r>
        <w:r w:rsidR="000F0126" w:rsidRPr="0087258F">
          <w:rPr>
            <w:rStyle w:val="a3"/>
            <w:rFonts w:ascii="Times New Roman" w:hAnsi="Times New Roman" w:cs="Times New Roman"/>
            <w:color w:val="auto"/>
            <w:u w:val="none"/>
          </w:rPr>
          <w:t>.</w:t>
        </w:r>
        <w:r w:rsidR="000F0126" w:rsidRPr="0087258F">
          <w:rPr>
            <w:rStyle w:val="a3"/>
            <w:rFonts w:ascii="Times New Roman" w:hAnsi="Times New Roman" w:cs="Times New Roman"/>
            <w:color w:val="auto"/>
            <w:u w:val="none"/>
            <w:lang w:val="en-US"/>
          </w:rPr>
          <w:t>ru</w:t>
        </w:r>
      </w:hyperlink>
      <w:r w:rsidR="004D0B33" w:rsidRPr="0087258F">
        <w:rPr>
          <w:rFonts w:ascii="Times New Roman" w:hAnsi="Times New Roman" w:cs="Times New Roman"/>
        </w:rPr>
        <w:t xml:space="preserve">, тел: </w:t>
      </w:r>
      <w:r w:rsidR="005631A7" w:rsidRPr="0087258F">
        <w:rPr>
          <w:rFonts w:ascii="Times New Roman" w:hAnsi="Times New Roman" w:cs="Times New Roman"/>
        </w:rPr>
        <w:t>+79606489922</w:t>
      </w:r>
    </w:p>
    <w:p w:rsidR="00577F38" w:rsidRPr="000A1911" w:rsidRDefault="005631A7" w:rsidP="0037738B">
      <w:pPr>
        <w:spacing w:after="0" w:line="240" w:lineRule="auto"/>
        <w:jc w:val="both"/>
        <w:rPr>
          <w:rFonts w:ascii="Times New Roman" w:hAnsi="Times New Roman" w:cs="Times New Roman"/>
          <w:lang w:val="en-US"/>
        </w:rPr>
      </w:pPr>
      <w:r w:rsidRPr="0087258F">
        <w:rPr>
          <w:rFonts w:ascii="Times New Roman" w:hAnsi="Times New Roman" w:cs="Times New Roman"/>
          <w:b/>
        </w:rPr>
        <w:t>Горин Андрей Владимирович</w:t>
      </w:r>
      <w:r w:rsidRPr="0087258F">
        <w:rPr>
          <w:rFonts w:ascii="Times New Roman" w:hAnsi="Times New Roman" w:cs="Times New Roman"/>
        </w:rPr>
        <w:t>,</w:t>
      </w:r>
      <w:r w:rsidR="00F252AF" w:rsidRPr="0087258F">
        <w:rPr>
          <w:rFonts w:ascii="Times New Roman" w:hAnsi="Times New Roman" w:cs="Times New Roman"/>
        </w:rPr>
        <w:t xml:space="preserve"> канд. техн.</w:t>
      </w:r>
      <w:r w:rsidR="00B35F44" w:rsidRPr="0087258F">
        <w:rPr>
          <w:rFonts w:ascii="Times New Roman" w:hAnsi="Times New Roman" w:cs="Times New Roman"/>
        </w:rPr>
        <w:t xml:space="preserve"> </w:t>
      </w:r>
      <w:r w:rsidRPr="0087258F">
        <w:rPr>
          <w:rFonts w:ascii="Times New Roman" w:hAnsi="Times New Roman" w:cs="Times New Roman"/>
        </w:rPr>
        <w:t>н</w:t>
      </w:r>
      <w:r w:rsidR="00B35F44" w:rsidRPr="0087258F">
        <w:rPr>
          <w:rFonts w:ascii="Times New Roman" w:hAnsi="Times New Roman" w:cs="Times New Roman"/>
        </w:rPr>
        <w:t>аук</w:t>
      </w:r>
      <w:r w:rsidRPr="0087258F">
        <w:rPr>
          <w:rFonts w:ascii="Times New Roman" w:hAnsi="Times New Roman" w:cs="Times New Roman"/>
        </w:rPr>
        <w:t>., доцент кафедры мехатроники, механики и робототехники</w:t>
      </w:r>
      <w:r w:rsidR="00780937" w:rsidRPr="00780937">
        <w:rPr>
          <w:rFonts w:ascii="Times New Roman" w:hAnsi="Times New Roman" w:cs="Times New Roman"/>
        </w:rPr>
        <w:t xml:space="preserve"> </w:t>
      </w:r>
      <w:r w:rsidRPr="0087258F">
        <w:rPr>
          <w:rFonts w:ascii="Times New Roman" w:hAnsi="Times New Roman" w:cs="Times New Roman"/>
        </w:rPr>
        <w:t>ОГУ имени И.С. Тургенева,</w:t>
      </w:r>
      <w:r w:rsidR="00F252AF" w:rsidRPr="0087258F">
        <w:rPr>
          <w:rFonts w:ascii="Times New Roman" w:hAnsi="Times New Roman" w:cs="Times New Roman"/>
        </w:rPr>
        <w:t xml:space="preserve"> е</w:t>
      </w:r>
      <w:r w:rsidR="00577F38" w:rsidRPr="0087258F">
        <w:rPr>
          <w:rFonts w:ascii="Times New Roman" w:hAnsi="Times New Roman" w:cs="Times New Roman"/>
        </w:rPr>
        <w:t>-</w:t>
      </w:r>
      <w:r w:rsidR="00577F38" w:rsidRPr="0087258F">
        <w:rPr>
          <w:rFonts w:ascii="Times New Roman" w:hAnsi="Times New Roman" w:cs="Times New Roman"/>
          <w:lang w:val="en-US"/>
        </w:rPr>
        <w:t>mail</w:t>
      </w:r>
      <w:r w:rsidR="00577F38" w:rsidRPr="0087258F">
        <w:rPr>
          <w:rFonts w:ascii="Times New Roman" w:hAnsi="Times New Roman" w:cs="Times New Roman"/>
        </w:rPr>
        <w:t xml:space="preserve">: </w:t>
      </w:r>
      <w:hyperlink r:id="rId11" w:history="1">
        <w:r w:rsidR="00577F38" w:rsidRPr="0087258F">
          <w:rPr>
            <w:rStyle w:val="a3"/>
            <w:rFonts w:ascii="Times New Roman" w:hAnsi="Times New Roman" w:cs="Times New Roman"/>
            <w:color w:val="auto"/>
            <w:u w:val="none"/>
            <w:lang w:val="en-US"/>
          </w:rPr>
          <w:t>gorin</w:t>
        </w:r>
        <w:r w:rsidR="00577F38" w:rsidRPr="0087258F">
          <w:rPr>
            <w:rStyle w:val="a3"/>
            <w:rFonts w:ascii="Times New Roman" w:hAnsi="Times New Roman" w:cs="Times New Roman"/>
            <w:color w:val="auto"/>
            <w:u w:val="none"/>
          </w:rPr>
          <w:t>57@</w:t>
        </w:r>
        <w:r w:rsidR="00577F38" w:rsidRPr="0087258F">
          <w:rPr>
            <w:rStyle w:val="a3"/>
            <w:rFonts w:ascii="Times New Roman" w:hAnsi="Times New Roman" w:cs="Times New Roman"/>
            <w:color w:val="auto"/>
            <w:u w:val="none"/>
            <w:lang w:val="en-US"/>
          </w:rPr>
          <w:t>mail</w:t>
        </w:r>
        <w:r w:rsidR="00577F38" w:rsidRPr="0087258F">
          <w:rPr>
            <w:rStyle w:val="a3"/>
            <w:rFonts w:ascii="Times New Roman" w:hAnsi="Times New Roman" w:cs="Times New Roman"/>
            <w:color w:val="auto"/>
            <w:u w:val="none"/>
          </w:rPr>
          <w:t>.</w:t>
        </w:r>
        <w:r w:rsidR="00577F38" w:rsidRPr="0087258F">
          <w:rPr>
            <w:rStyle w:val="a3"/>
            <w:rFonts w:ascii="Times New Roman" w:hAnsi="Times New Roman" w:cs="Times New Roman"/>
            <w:color w:val="auto"/>
            <w:u w:val="none"/>
            <w:lang w:val="en-US"/>
          </w:rPr>
          <w:t>ru</w:t>
        </w:r>
      </w:hyperlink>
      <w:r w:rsidR="00577F38" w:rsidRPr="0087258F">
        <w:rPr>
          <w:rFonts w:ascii="Times New Roman" w:hAnsi="Times New Roman" w:cs="Times New Roman"/>
        </w:rPr>
        <w:t xml:space="preserve">, </w:t>
      </w:r>
      <w:r w:rsidR="00577F38" w:rsidRPr="0087258F">
        <w:rPr>
          <w:rFonts w:ascii="Times New Roman" w:hAnsi="Times New Roman" w:cs="Times New Roman"/>
          <w:lang w:val="en-US"/>
        </w:rPr>
        <w:t>tel</w:t>
      </w:r>
      <w:r w:rsidR="00577F38" w:rsidRPr="0087258F">
        <w:rPr>
          <w:rFonts w:ascii="Times New Roman" w:hAnsi="Times New Roman" w:cs="Times New Roman"/>
        </w:rPr>
        <w:t xml:space="preserve">. </w:t>
      </w:r>
      <w:r w:rsidR="00577F38" w:rsidRPr="000A1911">
        <w:rPr>
          <w:rFonts w:ascii="Times New Roman" w:hAnsi="Times New Roman" w:cs="Times New Roman"/>
          <w:lang w:val="en-US"/>
        </w:rPr>
        <w:t>+79102600267</w:t>
      </w:r>
    </w:p>
    <w:p w:rsidR="004D0B33" w:rsidRPr="0087258F" w:rsidRDefault="00F252AF" w:rsidP="00F252AF">
      <w:pPr>
        <w:spacing w:after="0" w:line="240" w:lineRule="auto"/>
        <w:jc w:val="both"/>
        <w:rPr>
          <w:rFonts w:ascii="Times New Roman" w:hAnsi="Times New Roman" w:cs="Times New Roman"/>
          <w:lang w:val="en-US"/>
        </w:rPr>
      </w:pPr>
      <w:r w:rsidRPr="0087258F">
        <w:rPr>
          <w:rFonts w:ascii="Times New Roman" w:hAnsi="Times New Roman" w:cs="Times New Roman"/>
          <w:lang w:val="en-US"/>
        </w:rPr>
        <w:t>_______________________________________________________________________________________</w:t>
      </w:r>
    </w:p>
    <w:p w:rsidR="000F0126" w:rsidRPr="000F0126" w:rsidRDefault="000F0126" w:rsidP="000F0126">
      <w:pPr>
        <w:spacing w:after="0" w:line="240" w:lineRule="auto"/>
        <w:ind w:firstLine="709"/>
        <w:jc w:val="center"/>
        <w:rPr>
          <w:rFonts w:ascii="Times New Roman" w:hAnsi="Times New Roman" w:cs="Times New Roman"/>
          <w:b/>
          <w:sz w:val="24"/>
          <w:szCs w:val="24"/>
          <w:lang w:val="en"/>
        </w:rPr>
      </w:pPr>
      <w:r w:rsidRPr="000F0126">
        <w:rPr>
          <w:rFonts w:ascii="Times New Roman" w:hAnsi="Times New Roman" w:cs="Times New Roman"/>
          <w:b/>
          <w:sz w:val="24"/>
          <w:szCs w:val="24"/>
          <w:lang w:val="en"/>
        </w:rPr>
        <w:t>APPROACHES TO INCREASE ENERGY EFFICIENCY</w:t>
      </w:r>
    </w:p>
    <w:p w:rsidR="000F0126" w:rsidRPr="000F0126" w:rsidRDefault="000F0126" w:rsidP="000F0126">
      <w:pPr>
        <w:spacing w:after="0" w:line="240" w:lineRule="auto"/>
        <w:ind w:firstLine="709"/>
        <w:jc w:val="center"/>
        <w:rPr>
          <w:rFonts w:ascii="Times New Roman" w:hAnsi="Times New Roman" w:cs="Times New Roman"/>
          <w:b/>
          <w:sz w:val="24"/>
          <w:szCs w:val="24"/>
          <w:lang w:val="en-US"/>
        </w:rPr>
      </w:pPr>
      <w:r w:rsidRPr="000F0126">
        <w:rPr>
          <w:rFonts w:ascii="Times New Roman" w:hAnsi="Times New Roman" w:cs="Times New Roman"/>
          <w:b/>
          <w:sz w:val="24"/>
          <w:szCs w:val="24"/>
          <w:lang w:val="en"/>
        </w:rPr>
        <w:t> IN THE SYSTEM "SMART HOUSE"</w:t>
      </w:r>
    </w:p>
    <w:p w:rsidR="007559ED" w:rsidRDefault="007559ED" w:rsidP="007559ED">
      <w:pPr>
        <w:spacing w:after="0" w:line="240" w:lineRule="auto"/>
        <w:ind w:firstLine="709"/>
        <w:jc w:val="center"/>
        <w:rPr>
          <w:rFonts w:ascii="Times New Roman" w:hAnsi="Times New Roman" w:cs="Times New Roman"/>
          <w:sz w:val="24"/>
          <w:szCs w:val="24"/>
          <w:lang w:val="en-US"/>
        </w:rPr>
      </w:pPr>
    </w:p>
    <w:p w:rsidR="007637DC" w:rsidRPr="00F252AF" w:rsidRDefault="007637DC" w:rsidP="007637DC">
      <w:pPr>
        <w:spacing w:after="0" w:line="240" w:lineRule="auto"/>
        <w:ind w:firstLine="709"/>
        <w:jc w:val="right"/>
        <w:rPr>
          <w:rFonts w:ascii="Times New Roman" w:hAnsi="Times New Roman" w:cs="Times New Roman"/>
          <w:b/>
          <w:sz w:val="24"/>
          <w:szCs w:val="24"/>
          <w:lang w:val="en"/>
        </w:rPr>
      </w:pPr>
      <w:r w:rsidRPr="00F252AF">
        <w:rPr>
          <w:rFonts w:ascii="Times New Roman" w:hAnsi="Times New Roman" w:cs="Times New Roman"/>
          <w:b/>
          <w:sz w:val="24"/>
          <w:szCs w:val="24"/>
          <w:lang w:val="en"/>
        </w:rPr>
        <w:t>Usikova I.G., Popov S.G., Tokmakov N.V., Gorin A.V.</w:t>
      </w:r>
    </w:p>
    <w:p w:rsidR="007637DC" w:rsidRPr="00577F38" w:rsidRDefault="007637DC" w:rsidP="007637DC">
      <w:pPr>
        <w:spacing w:after="0" w:line="240" w:lineRule="auto"/>
        <w:ind w:firstLine="709"/>
        <w:jc w:val="right"/>
        <w:rPr>
          <w:rFonts w:ascii="Times New Roman" w:hAnsi="Times New Roman" w:cs="Times New Roman"/>
          <w:i/>
          <w:sz w:val="24"/>
          <w:szCs w:val="24"/>
          <w:lang w:val="en-US"/>
        </w:rPr>
      </w:pPr>
      <w:r w:rsidRPr="007637DC">
        <w:rPr>
          <w:rFonts w:ascii="Times New Roman" w:hAnsi="Times New Roman" w:cs="Times New Roman"/>
          <w:i/>
          <w:sz w:val="24"/>
          <w:szCs w:val="24"/>
          <w:lang w:val="en"/>
        </w:rPr>
        <w:t>Russia, Orel,</w:t>
      </w:r>
    </w:p>
    <w:p w:rsidR="007637DC" w:rsidRDefault="007637DC" w:rsidP="007637DC">
      <w:pPr>
        <w:spacing w:after="0" w:line="240" w:lineRule="auto"/>
        <w:ind w:firstLine="709"/>
        <w:jc w:val="right"/>
        <w:rPr>
          <w:rFonts w:ascii="Times New Roman" w:hAnsi="Times New Roman" w:cs="Times New Roman"/>
          <w:sz w:val="24"/>
          <w:szCs w:val="24"/>
          <w:lang w:val="en-US"/>
        </w:rPr>
      </w:pPr>
    </w:p>
    <w:p w:rsidR="007637DC" w:rsidRPr="00F252AF" w:rsidRDefault="007637DC" w:rsidP="007637DC">
      <w:pPr>
        <w:spacing w:after="0" w:line="240" w:lineRule="auto"/>
        <w:ind w:firstLine="709"/>
        <w:jc w:val="both"/>
        <w:rPr>
          <w:rFonts w:ascii="Times New Roman" w:hAnsi="Times New Roman" w:cs="Times New Roman"/>
          <w:i/>
          <w:sz w:val="20"/>
          <w:szCs w:val="20"/>
          <w:lang w:val="en"/>
        </w:rPr>
      </w:pPr>
      <w:r w:rsidRPr="00F252AF">
        <w:rPr>
          <w:rFonts w:ascii="Times New Roman" w:hAnsi="Times New Roman" w:cs="Times New Roman"/>
          <w:i/>
          <w:sz w:val="20"/>
          <w:szCs w:val="20"/>
          <w:lang w:val="en"/>
        </w:rPr>
        <w:t>The article presents the main approaches to improving the energy efficiency of intelligent technologies and automated control systems for the "Smart House" project. The leading directions for each of the approaches are formulated, taking into account the requirements of comfort and economy.</w:t>
      </w:r>
    </w:p>
    <w:p w:rsidR="007637DC" w:rsidRPr="007C3CF7" w:rsidRDefault="007637DC" w:rsidP="007637DC">
      <w:pPr>
        <w:spacing w:after="0" w:line="240" w:lineRule="auto"/>
        <w:ind w:firstLine="709"/>
        <w:jc w:val="both"/>
        <w:rPr>
          <w:rFonts w:ascii="Times New Roman" w:hAnsi="Times New Roman" w:cs="Times New Roman"/>
          <w:i/>
          <w:sz w:val="20"/>
          <w:szCs w:val="20"/>
          <w:lang w:val="en-US"/>
        </w:rPr>
      </w:pPr>
      <w:r w:rsidRPr="00F252AF">
        <w:rPr>
          <w:rFonts w:ascii="Times New Roman" w:hAnsi="Times New Roman" w:cs="Times New Roman"/>
          <w:i/>
          <w:sz w:val="20"/>
          <w:szCs w:val="20"/>
          <w:lang w:val="en"/>
        </w:rPr>
        <w:t>Keywords: energy efficiency, economy, comfort, automation, intellectual technologies, life support systems.</w:t>
      </w:r>
    </w:p>
    <w:p w:rsidR="007C3CF7" w:rsidRPr="008C1BD4" w:rsidRDefault="007C3CF7" w:rsidP="007637DC">
      <w:pPr>
        <w:spacing w:after="0" w:line="240" w:lineRule="auto"/>
        <w:ind w:firstLine="709"/>
        <w:jc w:val="both"/>
        <w:rPr>
          <w:rFonts w:ascii="Times New Roman" w:hAnsi="Times New Roman" w:cs="Times New Roman"/>
          <w:i/>
          <w:sz w:val="20"/>
          <w:szCs w:val="20"/>
          <w:lang w:val="en-US"/>
        </w:rPr>
      </w:pPr>
    </w:p>
    <w:p w:rsidR="007C3CF7" w:rsidRPr="008C1BD4" w:rsidRDefault="007C3CF7" w:rsidP="007C3CF7">
      <w:pPr>
        <w:pStyle w:val="4"/>
        <w:tabs>
          <w:tab w:val="left" w:pos="284"/>
        </w:tabs>
        <w:spacing w:line="276" w:lineRule="auto"/>
        <w:ind w:left="0" w:right="-1"/>
        <w:jc w:val="center"/>
        <w:rPr>
          <w:rFonts w:ascii="Times New Roman" w:hAnsi="Times New Roman" w:cs="Times New Roman"/>
          <w:bCs/>
          <w:sz w:val="22"/>
          <w:szCs w:val="22"/>
          <w:lang w:val="en-US"/>
        </w:rPr>
      </w:pPr>
      <w:r w:rsidRPr="007C3CF7">
        <w:rPr>
          <w:rFonts w:ascii="Times New Roman" w:hAnsi="Times New Roman" w:cs="Times New Roman"/>
          <w:bCs/>
          <w:sz w:val="22"/>
          <w:szCs w:val="22"/>
          <w:lang w:val="en-US"/>
        </w:rPr>
        <w:t>Bibliography</w:t>
      </w:r>
    </w:p>
    <w:p w:rsidR="007C3CF7" w:rsidRPr="008C1BD4" w:rsidRDefault="007C3CF7" w:rsidP="007637DC">
      <w:pPr>
        <w:spacing w:after="0" w:line="240" w:lineRule="auto"/>
        <w:ind w:firstLine="709"/>
        <w:jc w:val="both"/>
        <w:rPr>
          <w:rFonts w:ascii="Times New Roman" w:hAnsi="Times New Roman" w:cs="Times New Roman"/>
          <w:i/>
          <w:sz w:val="20"/>
          <w:szCs w:val="20"/>
          <w:lang w:val="en-US"/>
        </w:rPr>
      </w:pPr>
    </w:p>
    <w:p w:rsidR="00780937" w:rsidRPr="000535DA" w:rsidRDefault="00780937" w:rsidP="00780937">
      <w:pPr>
        <w:spacing w:after="0" w:line="240" w:lineRule="auto"/>
        <w:ind w:firstLine="709"/>
        <w:jc w:val="both"/>
        <w:rPr>
          <w:rFonts w:ascii="Times New Roman" w:hAnsi="Times New Roman" w:cs="Times New Roman"/>
          <w:szCs w:val="24"/>
          <w:lang w:val="en-US"/>
        </w:rPr>
      </w:pPr>
      <w:r w:rsidRPr="000535DA">
        <w:rPr>
          <w:rFonts w:ascii="Times New Roman" w:hAnsi="Times New Roman" w:cs="Times New Roman"/>
          <w:szCs w:val="24"/>
          <w:lang w:val="en-US"/>
        </w:rPr>
        <w:t>1. Federal state statistics service (Rosstat) [Electronic resource] // Socio-economic situation of Russia: [electronic document]. [2017]. URL: http://www.gks.ru/free_doc/doc_2017/social/osn-12-2017.pdf (date accessed: 23.07.2018).</w:t>
      </w:r>
    </w:p>
    <w:p w:rsidR="00780937" w:rsidRPr="000535DA" w:rsidRDefault="00780937" w:rsidP="00780937">
      <w:pPr>
        <w:spacing w:after="0" w:line="240" w:lineRule="auto"/>
        <w:ind w:firstLine="709"/>
        <w:jc w:val="both"/>
        <w:rPr>
          <w:rFonts w:ascii="Times New Roman" w:hAnsi="Times New Roman" w:cs="Times New Roman"/>
          <w:szCs w:val="24"/>
          <w:lang w:val="en-US"/>
        </w:rPr>
      </w:pPr>
      <w:r w:rsidRPr="000535DA">
        <w:rPr>
          <w:rFonts w:ascii="Times New Roman" w:hAnsi="Times New Roman" w:cs="Times New Roman"/>
          <w:szCs w:val="24"/>
          <w:lang w:val="en-US"/>
        </w:rPr>
        <w:lastRenderedPageBreak/>
        <w:t>2. Federal state statistics service (Rosstat) [Electronic resource] // Socio-economic situation of Russia: [electronic document]. [2016]. URL: http://www.gks.ru/free_doc/doc_2016/social/osn-12-2016.pdf (date accessed: 23.07.2018).</w:t>
      </w:r>
    </w:p>
    <w:p w:rsidR="00780937" w:rsidRPr="000535DA" w:rsidRDefault="00780937" w:rsidP="00780937">
      <w:pPr>
        <w:spacing w:after="0" w:line="240" w:lineRule="auto"/>
        <w:ind w:firstLine="709"/>
        <w:jc w:val="both"/>
        <w:rPr>
          <w:rFonts w:ascii="Times New Roman" w:hAnsi="Times New Roman" w:cs="Times New Roman"/>
          <w:szCs w:val="24"/>
          <w:lang w:val="en-US"/>
        </w:rPr>
      </w:pPr>
      <w:r w:rsidRPr="000535DA">
        <w:rPr>
          <w:rFonts w:ascii="Times New Roman" w:hAnsi="Times New Roman" w:cs="Times New Roman"/>
          <w:szCs w:val="24"/>
          <w:lang w:val="en-US"/>
        </w:rPr>
        <w:t>3. Federal state statistics service (Rosstat) [Electronic resource] // Socio-economic situation of Russia: [electronic document]. [2015]. URL: http://www.gks.ru/free_doc/doc_2015/social/osn-12-2015.pdf (date accessed: 23.07.2018).</w:t>
      </w:r>
    </w:p>
    <w:p w:rsidR="00780937" w:rsidRPr="000535DA" w:rsidRDefault="00780937" w:rsidP="00780937">
      <w:pPr>
        <w:spacing w:after="0" w:line="240" w:lineRule="auto"/>
        <w:ind w:firstLine="709"/>
        <w:jc w:val="both"/>
        <w:rPr>
          <w:rFonts w:ascii="Times New Roman" w:hAnsi="Times New Roman" w:cs="Times New Roman"/>
          <w:szCs w:val="24"/>
          <w:lang w:val="en-US"/>
        </w:rPr>
      </w:pPr>
      <w:r w:rsidRPr="000535DA">
        <w:rPr>
          <w:rFonts w:ascii="Times New Roman" w:hAnsi="Times New Roman" w:cs="Times New Roman"/>
          <w:szCs w:val="24"/>
          <w:lang w:val="en-US"/>
        </w:rPr>
        <w:t>4. Federal state statistics service (Rosstat) [Electronic resource] // Socio-economic situation of Russia: [electronic document]. [2017]. URL: http://www.gks.ru/free_doc/doc_2017/social/osn-12-2017.pdf (date accessed: 24.07.2018).</w:t>
      </w:r>
    </w:p>
    <w:p w:rsidR="00780937" w:rsidRPr="000535DA" w:rsidRDefault="00780937" w:rsidP="00780937">
      <w:pPr>
        <w:spacing w:after="0" w:line="240" w:lineRule="auto"/>
        <w:ind w:firstLine="709"/>
        <w:jc w:val="both"/>
        <w:rPr>
          <w:rFonts w:ascii="Times New Roman" w:hAnsi="Times New Roman" w:cs="Times New Roman"/>
          <w:szCs w:val="24"/>
          <w:lang w:val="en-US"/>
        </w:rPr>
      </w:pPr>
      <w:r>
        <w:rPr>
          <w:rFonts w:ascii="Times New Roman" w:hAnsi="Times New Roman" w:cs="Times New Roman"/>
          <w:szCs w:val="24"/>
          <w:lang w:val="en-US"/>
        </w:rPr>
        <w:t>5. Bezroukova</w:t>
      </w:r>
      <w:r w:rsidR="000A1911" w:rsidRPr="000A1911">
        <w:rPr>
          <w:rFonts w:ascii="Times New Roman" w:hAnsi="Times New Roman" w:cs="Times New Roman"/>
          <w:szCs w:val="24"/>
          <w:lang w:val="en-US"/>
        </w:rPr>
        <w:t>,</w:t>
      </w:r>
      <w:r>
        <w:rPr>
          <w:rFonts w:ascii="Times New Roman" w:hAnsi="Times New Roman" w:cs="Times New Roman"/>
          <w:szCs w:val="24"/>
          <w:lang w:val="en-US"/>
        </w:rPr>
        <w:t xml:space="preserve"> D. O. A</w:t>
      </w:r>
      <w:r w:rsidRPr="000535DA">
        <w:rPr>
          <w:rFonts w:ascii="Times New Roman" w:hAnsi="Times New Roman" w:cs="Times New Roman"/>
          <w:szCs w:val="24"/>
          <w:lang w:val="en-US"/>
        </w:rPr>
        <w:t xml:space="preserve"> </w:t>
      </w:r>
      <w:r>
        <w:rPr>
          <w:rFonts w:ascii="Times New Roman" w:hAnsi="Times New Roman" w:cs="Times New Roman"/>
          <w:szCs w:val="24"/>
          <w:lang w:val="en-US"/>
        </w:rPr>
        <w:t>c</w:t>
      </w:r>
      <w:r w:rsidRPr="000535DA">
        <w:rPr>
          <w:rFonts w:ascii="Times New Roman" w:hAnsi="Times New Roman" w:cs="Times New Roman"/>
          <w:szCs w:val="24"/>
          <w:lang w:val="en-US"/>
        </w:rPr>
        <w:t>omparative analysis of the wages of employees of educational institutions in Russia and other countries</w:t>
      </w:r>
      <w:r w:rsidR="000A1911" w:rsidRPr="000A1911">
        <w:rPr>
          <w:rFonts w:ascii="Times New Roman" w:hAnsi="Times New Roman" w:cs="Times New Roman"/>
          <w:szCs w:val="24"/>
          <w:lang w:val="en-US"/>
        </w:rPr>
        <w:t xml:space="preserve"> </w:t>
      </w:r>
      <w:r w:rsidR="000A1911">
        <w:rPr>
          <w:rFonts w:ascii="Times New Roman" w:hAnsi="Times New Roman" w:cs="Times New Roman"/>
          <w:szCs w:val="24"/>
          <w:lang w:val="en-US"/>
        </w:rPr>
        <w:t>[Text]</w:t>
      </w:r>
      <w:r w:rsidR="000A1911" w:rsidRPr="000535DA">
        <w:rPr>
          <w:rFonts w:ascii="Times New Roman" w:hAnsi="Times New Roman" w:cs="Times New Roman"/>
          <w:szCs w:val="24"/>
          <w:lang w:val="en-US"/>
        </w:rPr>
        <w:t xml:space="preserve">. </w:t>
      </w:r>
      <w:r w:rsidR="000A1911" w:rsidRPr="000A1911">
        <w:rPr>
          <w:rFonts w:ascii="Times New Roman" w:hAnsi="Times New Roman" w:cs="Times New Roman"/>
          <w:szCs w:val="24"/>
          <w:lang w:val="en-US"/>
        </w:rPr>
        <w:t xml:space="preserve">/ </w:t>
      </w:r>
      <w:r w:rsidR="000A1911">
        <w:rPr>
          <w:rFonts w:ascii="Times New Roman" w:hAnsi="Times New Roman" w:cs="Times New Roman"/>
          <w:szCs w:val="24"/>
          <w:lang w:val="en-US"/>
        </w:rPr>
        <w:t xml:space="preserve">Bezroukova D. O. </w:t>
      </w:r>
      <w:r w:rsidRPr="000535DA">
        <w:rPr>
          <w:rFonts w:ascii="Times New Roman" w:hAnsi="Times New Roman" w:cs="Times New Roman"/>
          <w:szCs w:val="24"/>
          <w:lang w:val="en-US"/>
        </w:rPr>
        <w:t xml:space="preserve"> // international journal of applied and fundamental research</w:t>
      </w:r>
      <w:r w:rsidR="000A1911">
        <w:rPr>
          <w:rFonts w:ascii="Times New Roman" w:hAnsi="Times New Roman" w:cs="Times New Roman"/>
          <w:szCs w:val="24"/>
          <w:lang w:val="en-US"/>
        </w:rPr>
        <w:t xml:space="preserve">  – 2017. </w:t>
      </w:r>
      <w:r w:rsidR="000A1911" w:rsidRPr="000535DA">
        <w:rPr>
          <w:rFonts w:ascii="Times New Roman" w:hAnsi="Times New Roman" w:cs="Times New Roman"/>
          <w:szCs w:val="24"/>
          <w:lang w:val="en-US"/>
        </w:rPr>
        <w:t xml:space="preserve">– </w:t>
      </w:r>
      <w:r w:rsidR="000A1911">
        <w:rPr>
          <w:rFonts w:ascii="Times New Roman" w:hAnsi="Times New Roman" w:cs="Times New Roman"/>
          <w:szCs w:val="24"/>
          <w:lang w:val="en-US"/>
        </w:rPr>
        <w:t xml:space="preserve"> №6-2. </w:t>
      </w:r>
      <w:r w:rsidR="000A1911" w:rsidRPr="000535DA">
        <w:rPr>
          <w:rFonts w:ascii="Times New Roman" w:hAnsi="Times New Roman" w:cs="Times New Roman"/>
          <w:szCs w:val="24"/>
          <w:lang w:val="en-US"/>
        </w:rPr>
        <w:t xml:space="preserve">– </w:t>
      </w:r>
      <w:bookmarkStart w:id="0" w:name="_GoBack"/>
      <w:bookmarkEnd w:id="0"/>
      <w:r w:rsidRPr="000535DA">
        <w:rPr>
          <w:rFonts w:ascii="Times New Roman" w:hAnsi="Times New Roman" w:cs="Times New Roman"/>
          <w:szCs w:val="24"/>
          <w:lang w:val="en-US"/>
        </w:rPr>
        <w:t xml:space="preserve"> P. 297-300.</w:t>
      </w:r>
    </w:p>
    <w:p w:rsidR="007637DC" w:rsidRPr="00F252AF" w:rsidRDefault="007637DC" w:rsidP="007637DC">
      <w:pPr>
        <w:spacing w:after="0" w:line="240" w:lineRule="auto"/>
        <w:ind w:firstLine="709"/>
        <w:jc w:val="both"/>
        <w:rPr>
          <w:rFonts w:ascii="Times New Roman" w:hAnsi="Times New Roman" w:cs="Times New Roman"/>
          <w:sz w:val="20"/>
          <w:szCs w:val="20"/>
          <w:lang w:val="en-US"/>
        </w:rPr>
      </w:pPr>
    </w:p>
    <w:p w:rsidR="00D26B6A" w:rsidRPr="00F252AF" w:rsidRDefault="00862A48" w:rsidP="00F252AF">
      <w:pPr>
        <w:spacing w:after="0" w:line="240" w:lineRule="auto"/>
        <w:jc w:val="both"/>
        <w:rPr>
          <w:rFonts w:ascii="Times New Roman" w:hAnsi="Times New Roman" w:cs="Times New Roman"/>
          <w:b/>
          <w:lang w:val="en-US"/>
        </w:rPr>
      </w:pPr>
      <w:r w:rsidRPr="00862A48">
        <w:rPr>
          <w:rFonts w:ascii="Times New Roman" w:hAnsi="Times New Roman" w:cs="Times New Roman"/>
          <w:b/>
          <w:lang w:val="en-US"/>
        </w:rPr>
        <w:t>Usikova Irina Genadievna</w:t>
      </w:r>
      <w:r w:rsidR="00F252AF" w:rsidRPr="00F252AF">
        <w:rPr>
          <w:rFonts w:ascii="Times New Roman" w:hAnsi="Times New Roman" w:cs="Times New Roman"/>
          <w:lang w:val="en-US"/>
        </w:rPr>
        <w:t>,</w:t>
      </w:r>
      <w:r w:rsidR="00F252AF">
        <w:rPr>
          <w:rFonts w:ascii="Times New Roman" w:hAnsi="Times New Roman" w:cs="Times New Roman"/>
        </w:rPr>
        <w:t>р</w:t>
      </w:r>
      <w:r w:rsidRPr="00862A48">
        <w:rPr>
          <w:rFonts w:ascii="Times New Roman" w:hAnsi="Times New Roman" w:cs="Times New Roman"/>
          <w:lang w:val="en-US"/>
        </w:rPr>
        <w:t>ostgraduate</w:t>
      </w:r>
      <w:r w:rsidR="00D26B6A" w:rsidRPr="00862A48">
        <w:rPr>
          <w:rFonts w:ascii="Times New Roman" w:hAnsi="Times New Roman" w:cs="Times New Roman"/>
          <w:lang w:val="en-US"/>
        </w:rPr>
        <w:t xml:space="preserve"> Orel State University named after I.S. Turgenev, Orel</w:t>
      </w:r>
    </w:p>
    <w:p w:rsidR="00D26B6A" w:rsidRPr="00F252AF" w:rsidRDefault="00D26B6A" w:rsidP="00F252AF">
      <w:pPr>
        <w:spacing w:after="0" w:line="240" w:lineRule="auto"/>
        <w:jc w:val="both"/>
        <w:rPr>
          <w:rFonts w:ascii="Times New Roman" w:hAnsi="Times New Roman" w:cs="Times New Roman"/>
          <w:u w:val="single"/>
          <w:lang w:val="en-US"/>
        </w:rPr>
      </w:pPr>
      <w:r w:rsidRPr="00862A48">
        <w:rPr>
          <w:rFonts w:ascii="Times New Roman" w:hAnsi="Times New Roman" w:cs="Times New Roman"/>
          <w:lang w:val="en-US"/>
        </w:rPr>
        <w:t xml:space="preserve">E-mail: </w:t>
      </w:r>
      <w:hyperlink r:id="rId12" w:history="1">
        <w:r w:rsidR="00862A48" w:rsidRPr="008C1BD4">
          <w:rPr>
            <w:rStyle w:val="a3"/>
            <w:rFonts w:ascii="Times New Roman" w:hAnsi="Times New Roman" w:cs="Times New Roman"/>
            <w:color w:val="auto"/>
            <w:u w:val="none"/>
            <w:lang w:val="en-US"/>
          </w:rPr>
          <w:t>irkin93@mail.ru</w:t>
        </w:r>
      </w:hyperlink>
      <w:r w:rsidR="00862A48" w:rsidRPr="008C1BD4">
        <w:rPr>
          <w:rFonts w:ascii="Times New Roman" w:hAnsi="Times New Roman" w:cs="Times New Roman"/>
          <w:lang w:val="en-US"/>
        </w:rPr>
        <w:t xml:space="preserve">, </w:t>
      </w:r>
      <w:r w:rsidR="00780937">
        <w:rPr>
          <w:rFonts w:ascii="Times New Roman" w:hAnsi="Times New Roman" w:cs="Times New Roman"/>
          <w:lang w:val="en-US"/>
        </w:rPr>
        <w:t>tel.</w:t>
      </w:r>
      <w:r w:rsidR="00862A48" w:rsidRPr="00862A48">
        <w:rPr>
          <w:rFonts w:ascii="Times New Roman" w:hAnsi="Times New Roman" w:cs="Times New Roman"/>
          <w:lang w:val="en-US"/>
        </w:rPr>
        <w:t>: +79103014198</w:t>
      </w:r>
    </w:p>
    <w:p w:rsidR="00305777" w:rsidRPr="00F252AF" w:rsidRDefault="00305777" w:rsidP="00F252AF">
      <w:pPr>
        <w:spacing w:after="0" w:line="240" w:lineRule="auto"/>
        <w:jc w:val="both"/>
        <w:rPr>
          <w:rFonts w:ascii="Times New Roman" w:hAnsi="Times New Roman" w:cs="Times New Roman"/>
          <w:b/>
          <w:lang w:val="en-US"/>
        </w:rPr>
      </w:pPr>
      <w:r>
        <w:rPr>
          <w:rFonts w:ascii="Times New Roman" w:hAnsi="Times New Roman" w:cs="Times New Roman"/>
          <w:b/>
          <w:lang w:val="en-US"/>
        </w:rPr>
        <w:t>Popov Sergti Georgievish</w:t>
      </w:r>
      <w:r w:rsidR="00F252AF" w:rsidRPr="00F252AF">
        <w:rPr>
          <w:rFonts w:ascii="Times New Roman" w:hAnsi="Times New Roman" w:cs="Times New Roman"/>
          <w:lang w:val="en-US"/>
        </w:rPr>
        <w:t>,</w:t>
      </w:r>
      <w:r w:rsidR="00F252AF" w:rsidRPr="00F252AF">
        <w:rPr>
          <w:rFonts w:ascii="Times New Roman" w:hAnsi="Times New Roman" w:cs="Times New Roman"/>
          <w:b/>
          <w:lang w:val="en-US"/>
        </w:rPr>
        <w:t xml:space="preserve"> </w:t>
      </w:r>
      <w:r w:rsidR="00F252AF">
        <w:rPr>
          <w:rFonts w:ascii="Times New Roman" w:hAnsi="Times New Roman" w:cs="Times New Roman"/>
        </w:rPr>
        <w:t>р</w:t>
      </w:r>
      <w:r w:rsidRPr="00305777">
        <w:rPr>
          <w:rFonts w:ascii="Times New Roman" w:hAnsi="Times New Roman" w:cs="Times New Roman"/>
          <w:lang w:val="en-US"/>
        </w:rPr>
        <w:t>ostgraduate Orel State University named after I.S. Turgenev, Orel</w:t>
      </w:r>
    </w:p>
    <w:p w:rsidR="00862A48" w:rsidRPr="00F252AF" w:rsidRDefault="00577F38" w:rsidP="00F252AF">
      <w:pPr>
        <w:spacing w:after="0" w:line="240" w:lineRule="auto"/>
        <w:jc w:val="both"/>
        <w:rPr>
          <w:rFonts w:ascii="Times New Roman" w:hAnsi="Times New Roman" w:cs="Times New Roman"/>
          <w:lang w:val="en-US"/>
        </w:rPr>
      </w:pPr>
      <w:r>
        <w:rPr>
          <w:rFonts w:ascii="Times New Roman" w:hAnsi="Times New Roman" w:cs="Times New Roman"/>
        </w:rPr>
        <w:t>Е</w:t>
      </w:r>
      <w:r w:rsidRPr="004D0B33">
        <w:rPr>
          <w:rFonts w:ascii="Times New Roman" w:hAnsi="Times New Roman" w:cs="Times New Roman"/>
          <w:lang w:val="en-US"/>
        </w:rPr>
        <w:t xml:space="preserve">-mail: </w:t>
      </w:r>
      <w:hyperlink r:id="rId13" w:history="1">
        <w:r w:rsidRPr="008C1BD4">
          <w:rPr>
            <w:rStyle w:val="a3"/>
            <w:rFonts w:ascii="Times New Roman" w:hAnsi="Times New Roman" w:cs="Times New Roman"/>
            <w:color w:val="auto"/>
            <w:u w:val="none"/>
            <w:lang w:val="en-US"/>
          </w:rPr>
          <w:t>hvunt32@gmail.com</w:t>
        </w:r>
      </w:hyperlink>
      <w:r w:rsidRPr="008C1BD4">
        <w:rPr>
          <w:rFonts w:ascii="Times New Roman" w:hAnsi="Times New Roman" w:cs="Times New Roman"/>
          <w:lang w:val="en-US"/>
        </w:rPr>
        <w:t>,</w:t>
      </w:r>
      <w:r w:rsidRPr="00F252AF">
        <w:rPr>
          <w:rFonts w:ascii="Times New Roman" w:hAnsi="Times New Roman" w:cs="Times New Roman"/>
          <w:lang w:val="en-US"/>
        </w:rPr>
        <w:t xml:space="preserve"> </w:t>
      </w:r>
      <w:r w:rsidR="00780937">
        <w:rPr>
          <w:rFonts w:ascii="Times New Roman" w:hAnsi="Times New Roman" w:cs="Times New Roman"/>
          <w:lang w:val="en-US"/>
        </w:rPr>
        <w:t>tel.</w:t>
      </w:r>
      <w:r w:rsidRPr="004D0B33">
        <w:rPr>
          <w:rFonts w:ascii="Times New Roman" w:hAnsi="Times New Roman" w:cs="Times New Roman"/>
          <w:lang w:val="en-US"/>
        </w:rPr>
        <w:t xml:space="preserve">: </w:t>
      </w:r>
      <w:r>
        <w:rPr>
          <w:rFonts w:ascii="Times New Roman" w:hAnsi="Times New Roman" w:cs="Times New Roman"/>
          <w:lang w:val="en-US"/>
        </w:rPr>
        <w:t>+79065686501</w:t>
      </w:r>
    </w:p>
    <w:p w:rsidR="00F442E1" w:rsidRPr="00F252AF" w:rsidRDefault="00F442E1" w:rsidP="00F252AF">
      <w:pPr>
        <w:spacing w:after="0" w:line="240" w:lineRule="auto"/>
        <w:jc w:val="both"/>
        <w:rPr>
          <w:rFonts w:ascii="Times New Roman" w:hAnsi="Times New Roman" w:cs="Times New Roman"/>
          <w:b/>
          <w:lang w:val="en-US"/>
        </w:rPr>
      </w:pPr>
      <w:r w:rsidRPr="00F442E1">
        <w:rPr>
          <w:rFonts w:ascii="Times New Roman" w:hAnsi="Times New Roman" w:cs="Times New Roman"/>
          <w:b/>
          <w:lang w:val="en-US"/>
        </w:rPr>
        <w:t>Tokmakov Nirita Vladimirovich</w:t>
      </w:r>
      <w:r w:rsidR="00F252AF" w:rsidRPr="00F252AF">
        <w:rPr>
          <w:rFonts w:ascii="Times New Roman" w:hAnsi="Times New Roman" w:cs="Times New Roman"/>
          <w:lang w:val="en-US"/>
        </w:rPr>
        <w:t>,</w:t>
      </w:r>
      <w:r w:rsidRPr="00F442E1">
        <w:rPr>
          <w:rFonts w:ascii="Times New Roman" w:hAnsi="Times New Roman" w:cs="Times New Roman"/>
          <w:lang w:val="en-US"/>
        </w:rPr>
        <w:t>Student Orel State University named after I.S. Turgenev, Orel</w:t>
      </w:r>
    </w:p>
    <w:p w:rsidR="00F442E1" w:rsidRPr="008C1BD4" w:rsidRDefault="00F442E1" w:rsidP="00F252AF">
      <w:pPr>
        <w:spacing w:after="0" w:line="240" w:lineRule="auto"/>
        <w:jc w:val="both"/>
        <w:rPr>
          <w:rFonts w:ascii="Times New Roman" w:hAnsi="Times New Roman" w:cs="Times New Roman"/>
          <w:u w:val="single"/>
          <w:lang w:val="en-US"/>
        </w:rPr>
      </w:pPr>
      <w:r w:rsidRPr="00F442E1">
        <w:rPr>
          <w:rFonts w:ascii="Times New Roman" w:hAnsi="Times New Roman" w:cs="Times New Roman"/>
          <w:lang w:val="en-US"/>
        </w:rPr>
        <w:t xml:space="preserve">E-mail: </w:t>
      </w:r>
      <w:hyperlink r:id="rId14" w:history="1">
        <w:r w:rsidRPr="00582212">
          <w:rPr>
            <w:rStyle w:val="a3"/>
            <w:rFonts w:ascii="Times New Roman" w:hAnsi="Times New Roman" w:cs="Times New Roman"/>
            <w:color w:val="auto"/>
            <w:u w:val="none"/>
            <w:lang w:val="en-US"/>
          </w:rPr>
          <w:t>stalker.2012@yandex.ru</w:t>
        </w:r>
      </w:hyperlink>
      <w:r w:rsidRPr="00582212">
        <w:rPr>
          <w:rFonts w:ascii="Times New Roman" w:hAnsi="Times New Roman" w:cs="Times New Roman"/>
          <w:lang w:val="en-US"/>
        </w:rPr>
        <w:t>,</w:t>
      </w:r>
      <w:r w:rsidRPr="00F252AF">
        <w:rPr>
          <w:rFonts w:ascii="Times New Roman" w:hAnsi="Times New Roman" w:cs="Times New Roman"/>
          <w:lang w:val="en-US"/>
        </w:rPr>
        <w:t xml:space="preserve"> </w:t>
      </w:r>
      <w:r w:rsidR="00780937">
        <w:rPr>
          <w:rFonts w:ascii="Times New Roman" w:hAnsi="Times New Roman" w:cs="Times New Roman"/>
          <w:lang w:val="en-US"/>
        </w:rPr>
        <w:t>tel.</w:t>
      </w:r>
      <w:r w:rsidRPr="00862A48">
        <w:rPr>
          <w:rFonts w:ascii="Times New Roman" w:hAnsi="Times New Roman" w:cs="Times New Roman"/>
          <w:lang w:val="en-US"/>
        </w:rPr>
        <w:t>: +79606489922</w:t>
      </w:r>
    </w:p>
    <w:p w:rsidR="004E290F" w:rsidRPr="004E290F" w:rsidRDefault="004E290F" w:rsidP="00F252AF">
      <w:pPr>
        <w:spacing w:after="0" w:line="240" w:lineRule="auto"/>
        <w:jc w:val="both"/>
        <w:rPr>
          <w:rFonts w:ascii="Times New Roman" w:hAnsi="Times New Roman" w:cs="Times New Roman"/>
          <w:b/>
          <w:lang w:val="en-US"/>
        </w:rPr>
      </w:pPr>
      <w:r w:rsidRPr="004E290F">
        <w:rPr>
          <w:rFonts w:ascii="Times New Roman" w:hAnsi="Times New Roman" w:cs="Times New Roman"/>
          <w:b/>
          <w:lang w:val="en-US"/>
        </w:rPr>
        <w:t>Gorin Andrei Vladimirovich</w:t>
      </w:r>
      <w:r w:rsidR="00F252AF" w:rsidRPr="00F252AF">
        <w:rPr>
          <w:rFonts w:ascii="Times New Roman" w:hAnsi="Times New Roman" w:cs="Times New Roman"/>
          <w:b/>
          <w:lang w:val="en-US"/>
        </w:rPr>
        <w:t>,</w:t>
      </w:r>
      <w:r w:rsidR="00780937" w:rsidRPr="00780937">
        <w:rPr>
          <w:lang w:val="en-US"/>
        </w:rPr>
        <w:t xml:space="preserve"> </w:t>
      </w:r>
      <w:r w:rsidR="00780937" w:rsidRPr="00780937">
        <w:rPr>
          <w:rFonts w:ascii="Times New Roman" w:hAnsi="Times New Roman" w:cs="Times New Roman"/>
          <w:lang w:val="en-US"/>
        </w:rPr>
        <w:t>Candidate of Technical Science, Associate Professor at the Department of мechatronics, mechanics and robotics</w:t>
      </w:r>
      <w:r w:rsidR="00F252AF" w:rsidRPr="00F252AF">
        <w:rPr>
          <w:rFonts w:ascii="Times New Roman" w:hAnsi="Times New Roman" w:cs="Times New Roman"/>
          <w:b/>
          <w:lang w:val="en-US"/>
        </w:rPr>
        <w:t xml:space="preserve"> </w:t>
      </w:r>
      <w:r w:rsidR="00F442E1" w:rsidRPr="004E290F">
        <w:rPr>
          <w:rFonts w:ascii="Times New Roman" w:hAnsi="Times New Roman" w:cs="Times New Roman"/>
          <w:lang w:val="en-US"/>
        </w:rPr>
        <w:t>Orel State University</w:t>
      </w:r>
      <w:r w:rsidR="00F442E1">
        <w:rPr>
          <w:rFonts w:ascii="Times New Roman" w:hAnsi="Times New Roman" w:cs="Times New Roman"/>
          <w:lang w:val="en-US"/>
        </w:rPr>
        <w:t xml:space="preserve"> named after I.S. Turgenev</w:t>
      </w:r>
      <w:r w:rsidR="00F252AF" w:rsidRPr="00F252AF">
        <w:rPr>
          <w:rFonts w:ascii="Times New Roman" w:hAnsi="Times New Roman" w:cs="Times New Roman"/>
          <w:lang w:val="en-US"/>
        </w:rPr>
        <w:t>,</w:t>
      </w:r>
      <w:r w:rsidR="00780937">
        <w:rPr>
          <w:rFonts w:ascii="Times New Roman" w:hAnsi="Times New Roman" w:cs="Times New Roman"/>
          <w:lang w:val="en-US"/>
        </w:rPr>
        <w:t xml:space="preserve"> </w:t>
      </w:r>
      <w:r w:rsidR="00EB2C38">
        <w:rPr>
          <w:rFonts w:ascii="Times New Roman" w:hAnsi="Times New Roman" w:cs="Times New Roman"/>
        </w:rPr>
        <w:t>е</w:t>
      </w:r>
      <w:r w:rsidRPr="004E290F">
        <w:rPr>
          <w:rFonts w:ascii="Times New Roman" w:hAnsi="Times New Roman" w:cs="Times New Roman"/>
          <w:lang w:val="en-US"/>
        </w:rPr>
        <w:t>-mail</w:t>
      </w:r>
      <w:r w:rsidRPr="008C1BD4">
        <w:rPr>
          <w:rFonts w:ascii="Times New Roman" w:hAnsi="Times New Roman" w:cs="Times New Roman"/>
          <w:lang w:val="en-US"/>
        </w:rPr>
        <w:t xml:space="preserve">: </w:t>
      </w:r>
      <w:hyperlink r:id="rId15" w:history="1">
        <w:r w:rsidRPr="008C1BD4">
          <w:rPr>
            <w:rStyle w:val="a3"/>
            <w:rFonts w:ascii="Times New Roman" w:hAnsi="Times New Roman" w:cs="Times New Roman"/>
            <w:color w:val="auto"/>
            <w:u w:val="none"/>
            <w:lang w:val="en-US"/>
          </w:rPr>
          <w:t>gorin57@mail.ru</w:t>
        </w:r>
      </w:hyperlink>
      <w:r w:rsidR="00B35F44" w:rsidRPr="008C1BD4">
        <w:rPr>
          <w:rFonts w:ascii="Times New Roman" w:hAnsi="Times New Roman" w:cs="Times New Roman"/>
          <w:lang w:val="en-US"/>
        </w:rPr>
        <w:t>,</w:t>
      </w:r>
      <w:r w:rsidR="00B35F44">
        <w:rPr>
          <w:rFonts w:ascii="Times New Roman" w:hAnsi="Times New Roman" w:cs="Times New Roman"/>
          <w:lang w:val="en-US"/>
        </w:rPr>
        <w:t xml:space="preserve"> tel. +79102600267</w:t>
      </w:r>
    </w:p>
    <w:p w:rsidR="004E290F" w:rsidRPr="000F0126" w:rsidRDefault="004E290F" w:rsidP="00F252AF">
      <w:pPr>
        <w:spacing w:after="0" w:line="240" w:lineRule="auto"/>
        <w:jc w:val="both"/>
        <w:rPr>
          <w:rFonts w:ascii="Times New Roman" w:hAnsi="Times New Roman" w:cs="Times New Roman"/>
          <w:sz w:val="24"/>
          <w:szCs w:val="24"/>
          <w:lang w:val="en-US"/>
        </w:rPr>
      </w:pPr>
    </w:p>
    <w:sectPr w:rsidR="004E290F" w:rsidRPr="000F0126" w:rsidSect="00A860C3">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6C16BB3"/>
    <w:multiLevelType w:val="multilevel"/>
    <w:tmpl w:val="E44E1A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5511B93"/>
    <w:multiLevelType w:val="multilevel"/>
    <w:tmpl w:val="13A4E1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1F519F0"/>
    <w:multiLevelType w:val="multilevel"/>
    <w:tmpl w:val="5040FF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9063DFC"/>
    <w:multiLevelType w:val="multilevel"/>
    <w:tmpl w:val="4202AF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0B8D"/>
    <w:rsid w:val="000A1911"/>
    <w:rsid w:val="000F0126"/>
    <w:rsid w:val="000F42D4"/>
    <w:rsid w:val="000F50D5"/>
    <w:rsid w:val="002F7792"/>
    <w:rsid w:val="00305777"/>
    <w:rsid w:val="003204C9"/>
    <w:rsid w:val="00375437"/>
    <w:rsid w:val="0037738B"/>
    <w:rsid w:val="003E3D3B"/>
    <w:rsid w:val="004819A4"/>
    <w:rsid w:val="004B7665"/>
    <w:rsid w:val="004D0B33"/>
    <w:rsid w:val="004E290F"/>
    <w:rsid w:val="004F6ACA"/>
    <w:rsid w:val="004F7E8C"/>
    <w:rsid w:val="00500B8D"/>
    <w:rsid w:val="00515A08"/>
    <w:rsid w:val="00530B52"/>
    <w:rsid w:val="005629CD"/>
    <w:rsid w:val="005631A7"/>
    <w:rsid w:val="00577F38"/>
    <w:rsid w:val="00582212"/>
    <w:rsid w:val="005B4391"/>
    <w:rsid w:val="005C3574"/>
    <w:rsid w:val="005E0DF4"/>
    <w:rsid w:val="005E279A"/>
    <w:rsid w:val="005E4298"/>
    <w:rsid w:val="0069480F"/>
    <w:rsid w:val="006D7F2F"/>
    <w:rsid w:val="00744E9A"/>
    <w:rsid w:val="007559ED"/>
    <w:rsid w:val="007637DC"/>
    <w:rsid w:val="00780937"/>
    <w:rsid w:val="007A300F"/>
    <w:rsid w:val="007C3CF7"/>
    <w:rsid w:val="00803123"/>
    <w:rsid w:val="00862A48"/>
    <w:rsid w:val="0087258F"/>
    <w:rsid w:val="008C1BD4"/>
    <w:rsid w:val="0099305C"/>
    <w:rsid w:val="009B1537"/>
    <w:rsid w:val="00A75BDE"/>
    <w:rsid w:val="00A860C3"/>
    <w:rsid w:val="00AA773C"/>
    <w:rsid w:val="00AD2D3C"/>
    <w:rsid w:val="00AE61E0"/>
    <w:rsid w:val="00B35F44"/>
    <w:rsid w:val="00B65E3D"/>
    <w:rsid w:val="00B8307E"/>
    <w:rsid w:val="00BA4CDC"/>
    <w:rsid w:val="00C20623"/>
    <w:rsid w:val="00C47840"/>
    <w:rsid w:val="00CC57AC"/>
    <w:rsid w:val="00D22A12"/>
    <w:rsid w:val="00D26B6A"/>
    <w:rsid w:val="00D63FB7"/>
    <w:rsid w:val="00DF7E54"/>
    <w:rsid w:val="00E642DB"/>
    <w:rsid w:val="00EB0339"/>
    <w:rsid w:val="00EB2C38"/>
    <w:rsid w:val="00F252AF"/>
    <w:rsid w:val="00F442E1"/>
    <w:rsid w:val="00F756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69480F"/>
    <w:rPr>
      <w:color w:val="0000FF" w:themeColor="hyperlink"/>
      <w:u w:val="single"/>
    </w:rPr>
  </w:style>
  <w:style w:type="paragraph" w:styleId="a4">
    <w:name w:val="Balloon Text"/>
    <w:basedOn w:val="a"/>
    <w:link w:val="a5"/>
    <w:uiPriority w:val="99"/>
    <w:semiHidden/>
    <w:unhideWhenUsed/>
    <w:rsid w:val="00577F3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577F38"/>
    <w:rPr>
      <w:rFonts w:ascii="Tahoma" w:hAnsi="Tahoma" w:cs="Tahoma"/>
      <w:sz w:val="16"/>
      <w:szCs w:val="16"/>
    </w:rPr>
  </w:style>
  <w:style w:type="paragraph" w:customStyle="1" w:styleId="4">
    <w:name w:val="Абзац списка4"/>
    <w:basedOn w:val="a"/>
    <w:rsid w:val="007C3CF7"/>
    <w:pPr>
      <w:widowControl w:val="0"/>
      <w:autoSpaceDE w:val="0"/>
      <w:autoSpaceDN w:val="0"/>
      <w:adjustRightInd w:val="0"/>
      <w:spacing w:after="0" w:line="240" w:lineRule="auto"/>
      <w:ind w:left="720"/>
    </w:pPr>
    <w:rPr>
      <w:rFonts w:ascii="Calibri" w:eastAsia="Times New Roman" w:hAnsi="Calibri" w:cs="Calibri"/>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69480F"/>
    <w:rPr>
      <w:color w:val="0000FF" w:themeColor="hyperlink"/>
      <w:u w:val="single"/>
    </w:rPr>
  </w:style>
  <w:style w:type="paragraph" w:styleId="a4">
    <w:name w:val="Balloon Text"/>
    <w:basedOn w:val="a"/>
    <w:link w:val="a5"/>
    <w:uiPriority w:val="99"/>
    <w:semiHidden/>
    <w:unhideWhenUsed/>
    <w:rsid w:val="00577F3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577F38"/>
    <w:rPr>
      <w:rFonts w:ascii="Tahoma" w:hAnsi="Tahoma" w:cs="Tahoma"/>
      <w:sz w:val="16"/>
      <w:szCs w:val="16"/>
    </w:rPr>
  </w:style>
  <w:style w:type="paragraph" w:customStyle="1" w:styleId="4">
    <w:name w:val="Абзац списка4"/>
    <w:basedOn w:val="a"/>
    <w:rsid w:val="007C3CF7"/>
    <w:pPr>
      <w:widowControl w:val="0"/>
      <w:autoSpaceDE w:val="0"/>
      <w:autoSpaceDN w:val="0"/>
      <w:adjustRightInd w:val="0"/>
      <w:spacing w:after="0" w:line="240" w:lineRule="auto"/>
      <w:ind w:left="720"/>
    </w:pPr>
    <w:rPr>
      <w:rFonts w:ascii="Calibri" w:eastAsia="Times New Roman" w:hAnsi="Calibri" w:cs="Calibri"/>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9251838">
      <w:bodyDiv w:val="1"/>
      <w:marLeft w:val="0"/>
      <w:marRight w:val="0"/>
      <w:marTop w:val="0"/>
      <w:marBottom w:val="0"/>
      <w:divBdr>
        <w:top w:val="none" w:sz="0" w:space="0" w:color="auto"/>
        <w:left w:val="none" w:sz="0" w:space="0" w:color="auto"/>
        <w:bottom w:val="none" w:sz="0" w:space="0" w:color="auto"/>
        <w:right w:val="none" w:sz="0" w:space="0" w:color="auto"/>
      </w:divBdr>
    </w:div>
    <w:div w:id="1317296587">
      <w:bodyDiv w:val="1"/>
      <w:marLeft w:val="0"/>
      <w:marRight w:val="0"/>
      <w:marTop w:val="0"/>
      <w:marBottom w:val="0"/>
      <w:divBdr>
        <w:top w:val="none" w:sz="0" w:space="0" w:color="auto"/>
        <w:left w:val="none" w:sz="0" w:space="0" w:color="auto"/>
        <w:bottom w:val="none" w:sz="0" w:space="0" w:color="auto"/>
        <w:right w:val="none" w:sz="0" w:space="0" w:color="auto"/>
      </w:divBdr>
    </w:div>
    <w:div w:id="1797790708">
      <w:bodyDiv w:val="1"/>
      <w:marLeft w:val="0"/>
      <w:marRight w:val="0"/>
      <w:marTop w:val="0"/>
      <w:marBottom w:val="0"/>
      <w:divBdr>
        <w:top w:val="none" w:sz="0" w:space="0" w:color="auto"/>
        <w:left w:val="none" w:sz="0" w:space="0" w:color="auto"/>
        <w:bottom w:val="none" w:sz="0" w:space="0" w:color="auto"/>
        <w:right w:val="none" w:sz="0" w:space="0" w:color="auto"/>
      </w:divBdr>
    </w:div>
    <w:div w:id="1871257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rkin93@mail.ru" TargetMode="External"/><Relationship Id="rId13" Type="http://schemas.openxmlformats.org/officeDocument/2006/relationships/hyperlink" Target="mailto:hvunt32@gmail.com" TargetMode="External"/><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hyperlink" Target="mailto:irkin93@mail.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gorin57@mail.ru" TargetMode="External"/><Relationship Id="rId5" Type="http://schemas.openxmlformats.org/officeDocument/2006/relationships/settings" Target="settings.xml"/><Relationship Id="rId15" Type="http://schemas.openxmlformats.org/officeDocument/2006/relationships/hyperlink" Target="mailto:gorin57@mail.ru" TargetMode="External"/><Relationship Id="rId10" Type="http://schemas.openxmlformats.org/officeDocument/2006/relationships/hyperlink" Target="mailto:stalker.2012@yandex.ru" TargetMode="External"/><Relationship Id="rId4" Type="http://schemas.microsoft.com/office/2007/relationships/stylesWithEffects" Target="stylesWithEffects.xml"/><Relationship Id="rId9" Type="http://schemas.openxmlformats.org/officeDocument/2006/relationships/hyperlink" Target="mailto:hvunt32@gmail.com" TargetMode="External"/><Relationship Id="rId14" Type="http://schemas.openxmlformats.org/officeDocument/2006/relationships/hyperlink" Target="mailto:stalker.2012@yandex.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A24F8D-D853-43B2-927D-956B0C6E61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244</TotalTime>
  <Pages>4</Pages>
  <Words>1631</Words>
  <Characters>9300</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dc:creator>
  <cp:keywords/>
  <dc:description/>
  <cp:lastModifiedBy>Admin</cp:lastModifiedBy>
  <cp:revision>16</cp:revision>
  <dcterms:created xsi:type="dcterms:W3CDTF">2018-09-10T06:36:00Z</dcterms:created>
  <dcterms:modified xsi:type="dcterms:W3CDTF">2018-09-12T07:31:00Z</dcterms:modified>
</cp:coreProperties>
</file>