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4FE3" w:rsidRPr="00454FE3" w:rsidRDefault="00454FE3" w:rsidP="00454FE3">
      <w:pPr>
        <w:spacing w:after="0" w:line="240" w:lineRule="auto"/>
        <w:rPr>
          <w:rFonts w:ascii="Times New Roman" w:hAnsi="Times New Roman" w:cs="Times New Roman"/>
          <w:sz w:val="24"/>
          <w:szCs w:val="24"/>
        </w:rPr>
      </w:pPr>
      <w:r w:rsidRPr="00454FE3">
        <w:rPr>
          <w:rFonts w:ascii="Times New Roman" w:hAnsi="Times New Roman" w:cs="Times New Roman"/>
          <w:sz w:val="24"/>
          <w:szCs w:val="24"/>
        </w:rPr>
        <w:t>УДК 621.914</w:t>
      </w:r>
    </w:p>
    <w:p w:rsidR="00454FE3" w:rsidRPr="00454FE3" w:rsidRDefault="000250E0" w:rsidP="00454FE3">
      <w:pPr>
        <w:spacing w:after="0" w:line="240" w:lineRule="auto"/>
        <w:ind w:firstLine="709"/>
        <w:jc w:val="center"/>
        <w:rPr>
          <w:rFonts w:ascii="Times New Roman" w:hAnsi="Times New Roman" w:cs="Times New Roman"/>
          <w:b/>
          <w:sz w:val="24"/>
          <w:szCs w:val="24"/>
        </w:rPr>
      </w:pPr>
      <w:r>
        <w:rPr>
          <w:rFonts w:ascii="Times New Roman" w:hAnsi="Times New Roman" w:cs="Times New Roman"/>
          <w:b/>
          <w:sz w:val="24"/>
          <w:szCs w:val="24"/>
        </w:rPr>
        <w:t>СНИЖЕНИЕ ЭНЕРГЕТИЧЕСКИХ РАСХОДОВ ПРИ ПРИМЕНЕНИИ ЗУБЧАТЫХ КОЛЕС С КРУГОВЫМ ЗУБОМ</w:t>
      </w:r>
    </w:p>
    <w:p w:rsidR="00454FE3" w:rsidRPr="00787102" w:rsidRDefault="00454FE3" w:rsidP="00454FE3">
      <w:pPr>
        <w:spacing w:after="0" w:line="240" w:lineRule="auto"/>
        <w:ind w:firstLine="709"/>
        <w:jc w:val="both"/>
        <w:rPr>
          <w:rFonts w:ascii="Times New Roman" w:hAnsi="Times New Roman" w:cs="Times New Roman"/>
          <w:i/>
          <w:sz w:val="24"/>
          <w:szCs w:val="24"/>
        </w:rPr>
      </w:pPr>
    </w:p>
    <w:p w:rsidR="00254F55" w:rsidRPr="00BD7BC7" w:rsidRDefault="00327302" w:rsidP="00254F55">
      <w:pPr>
        <w:spacing w:after="0" w:line="240" w:lineRule="auto"/>
        <w:ind w:firstLine="709"/>
        <w:jc w:val="right"/>
        <w:rPr>
          <w:rFonts w:ascii="Times New Roman" w:hAnsi="Times New Roman" w:cs="Times New Roman"/>
          <w:b/>
          <w:sz w:val="24"/>
          <w:szCs w:val="24"/>
        </w:rPr>
      </w:pPr>
      <w:r w:rsidRPr="00BD7BC7">
        <w:rPr>
          <w:rFonts w:ascii="Times New Roman" w:hAnsi="Times New Roman" w:cs="Times New Roman"/>
          <w:b/>
          <w:sz w:val="24"/>
          <w:szCs w:val="24"/>
        </w:rPr>
        <w:t>Помятихин</w:t>
      </w:r>
      <w:r w:rsidR="00BD7BC7" w:rsidRPr="00BD7BC7">
        <w:rPr>
          <w:rFonts w:ascii="Times New Roman" w:hAnsi="Times New Roman" w:cs="Times New Roman"/>
          <w:b/>
          <w:sz w:val="24"/>
          <w:szCs w:val="24"/>
        </w:rPr>
        <w:t xml:space="preserve"> </w:t>
      </w:r>
      <w:r w:rsidR="00BD7BC7" w:rsidRPr="00BD7BC7">
        <w:rPr>
          <w:rFonts w:ascii="Times New Roman" w:hAnsi="Times New Roman" w:cs="Times New Roman"/>
          <w:b/>
          <w:sz w:val="24"/>
          <w:szCs w:val="24"/>
        </w:rPr>
        <w:t>Н.И.</w:t>
      </w:r>
      <w:r w:rsidR="008832E2" w:rsidRPr="00BD7BC7">
        <w:rPr>
          <w:rFonts w:ascii="Times New Roman" w:hAnsi="Times New Roman" w:cs="Times New Roman"/>
          <w:b/>
          <w:sz w:val="24"/>
          <w:szCs w:val="24"/>
        </w:rPr>
        <w:t xml:space="preserve">, </w:t>
      </w:r>
      <w:r w:rsidRPr="00BD7BC7">
        <w:rPr>
          <w:rFonts w:ascii="Times New Roman" w:hAnsi="Times New Roman" w:cs="Times New Roman"/>
          <w:b/>
          <w:sz w:val="24"/>
          <w:szCs w:val="24"/>
        </w:rPr>
        <w:t>Тарапанов</w:t>
      </w:r>
      <w:r w:rsidR="00BD7BC7" w:rsidRPr="00BD7BC7">
        <w:rPr>
          <w:rFonts w:ascii="Times New Roman" w:hAnsi="Times New Roman" w:cs="Times New Roman"/>
          <w:b/>
          <w:sz w:val="24"/>
          <w:szCs w:val="24"/>
        </w:rPr>
        <w:t xml:space="preserve"> </w:t>
      </w:r>
      <w:r w:rsidR="00BD7BC7" w:rsidRPr="00BD7BC7">
        <w:rPr>
          <w:rFonts w:ascii="Times New Roman" w:hAnsi="Times New Roman" w:cs="Times New Roman"/>
          <w:b/>
          <w:sz w:val="24"/>
          <w:szCs w:val="24"/>
        </w:rPr>
        <w:t>А.С.</w:t>
      </w:r>
      <w:r w:rsidRPr="00BD7BC7">
        <w:rPr>
          <w:rFonts w:ascii="Times New Roman" w:hAnsi="Times New Roman" w:cs="Times New Roman"/>
          <w:b/>
          <w:sz w:val="24"/>
          <w:szCs w:val="24"/>
        </w:rPr>
        <w:t xml:space="preserve">, </w:t>
      </w:r>
      <w:r w:rsidR="0021794E" w:rsidRPr="00BD7BC7">
        <w:rPr>
          <w:rFonts w:ascii="Times New Roman" w:hAnsi="Times New Roman" w:cs="Times New Roman"/>
          <w:b/>
          <w:sz w:val="24"/>
          <w:szCs w:val="24"/>
        </w:rPr>
        <w:t xml:space="preserve">Шаблинская </w:t>
      </w:r>
      <w:r w:rsidR="00BD7BC7" w:rsidRPr="00BD7BC7">
        <w:rPr>
          <w:rFonts w:ascii="Times New Roman" w:hAnsi="Times New Roman" w:cs="Times New Roman"/>
          <w:b/>
          <w:sz w:val="24"/>
          <w:szCs w:val="24"/>
        </w:rPr>
        <w:t>Т.Н.</w:t>
      </w:r>
    </w:p>
    <w:p w:rsidR="00454FE3" w:rsidRDefault="00454FE3" w:rsidP="00454FE3">
      <w:pPr>
        <w:spacing w:after="0" w:line="240" w:lineRule="auto"/>
        <w:ind w:firstLine="709"/>
        <w:jc w:val="right"/>
        <w:rPr>
          <w:rFonts w:ascii="Times New Roman" w:hAnsi="Times New Roman" w:cs="Times New Roman"/>
          <w:i/>
          <w:sz w:val="24"/>
          <w:szCs w:val="24"/>
        </w:rPr>
      </w:pPr>
      <w:r>
        <w:rPr>
          <w:rFonts w:ascii="Times New Roman" w:hAnsi="Times New Roman" w:cs="Times New Roman"/>
          <w:i/>
          <w:sz w:val="24"/>
          <w:szCs w:val="24"/>
        </w:rPr>
        <w:t>Россия, Орел, ФГБОУ ВО ОГУ имени И.С. Тургенева</w:t>
      </w:r>
    </w:p>
    <w:p w:rsidR="00454FE3" w:rsidRPr="00454FE3" w:rsidRDefault="00454FE3" w:rsidP="00454FE3">
      <w:pPr>
        <w:spacing w:after="0" w:line="240" w:lineRule="auto"/>
        <w:ind w:firstLine="709"/>
        <w:jc w:val="right"/>
        <w:rPr>
          <w:rFonts w:ascii="Times New Roman" w:hAnsi="Times New Roman" w:cs="Times New Roman"/>
          <w:i/>
          <w:sz w:val="24"/>
          <w:szCs w:val="24"/>
        </w:rPr>
      </w:pPr>
    </w:p>
    <w:p w:rsidR="00454FE3" w:rsidRDefault="00454FE3" w:rsidP="00454FE3">
      <w:pPr>
        <w:spacing w:after="0" w:line="240" w:lineRule="auto"/>
        <w:ind w:firstLine="709"/>
        <w:jc w:val="both"/>
        <w:rPr>
          <w:rFonts w:ascii="Times New Roman" w:hAnsi="Times New Roman" w:cs="Times New Roman"/>
          <w:i/>
          <w:sz w:val="20"/>
          <w:szCs w:val="20"/>
        </w:rPr>
      </w:pPr>
      <w:r w:rsidRPr="00454FE3">
        <w:rPr>
          <w:rFonts w:ascii="Times New Roman" w:hAnsi="Times New Roman" w:cs="Times New Roman"/>
          <w:i/>
          <w:sz w:val="20"/>
          <w:szCs w:val="20"/>
        </w:rPr>
        <w:t xml:space="preserve"> В статье показано, что эксплуатация колес с круговым зубом позволяет снизить металлоемкость зубчатых передач, повысить их плавность и бесшумность. Отмечено, что технология изготовления может оказать существенную роль на условия эксплуатации передачи. Разработана математическая модель номинальных боковых поверхностей зубьев, позволяющая оценить точность изготовления и шероховатость обработанных поверхностей для любых возможных параметров зубчатых колес.</w:t>
      </w:r>
    </w:p>
    <w:p w:rsidR="00454FE3" w:rsidRPr="00AA6C28" w:rsidRDefault="00454FE3" w:rsidP="00787102">
      <w:pPr>
        <w:spacing w:after="0" w:line="240" w:lineRule="auto"/>
        <w:ind w:firstLine="720"/>
        <w:jc w:val="both"/>
        <w:rPr>
          <w:rFonts w:ascii="Times New Roman" w:hAnsi="Times New Roman" w:cs="Times New Roman"/>
          <w:i/>
          <w:sz w:val="20"/>
          <w:szCs w:val="20"/>
        </w:rPr>
      </w:pPr>
      <w:r w:rsidRPr="00AA6C28">
        <w:rPr>
          <w:rFonts w:ascii="Times New Roman" w:hAnsi="Times New Roman" w:cs="Times New Roman"/>
          <w:i/>
          <w:sz w:val="20"/>
          <w:szCs w:val="20"/>
        </w:rPr>
        <w:t>Ключевые слова:</w:t>
      </w:r>
      <w:r w:rsidR="0021794E" w:rsidRPr="00AA6C28">
        <w:rPr>
          <w:rFonts w:ascii="Times New Roman" w:hAnsi="Times New Roman" w:cs="Times New Roman"/>
          <w:i/>
          <w:sz w:val="20"/>
          <w:szCs w:val="20"/>
        </w:rPr>
        <w:t xml:space="preserve"> </w:t>
      </w:r>
      <w:r w:rsidR="00B53286" w:rsidRPr="00AA6C28">
        <w:rPr>
          <w:rFonts w:ascii="Times New Roman" w:hAnsi="Times New Roman" w:cs="Times New Roman"/>
          <w:i/>
          <w:sz w:val="20"/>
          <w:szCs w:val="20"/>
        </w:rPr>
        <w:t xml:space="preserve">цилиндрические </w:t>
      </w:r>
      <w:r w:rsidR="0021794E" w:rsidRPr="00AA6C28">
        <w:rPr>
          <w:rFonts w:ascii="Times New Roman" w:hAnsi="Times New Roman" w:cs="Times New Roman"/>
          <w:i/>
          <w:sz w:val="20"/>
          <w:szCs w:val="20"/>
        </w:rPr>
        <w:t>колеса</w:t>
      </w:r>
      <w:r w:rsidR="00B53286" w:rsidRPr="00AA6C28">
        <w:rPr>
          <w:rFonts w:ascii="Times New Roman" w:hAnsi="Times New Roman" w:cs="Times New Roman"/>
          <w:i/>
          <w:sz w:val="20"/>
          <w:szCs w:val="20"/>
        </w:rPr>
        <w:t xml:space="preserve"> с круговыми зубьями</w:t>
      </w:r>
      <w:r w:rsidR="00CE2875" w:rsidRPr="00AA6C28">
        <w:rPr>
          <w:rFonts w:ascii="Times New Roman" w:hAnsi="Times New Roman" w:cs="Times New Roman"/>
          <w:i/>
          <w:sz w:val="20"/>
          <w:szCs w:val="20"/>
        </w:rPr>
        <w:t>, фор</w:t>
      </w:r>
      <w:r w:rsidR="00B53286" w:rsidRPr="00AA6C28">
        <w:rPr>
          <w:rFonts w:ascii="Times New Roman" w:hAnsi="Times New Roman" w:cs="Times New Roman"/>
          <w:i/>
          <w:sz w:val="20"/>
          <w:szCs w:val="20"/>
        </w:rPr>
        <w:t>мообразование, коэффициент полезного действия.</w:t>
      </w:r>
    </w:p>
    <w:p w:rsidR="0016123B" w:rsidRPr="00AA6C28" w:rsidRDefault="0016123B" w:rsidP="0016123B">
      <w:pPr>
        <w:spacing w:after="0" w:line="240" w:lineRule="auto"/>
        <w:ind w:firstLine="709"/>
        <w:jc w:val="both"/>
        <w:rPr>
          <w:rFonts w:ascii="Times New Roman" w:hAnsi="Times New Roman" w:cs="Times New Roman"/>
          <w:sz w:val="24"/>
          <w:szCs w:val="24"/>
        </w:rPr>
      </w:pPr>
    </w:p>
    <w:p w:rsidR="00B36407" w:rsidRPr="00AA6C28" w:rsidRDefault="00B36407" w:rsidP="0016123B">
      <w:pPr>
        <w:spacing w:after="0" w:line="240" w:lineRule="auto"/>
        <w:ind w:firstLine="709"/>
        <w:jc w:val="both"/>
        <w:rPr>
          <w:rFonts w:ascii="Times New Roman" w:hAnsi="Times New Roman" w:cs="Times New Roman"/>
          <w:sz w:val="24"/>
          <w:szCs w:val="24"/>
        </w:rPr>
      </w:pPr>
      <w:r w:rsidRPr="00AA6C28">
        <w:rPr>
          <w:rFonts w:ascii="Times New Roman" w:hAnsi="Times New Roman" w:cs="Times New Roman"/>
          <w:sz w:val="24"/>
          <w:szCs w:val="24"/>
        </w:rPr>
        <w:t>Зубчатые передачи обладают рядом преимуществ по сравнению с передачами других типов. Они обеспечивают передачу больших мощностей, сохраняют постоянство передаточных отношений, имеют высокий коэффициент поле</w:t>
      </w:r>
      <w:r w:rsidR="000049D6" w:rsidRPr="00AA6C28">
        <w:rPr>
          <w:rFonts w:ascii="Times New Roman" w:hAnsi="Times New Roman" w:cs="Times New Roman"/>
          <w:sz w:val="24"/>
          <w:szCs w:val="24"/>
        </w:rPr>
        <w:t xml:space="preserve">зного действия (до 0,99). Кроме </w:t>
      </w:r>
      <w:r w:rsidRPr="00AA6C28">
        <w:rPr>
          <w:rFonts w:ascii="Times New Roman" w:hAnsi="Times New Roman" w:cs="Times New Roman"/>
          <w:sz w:val="24"/>
          <w:szCs w:val="24"/>
        </w:rPr>
        <w:t>того</w:t>
      </w:r>
      <w:r w:rsidR="000049D6" w:rsidRPr="00AA6C28">
        <w:rPr>
          <w:rFonts w:ascii="Times New Roman" w:hAnsi="Times New Roman" w:cs="Times New Roman"/>
          <w:sz w:val="24"/>
          <w:szCs w:val="24"/>
        </w:rPr>
        <w:t>,</w:t>
      </w:r>
      <w:r w:rsidRPr="00AA6C28">
        <w:rPr>
          <w:rFonts w:ascii="Times New Roman" w:hAnsi="Times New Roman" w:cs="Times New Roman"/>
          <w:sz w:val="24"/>
          <w:szCs w:val="24"/>
        </w:rPr>
        <w:t xml:space="preserve"> зубчатые передачи отличают высокая долговечность, надежность и относительно малые габариты.</w:t>
      </w:r>
    </w:p>
    <w:p w:rsidR="0016123B" w:rsidRPr="00AA6C28" w:rsidRDefault="0016123B" w:rsidP="0016123B">
      <w:pPr>
        <w:shd w:val="clear" w:color="auto" w:fill="FFFFFF"/>
        <w:spacing w:after="0" w:line="240" w:lineRule="auto"/>
        <w:ind w:firstLine="709"/>
        <w:jc w:val="both"/>
        <w:rPr>
          <w:rFonts w:ascii="Times New Roman" w:hAnsi="Times New Roman"/>
          <w:sz w:val="24"/>
          <w:szCs w:val="24"/>
        </w:rPr>
      </w:pPr>
      <w:r w:rsidRPr="00AA6C28">
        <w:rPr>
          <w:rFonts w:ascii="Times New Roman" w:hAnsi="Times New Roman"/>
          <w:sz w:val="24"/>
          <w:szCs w:val="24"/>
        </w:rPr>
        <w:t xml:space="preserve">Колеса с круговым зубом продолжают естественное совершенствование эвольвентных зубчатых передач, занимая свое место в ряду: прямозубые, косозубые, шевронные. По всем параметрам </w:t>
      </w:r>
      <w:r w:rsidRPr="00AA6C28">
        <w:rPr>
          <w:rFonts w:ascii="Times New Roman" w:hAnsi="Times New Roman"/>
          <w:sz w:val="24"/>
          <w:szCs w:val="24"/>
        </w:rPr>
        <w:noBreakHyphen/>
        <w:t xml:space="preserve"> массогабаритным характеристикам, плавности работы, несущей способности, передаваемому крутящему моменту, износостойкости они превосходят в редукторах любых машин как прямозубые, косозубые или шевронные колеса. Круговая форма зубьев повышает их прочность и жесткость, способствуя повышению плавности работы, снижению уровня шума передач под нагрузкой, увеличению долговечности их работы. Практическое подтверждение ожидаемых преимуществ можно наблюдать в переходе на круговые зубья в конических зубчатых передачах.</w:t>
      </w:r>
    </w:p>
    <w:p w:rsidR="0016123B" w:rsidRPr="0016123B" w:rsidRDefault="00E82027" w:rsidP="0016123B">
      <w:pPr>
        <w:shd w:val="clear" w:color="auto" w:fill="FFFFFF"/>
        <w:spacing w:after="0" w:line="240" w:lineRule="auto"/>
        <w:ind w:firstLine="709"/>
        <w:jc w:val="both"/>
        <w:rPr>
          <w:rFonts w:ascii="Times New Roman" w:hAnsi="Times New Roman"/>
          <w:sz w:val="24"/>
          <w:szCs w:val="24"/>
        </w:rPr>
      </w:pPr>
      <w:r w:rsidRPr="00AA6C28">
        <w:rPr>
          <w:rFonts w:ascii="Times New Roman" w:hAnsi="Times New Roman"/>
          <w:sz w:val="24"/>
          <w:szCs w:val="24"/>
        </w:rPr>
        <w:t>Вопросами и</w:t>
      </w:r>
      <w:r w:rsidR="0016123B" w:rsidRPr="00AA6C28">
        <w:rPr>
          <w:rFonts w:ascii="Times New Roman" w:hAnsi="Times New Roman"/>
          <w:sz w:val="24"/>
          <w:szCs w:val="24"/>
        </w:rPr>
        <w:t>сследовани</w:t>
      </w:r>
      <w:r w:rsidRPr="00AA6C28">
        <w:rPr>
          <w:rFonts w:ascii="Times New Roman" w:hAnsi="Times New Roman"/>
          <w:sz w:val="24"/>
          <w:szCs w:val="24"/>
        </w:rPr>
        <w:t>я</w:t>
      </w:r>
      <w:r w:rsidR="0016123B" w:rsidRPr="00AA6C28">
        <w:rPr>
          <w:rFonts w:ascii="Times New Roman" w:hAnsi="Times New Roman"/>
          <w:sz w:val="24"/>
          <w:szCs w:val="24"/>
        </w:rPr>
        <w:t xml:space="preserve"> колес </w:t>
      </w:r>
      <w:r w:rsidR="0016123B" w:rsidRPr="00AA6C28">
        <w:rPr>
          <w:rFonts w:ascii="Times New Roman" w:hAnsi="Times New Roman"/>
          <w:sz w:val="24"/>
          <w:szCs w:val="24"/>
          <w:lang w:val="en-US"/>
        </w:rPr>
        <w:t>c</w:t>
      </w:r>
      <w:r w:rsidR="0016123B" w:rsidRPr="00AA6C28">
        <w:rPr>
          <w:rFonts w:ascii="Times New Roman" w:hAnsi="Times New Roman"/>
          <w:sz w:val="24"/>
          <w:szCs w:val="24"/>
        </w:rPr>
        <w:t xml:space="preserve"> круговым зубом занимались, начиная с середины </w:t>
      </w:r>
      <w:r w:rsidRPr="00AA6C28">
        <w:rPr>
          <w:rFonts w:ascii="Times New Roman" w:hAnsi="Times New Roman"/>
          <w:sz w:val="24"/>
          <w:szCs w:val="24"/>
          <w:lang w:val="en-US"/>
        </w:rPr>
        <w:t>XIX</w:t>
      </w:r>
      <w:r w:rsidRPr="00AA6C28">
        <w:rPr>
          <w:rFonts w:ascii="Times New Roman" w:hAnsi="Times New Roman"/>
          <w:sz w:val="24"/>
          <w:szCs w:val="24"/>
        </w:rPr>
        <w:t xml:space="preserve"> </w:t>
      </w:r>
      <w:r w:rsidR="0016123B" w:rsidRPr="00AA6C28">
        <w:rPr>
          <w:rFonts w:ascii="Times New Roman" w:hAnsi="Times New Roman"/>
          <w:sz w:val="24"/>
          <w:szCs w:val="24"/>
        </w:rPr>
        <w:t>века, коллективы исследователей в России и за рубежом.</w:t>
      </w:r>
      <w:r w:rsidR="000C3B6D">
        <w:rPr>
          <w:rFonts w:ascii="Times New Roman" w:hAnsi="Times New Roman"/>
          <w:sz w:val="24"/>
          <w:szCs w:val="24"/>
        </w:rPr>
        <w:t xml:space="preserve"> М</w:t>
      </w:r>
      <w:r w:rsidR="000049D6" w:rsidRPr="00AA6C28">
        <w:rPr>
          <w:rFonts w:ascii="Times New Roman" w:hAnsi="Times New Roman"/>
          <w:sz w:val="24"/>
          <w:szCs w:val="24"/>
        </w:rPr>
        <w:t>ожно утверждать, что процесс совершенствования зубчатых передач н</w:t>
      </w:r>
      <w:r w:rsidR="00254F55" w:rsidRPr="00AA6C28">
        <w:rPr>
          <w:rFonts w:ascii="Times New Roman" w:hAnsi="Times New Roman"/>
          <w:sz w:val="24"/>
          <w:szCs w:val="24"/>
        </w:rPr>
        <w:t>и завершен, есть существенный резерв</w:t>
      </w:r>
      <w:r w:rsidR="000049D6" w:rsidRPr="00AA6C28">
        <w:rPr>
          <w:rFonts w:ascii="Times New Roman" w:hAnsi="Times New Roman"/>
          <w:sz w:val="24"/>
          <w:szCs w:val="24"/>
        </w:rPr>
        <w:t xml:space="preserve"> в повышении коэффициента полезного действия, </w:t>
      </w:r>
      <w:r w:rsidR="00444610" w:rsidRPr="00AA6C28">
        <w:rPr>
          <w:rFonts w:ascii="Times New Roman" w:hAnsi="Times New Roman"/>
          <w:sz w:val="24"/>
          <w:szCs w:val="24"/>
        </w:rPr>
        <w:t>а,</w:t>
      </w:r>
      <w:r w:rsidR="000049D6" w:rsidRPr="00AA6C28">
        <w:rPr>
          <w:rFonts w:ascii="Times New Roman" w:hAnsi="Times New Roman"/>
          <w:sz w:val="24"/>
          <w:szCs w:val="24"/>
        </w:rPr>
        <w:t xml:space="preserve"> </w:t>
      </w:r>
      <w:r w:rsidR="00444610" w:rsidRPr="00AA6C28">
        <w:rPr>
          <w:rFonts w:ascii="Times New Roman" w:hAnsi="Times New Roman"/>
          <w:sz w:val="24"/>
          <w:szCs w:val="24"/>
        </w:rPr>
        <w:t>следовательно,</w:t>
      </w:r>
      <w:r w:rsidR="000049D6" w:rsidRPr="00AA6C28">
        <w:rPr>
          <w:rFonts w:ascii="Times New Roman" w:hAnsi="Times New Roman"/>
          <w:sz w:val="24"/>
          <w:szCs w:val="24"/>
        </w:rPr>
        <w:t xml:space="preserve"> и энергосбережении. </w:t>
      </w:r>
      <w:r w:rsidR="0016123B" w:rsidRPr="00AA6C28">
        <w:rPr>
          <w:rFonts w:ascii="Times New Roman" w:hAnsi="Times New Roman"/>
          <w:sz w:val="24"/>
          <w:szCs w:val="24"/>
        </w:rPr>
        <w:t>Ряд вопросов, характеризующих зацепление с круговой формой зубьев и методы его изготовления, рас</w:t>
      </w:r>
      <w:r w:rsidR="000C3B6D">
        <w:rPr>
          <w:rFonts w:ascii="Times New Roman" w:hAnsi="Times New Roman"/>
          <w:sz w:val="24"/>
          <w:szCs w:val="24"/>
        </w:rPr>
        <w:t>смотрены в работах [1</w:t>
      </w:r>
      <w:r w:rsidR="000C3B6D">
        <w:rPr>
          <w:rFonts w:ascii="Times New Roman" w:hAnsi="Times New Roman"/>
          <w:sz w:val="24"/>
          <w:szCs w:val="24"/>
        </w:rPr>
        <w:noBreakHyphen/>
        <w:t>3</w:t>
      </w:r>
      <w:r w:rsidR="0016123B" w:rsidRPr="0016123B">
        <w:rPr>
          <w:rFonts w:ascii="Times New Roman" w:hAnsi="Times New Roman"/>
          <w:sz w:val="24"/>
          <w:szCs w:val="24"/>
        </w:rPr>
        <w:t>]. Круговые зубья доказали свое превосходство над прямолинейными в конических передачах, что отражено в работах ряда отечественных ученых. Подобного эффекта можно ожидать и в передачах цилиндрических колес с круговыми зубьями.</w:t>
      </w:r>
    </w:p>
    <w:p w:rsidR="0016123B" w:rsidRPr="0016123B" w:rsidRDefault="0016123B" w:rsidP="0016123B">
      <w:pPr>
        <w:shd w:val="clear" w:color="auto" w:fill="FFFFFF"/>
        <w:spacing w:after="0" w:line="240" w:lineRule="auto"/>
        <w:ind w:firstLine="709"/>
        <w:jc w:val="both"/>
        <w:rPr>
          <w:rFonts w:ascii="Times New Roman" w:hAnsi="Times New Roman"/>
          <w:sz w:val="24"/>
          <w:szCs w:val="24"/>
        </w:rPr>
      </w:pPr>
      <w:r w:rsidRPr="0016123B">
        <w:rPr>
          <w:rFonts w:ascii="Times New Roman" w:hAnsi="Times New Roman"/>
          <w:sz w:val="24"/>
          <w:szCs w:val="24"/>
        </w:rPr>
        <w:t xml:space="preserve">Несмотря на выявленные преимущества и многочисленные исследования, </w:t>
      </w:r>
      <w:r w:rsidRPr="0016123B">
        <w:rPr>
          <w:rFonts w:ascii="Times New Roman" w:hAnsi="Times New Roman"/>
          <w:spacing w:val="-1"/>
          <w:sz w:val="24"/>
          <w:szCs w:val="24"/>
        </w:rPr>
        <w:t xml:space="preserve">цилиндрические колеса с круговым зубом до последнего времени в реальных конструкциях </w:t>
      </w:r>
      <w:r w:rsidRPr="0016123B">
        <w:rPr>
          <w:rFonts w:ascii="Times New Roman" w:hAnsi="Times New Roman"/>
          <w:sz w:val="24"/>
          <w:szCs w:val="24"/>
        </w:rPr>
        <w:t>машин использовались ограничено. Это можно объяснить как ошибочностью некоторых подходов в создании конструкции колес с круговым зубом, так и отсутствием технологии, обеспечивающей высокую производительность изготовления и точность.</w:t>
      </w:r>
    </w:p>
    <w:p w:rsidR="0016123B" w:rsidRPr="0016123B" w:rsidRDefault="0016123B" w:rsidP="0016123B">
      <w:pPr>
        <w:widowControl w:val="0"/>
        <w:tabs>
          <w:tab w:val="left" w:pos="142"/>
        </w:tabs>
        <w:spacing w:after="0" w:line="240" w:lineRule="auto"/>
        <w:ind w:right="-1" w:firstLine="709"/>
        <w:contextualSpacing/>
        <w:jc w:val="both"/>
        <w:rPr>
          <w:rFonts w:ascii="Times New Roman" w:eastAsia="Calibri" w:hAnsi="Times New Roman" w:cs="Times New Roman"/>
          <w:color w:val="000000"/>
          <w:sz w:val="24"/>
          <w:szCs w:val="24"/>
          <w:lang w:eastAsia="ru-RU"/>
        </w:rPr>
      </w:pPr>
      <w:r w:rsidRPr="0016123B">
        <w:rPr>
          <w:rFonts w:ascii="Times New Roman" w:eastAsia="Calibri" w:hAnsi="Times New Roman" w:cs="Times New Roman"/>
          <w:color w:val="000000"/>
          <w:sz w:val="24"/>
          <w:szCs w:val="24"/>
          <w:lang w:eastAsia="ru-RU"/>
        </w:rPr>
        <w:t xml:space="preserve">Наряду с окончательными методами обработки значительное влияние на качество поверхностного слоя зубьев оказывает предшествующая обработка, в качестве которой может выступать предварительное формирование зубьев с помощью головок для круговых зубьев конических колес. В результате все погрешности предшествующей обработки могут оказать существенное влияние на качество получаемой поверхности. Это явление называют технологическим наследованием. </w:t>
      </w:r>
    </w:p>
    <w:p w:rsidR="0016123B" w:rsidRPr="0016123B" w:rsidRDefault="0016123B" w:rsidP="0016123B">
      <w:pPr>
        <w:widowControl w:val="0"/>
        <w:tabs>
          <w:tab w:val="left" w:pos="142"/>
        </w:tabs>
        <w:spacing w:after="0" w:line="240" w:lineRule="auto"/>
        <w:ind w:right="-1" w:firstLine="709"/>
        <w:contextualSpacing/>
        <w:jc w:val="both"/>
        <w:rPr>
          <w:rFonts w:ascii="Times New Roman" w:eastAsia="Calibri" w:hAnsi="Times New Roman" w:cs="Times New Roman"/>
          <w:color w:val="000000"/>
          <w:sz w:val="24"/>
          <w:szCs w:val="24"/>
          <w:lang w:eastAsia="ru-RU"/>
        </w:rPr>
      </w:pPr>
      <w:r w:rsidRPr="0016123B">
        <w:rPr>
          <w:rFonts w:ascii="Times New Roman" w:eastAsia="Calibri" w:hAnsi="Times New Roman" w:cs="Times New Roman"/>
          <w:color w:val="000000"/>
          <w:sz w:val="24"/>
          <w:szCs w:val="24"/>
          <w:lang w:eastAsia="ru-RU"/>
        </w:rPr>
        <w:t xml:space="preserve">Исходные припуски, оставленные под чистовую обработку, приводят к неравномерности глубины резания, а, следовательно, к изменению силы резания, вынужденным колебаниям инструмента относительно обрабатываемой поверхности. Поэтому нужен определенный эталон, который позволяет оценить возможные неровности </w:t>
      </w:r>
      <w:r w:rsidRPr="0016123B">
        <w:rPr>
          <w:rFonts w:ascii="Times New Roman" w:eastAsia="Calibri" w:hAnsi="Times New Roman" w:cs="Times New Roman"/>
          <w:color w:val="000000"/>
          <w:sz w:val="24"/>
          <w:szCs w:val="24"/>
          <w:lang w:eastAsia="ru-RU"/>
        </w:rPr>
        <w:lastRenderedPageBreak/>
        <w:t>поверхности – микроотклонения, волнистость, шероховатость. Таким эталоном может служить математическая модель поверхности кругового зуба.</w:t>
      </w:r>
    </w:p>
    <w:p w:rsidR="00C73526" w:rsidRPr="0016123B" w:rsidRDefault="0016123B" w:rsidP="00C73526">
      <w:pPr>
        <w:widowControl w:val="0"/>
        <w:tabs>
          <w:tab w:val="left" w:pos="142"/>
        </w:tabs>
        <w:spacing w:after="0" w:line="240" w:lineRule="auto"/>
        <w:ind w:right="-1" w:firstLine="709"/>
        <w:contextualSpacing/>
        <w:jc w:val="both"/>
        <w:rPr>
          <w:rFonts w:ascii="Times New Roman" w:eastAsia="Calibri" w:hAnsi="Times New Roman" w:cs="Times New Roman"/>
          <w:color w:val="000000"/>
          <w:sz w:val="24"/>
          <w:szCs w:val="24"/>
          <w:lang w:eastAsia="ru-RU"/>
        </w:rPr>
      </w:pPr>
      <w:r w:rsidRPr="0016123B">
        <w:rPr>
          <w:rFonts w:ascii="Times New Roman" w:eastAsia="Calibri" w:hAnsi="Times New Roman" w:cs="Times New Roman"/>
          <w:color w:val="000000"/>
          <w:sz w:val="24"/>
          <w:szCs w:val="24"/>
          <w:lang w:eastAsia="ru-RU"/>
        </w:rPr>
        <w:t>Чистовое формообразование номинальной поверхности круговых зубьев производится специальным инструментом кольцевой формы, позволяющим получать эвольвенту в плоскости, пересекающей круговой зуб перпендикулярно оси</w:t>
      </w:r>
      <w:r w:rsidR="00C73526" w:rsidRPr="0016123B">
        <w:rPr>
          <w:rFonts w:ascii="Times New Roman" w:eastAsia="Calibri" w:hAnsi="Times New Roman" w:cs="Times New Roman"/>
          <w:color w:val="000000"/>
          <w:sz w:val="24"/>
          <w:szCs w:val="24"/>
          <w:lang w:eastAsia="ru-RU"/>
        </w:rPr>
        <w:t xml:space="preserve"> (рисунок 1).</w:t>
      </w:r>
    </w:p>
    <w:p w:rsidR="00C73526" w:rsidRPr="0016123B" w:rsidRDefault="00C73526" w:rsidP="00C73526">
      <w:pPr>
        <w:widowControl w:val="0"/>
        <w:tabs>
          <w:tab w:val="left" w:pos="142"/>
        </w:tabs>
        <w:spacing w:after="0" w:line="240" w:lineRule="auto"/>
        <w:ind w:right="-1"/>
        <w:contextualSpacing/>
        <w:jc w:val="center"/>
        <w:rPr>
          <w:rFonts w:ascii="Times New Roman" w:eastAsia="Calibri" w:hAnsi="Times New Roman" w:cs="Times New Roman"/>
          <w:color w:val="000000"/>
          <w:sz w:val="24"/>
          <w:szCs w:val="24"/>
          <w:lang w:eastAsia="ru-RU"/>
        </w:rPr>
      </w:pPr>
      <w:r>
        <w:rPr>
          <w:rFonts w:ascii="Times New Roman" w:eastAsia="Calibri" w:hAnsi="Times New Roman" w:cs="Times New Roman"/>
          <w:noProof/>
          <w:color w:val="000000"/>
          <w:sz w:val="24"/>
          <w:szCs w:val="24"/>
          <w:lang w:eastAsia="ru-RU"/>
        </w:rPr>
        <w:drawing>
          <wp:inline distT="0" distB="0" distL="0" distR="0">
            <wp:extent cx="2872631" cy="1692471"/>
            <wp:effectExtent l="0" t="0" r="4445" b="317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72631" cy="1692471"/>
                    </a:xfrm>
                    <a:prstGeom prst="rect">
                      <a:avLst/>
                    </a:prstGeom>
                    <a:noFill/>
                    <a:ln>
                      <a:noFill/>
                    </a:ln>
                  </pic:spPr>
                </pic:pic>
              </a:graphicData>
            </a:graphic>
          </wp:inline>
        </w:drawing>
      </w:r>
    </w:p>
    <w:p w:rsidR="00C73526" w:rsidRPr="0016123B" w:rsidRDefault="00C73526" w:rsidP="00C73526">
      <w:pPr>
        <w:widowControl w:val="0"/>
        <w:tabs>
          <w:tab w:val="left" w:pos="142"/>
        </w:tabs>
        <w:spacing w:after="0" w:line="240" w:lineRule="auto"/>
        <w:ind w:right="-1"/>
        <w:contextualSpacing/>
        <w:jc w:val="center"/>
        <w:rPr>
          <w:rFonts w:ascii="Times New Roman" w:hAnsi="Times New Roman" w:cs="Times New Roman"/>
          <w:b/>
          <w:i/>
        </w:rPr>
      </w:pPr>
      <w:r w:rsidRPr="0016123B">
        <w:rPr>
          <w:rFonts w:ascii="Times New Roman" w:hAnsi="Times New Roman" w:cs="Times New Roman"/>
          <w:b/>
          <w:i/>
        </w:rPr>
        <w:t>Рисунок 1. Формообразование номинальной поверхности круговых зубьев</w:t>
      </w:r>
    </w:p>
    <w:p w:rsidR="0016123B" w:rsidRPr="0016123B" w:rsidRDefault="0016123B" w:rsidP="000C3B6D">
      <w:pPr>
        <w:widowControl w:val="0"/>
        <w:tabs>
          <w:tab w:val="left" w:pos="142"/>
        </w:tabs>
        <w:spacing w:after="0" w:line="240" w:lineRule="auto"/>
        <w:ind w:right="-1" w:firstLine="709"/>
        <w:contextualSpacing/>
        <w:jc w:val="both"/>
        <w:rPr>
          <w:rFonts w:ascii="Times New Roman" w:eastAsia="Times New Roman" w:hAnsi="Times New Roman" w:cs="Times New Roman"/>
          <w:color w:val="000000"/>
          <w:sz w:val="24"/>
          <w:szCs w:val="24"/>
          <w:lang w:eastAsia="ru-RU"/>
        </w:rPr>
      </w:pPr>
    </w:p>
    <w:p w:rsidR="0016123B" w:rsidRPr="0016123B" w:rsidRDefault="0016123B" w:rsidP="0016123B">
      <w:pPr>
        <w:widowControl w:val="0"/>
        <w:tabs>
          <w:tab w:val="left" w:pos="142"/>
        </w:tabs>
        <w:spacing w:after="0" w:line="240" w:lineRule="auto"/>
        <w:ind w:right="-1" w:firstLine="709"/>
        <w:contextualSpacing/>
        <w:jc w:val="both"/>
        <w:rPr>
          <w:rFonts w:ascii="Times New Roman" w:eastAsia="Times New Roman" w:hAnsi="Times New Roman" w:cs="Times New Roman"/>
          <w:color w:val="000000"/>
          <w:sz w:val="24"/>
          <w:szCs w:val="24"/>
          <w:lang w:eastAsia="ru-RU"/>
        </w:rPr>
      </w:pPr>
      <w:r w:rsidRPr="0016123B">
        <w:rPr>
          <w:rFonts w:ascii="Times New Roman" w:eastAsia="Times New Roman" w:hAnsi="Times New Roman" w:cs="Times New Roman"/>
          <w:color w:val="000000"/>
          <w:sz w:val="24"/>
          <w:szCs w:val="24"/>
          <w:lang w:eastAsia="ru-RU"/>
        </w:rPr>
        <w:t>Круговой зуб цилиндрического колеса ограничен тремя поверхностями, из которых две боковые рабочие, образованные эвольвентой, двигающейся по дуге окружности – направляющей. Одна сторона зуба выпукл</w:t>
      </w:r>
      <w:r w:rsidR="00C73526">
        <w:rPr>
          <w:rFonts w:ascii="Times New Roman" w:eastAsia="Times New Roman" w:hAnsi="Times New Roman" w:cs="Times New Roman"/>
          <w:color w:val="000000"/>
          <w:sz w:val="24"/>
          <w:szCs w:val="24"/>
          <w:lang w:eastAsia="ru-RU"/>
        </w:rPr>
        <w:t>ая, другая – вогнутая (рисунок 2</w:t>
      </w:r>
      <w:r w:rsidRPr="0016123B">
        <w:rPr>
          <w:rFonts w:ascii="Times New Roman" w:eastAsia="Times New Roman" w:hAnsi="Times New Roman" w:cs="Times New Roman"/>
          <w:color w:val="000000"/>
          <w:sz w:val="24"/>
          <w:szCs w:val="24"/>
          <w:lang w:eastAsia="ru-RU"/>
        </w:rPr>
        <w:t>).</w:t>
      </w:r>
    </w:p>
    <w:p w:rsidR="0016123B" w:rsidRPr="0016123B" w:rsidRDefault="0016123B" w:rsidP="0016123B">
      <w:pPr>
        <w:widowControl w:val="0"/>
        <w:tabs>
          <w:tab w:val="left" w:pos="142"/>
        </w:tabs>
        <w:spacing w:after="0" w:line="240" w:lineRule="auto"/>
        <w:ind w:right="-1"/>
        <w:contextualSpacing/>
        <w:jc w:val="center"/>
        <w:rPr>
          <w:rFonts w:ascii="Times New Roman" w:eastAsia="Times New Roman" w:hAnsi="Times New Roman" w:cs="Times New Roman"/>
          <w:color w:val="000000"/>
          <w:sz w:val="24"/>
          <w:szCs w:val="24"/>
          <w:lang w:eastAsia="ru-RU"/>
        </w:rPr>
      </w:pPr>
      <w:r w:rsidRPr="0016123B">
        <w:rPr>
          <w:rFonts w:ascii="Times New Roman" w:eastAsia="Times New Roman" w:hAnsi="Times New Roman" w:cs="Times New Roman"/>
          <w:noProof/>
          <w:color w:val="000000"/>
          <w:sz w:val="24"/>
          <w:szCs w:val="24"/>
          <w:lang w:eastAsia="ru-RU"/>
        </w:rPr>
        <w:drawing>
          <wp:inline distT="0" distB="0" distL="0" distR="0" wp14:anchorId="10D94617" wp14:editId="7A6295B4">
            <wp:extent cx="1516380" cy="1386895"/>
            <wp:effectExtent l="0" t="0" r="7620" b="381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16380" cy="1386895"/>
                    </a:xfrm>
                    <a:prstGeom prst="rect">
                      <a:avLst/>
                    </a:prstGeom>
                    <a:noFill/>
                  </pic:spPr>
                </pic:pic>
              </a:graphicData>
            </a:graphic>
          </wp:inline>
        </w:drawing>
      </w:r>
    </w:p>
    <w:p w:rsidR="0016123B" w:rsidRPr="0016123B" w:rsidRDefault="008C1983" w:rsidP="0016123B">
      <w:pPr>
        <w:widowControl w:val="0"/>
        <w:tabs>
          <w:tab w:val="left" w:pos="142"/>
        </w:tabs>
        <w:spacing w:after="0" w:line="240" w:lineRule="auto"/>
        <w:ind w:right="-1"/>
        <w:contextualSpacing/>
        <w:jc w:val="center"/>
        <w:rPr>
          <w:rFonts w:ascii="Times New Roman" w:eastAsia="Times New Roman" w:hAnsi="Times New Roman" w:cs="Times New Roman"/>
          <w:b/>
          <w:i/>
          <w:color w:val="000000"/>
          <w:lang w:eastAsia="ru-RU"/>
        </w:rPr>
      </w:pPr>
      <w:r>
        <w:rPr>
          <w:rFonts w:ascii="Times New Roman" w:eastAsia="Times New Roman" w:hAnsi="Times New Roman" w:cs="Times New Roman"/>
          <w:b/>
          <w:i/>
          <w:color w:val="000000"/>
          <w:lang w:eastAsia="ru-RU"/>
        </w:rPr>
        <w:t xml:space="preserve">Рисунок </w:t>
      </w:r>
      <w:r w:rsidR="00C73526">
        <w:rPr>
          <w:rFonts w:ascii="Times New Roman" w:eastAsia="Times New Roman" w:hAnsi="Times New Roman" w:cs="Times New Roman"/>
          <w:b/>
          <w:i/>
          <w:color w:val="000000"/>
          <w:lang w:eastAsia="ru-RU"/>
        </w:rPr>
        <w:t>2</w:t>
      </w:r>
      <w:r w:rsidR="0016123B" w:rsidRPr="0016123B">
        <w:rPr>
          <w:rFonts w:ascii="Times New Roman" w:eastAsia="Times New Roman" w:hAnsi="Times New Roman" w:cs="Times New Roman"/>
          <w:b/>
          <w:i/>
          <w:color w:val="000000"/>
          <w:lang w:eastAsia="ru-RU"/>
        </w:rPr>
        <w:t>. Круговой зуб цилиндрического колеса</w:t>
      </w:r>
    </w:p>
    <w:p w:rsidR="0016123B" w:rsidRDefault="0016123B" w:rsidP="0016123B">
      <w:pPr>
        <w:widowControl w:val="0"/>
        <w:tabs>
          <w:tab w:val="left" w:pos="142"/>
        </w:tabs>
        <w:spacing w:after="0" w:line="240" w:lineRule="auto"/>
        <w:ind w:right="-1"/>
        <w:contextualSpacing/>
        <w:jc w:val="center"/>
        <w:rPr>
          <w:rFonts w:ascii="Times New Roman" w:eastAsia="Times New Roman" w:hAnsi="Times New Roman" w:cs="Times New Roman"/>
          <w:b/>
          <w:i/>
          <w:color w:val="000000"/>
          <w:lang w:eastAsia="ru-RU"/>
        </w:rPr>
      </w:pPr>
      <w:r w:rsidRPr="0016123B">
        <w:rPr>
          <w:rFonts w:ascii="Times New Roman" w:eastAsia="Times New Roman" w:hAnsi="Times New Roman" w:cs="Times New Roman"/>
          <w:b/>
          <w:i/>
          <w:color w:val="000000"/>
          <w:lang w:val="en-US" w:eastAsia="ru-RU"/>
        </w:rPr>
        <w:t>r</w:t>
      </w:r>
      <w:r w:rsidRPr="0016123B">
        <w:rPr>
          <w:rFonts w:ascii="Times New Roman" w:eastAsia="Times New Roman" w:hAnsi="Times New Roman" w:cs="Times New Roman"/>
          <w:b/>
          <w:i/>
          <w:color w:val="000000"/>
          <w:vertAlign w:val="subscript"/>
          <w:lang w:eastAsia="ru-RU"/>
        </w:rPr>
        <w:t>0</w:t>
      </w:r>
      <w:r w:rsidRPr="0016123B">
        <w:rPr>
          <w:rFonts w:ascii="Times New Roman" w:eastAsia="Times New Roman" w:hAnsi="Times New Roman" w:cs="Times New Roman"/>
          <w:b/>
          <w:i/>
          <w:color w:val="000000"/>
          <w:lang w:eastAsia="ru-RU"/>
        </w:rPr>
        <w:t xml:space="preserve"> – радиус кругового зуба</w:t>
      </w:r>
    </w:p>
    <w:p w:rsidR="003359F0" w:rsidRPr="0016123B" w:rsidRDefault="003359F0" w:rsidP="0016123B">
      <w:pPr>
        <w:widowControl w:val="0"/>
        <w:tabs>
          <w:tab w:val="left" w:pos="142"/>
        </w:tabs>
        <w:spacing w:after="0" w:line="240" w:lineRule="auto"/>
        <w:ind w:right="-1"/>
        <w:contextualSpacing/>
        <w:jc w:val="center"/>
        <w:rPr>
          <w:rFonts w:ascii="Times New Roman" w:eastAsia="Times New Roman" w:hAnsi="Times New Roman" w:cs="Times New Roman"/>
          <w:b/>
          <w:i/>
          <w:color w:val="000000"/>
          <w:lang w:eastAsia="ru-RU"/>
        </w:rPr>
      </w:pPr>
    </w:p>
    <w:p w:rsidR="00CB4BE8" w:rsidRPr="0016123B" w:rsidRDefault="00CB4BE8" w:rsidP="00CB4BE8">
      <w:pPr>
        <w:widowControl w:val="0"/>
        <w:tabs>
          <w:tab w:val="left" w:pos="142"/>
        </w:tabs>
        <w:spacing w:after="0" w:line="240" w:lineRule="auto"/>
        <w:ind w:right="-1" w:firstLine="709"/>
        <w:contextualSpacing/>
        <w:jc w:val="both"/>
        <w:rPr>
          <w:rFonts w:ascii="Times New Roman" w:eastAsia="Times New Roman" w:hAnsi="Times New Roman" w:cs="Times New Roman"/>
          <w:color w:val="000000"/>
          <w:sz w:val="24"/>
          <w:szCs w:val="24"/>
          <w:lang w:eastAsia="ru-RU"/>
        </w:rPr>
      </w:pPr>
      <w:r w:rsidRPr="0016123B">
        <w:rPr>
          <w:rFonts w:ascii="Times New Roman" w:eastAsia="Times New Roman" w:hAnsi="Times New Roman" w:cs="Times New Roman"/>
          <w:color w:val="000000"/>
          <w:sz w:val="24"/>
          <w:szCs w:val="24"/>
          <w:lang w:eastAsia="ru-RU"/>
        </w:rPr>
        <w:t>Вершина зуба традиционно цилиндрической формы. Математически схему образования боковой стороны кругового зуба можно представить в виде выражения:</w:t>
      </w:r>
    </w:p>
    <w:p w:rsidR="00CB4BE8" w:rsidRPr="0016123B" w:rsidRDefault="00444610" w:rsidP="00CB4BE8">
      <w:pPr>
        <w:spacing w:after="0" w:line="240" w:lineRule="auto"/>
        <w:jc w:val="center"/>
        <w:rPr>
          <w:rFonts w:ascii="Times New Roman" w:hAnsi="Times New Roman" w:cs="Times New Roman"/>
          <w:sz w:val="24"/>
          <w:szCs w:val="24"/>
        </w:rPr>
      </w:pPr>
      <w:r>
        <w:rPr>
          <w:rFonts w:ascii="Times New Roman" w:eastAsia="Times New Roman" w:hAnsi="Times New Roman" w:cs="Times New Roman"/>
          <w:sz w:val="24"/>
          <w:szCs w:val="24"/>
        </w:rPr>
        <w:t xml:space="preserve">          </w:t>
      </w:r>
      <m:oMath>
        <m:r>
          <m:rPr>
            <m:sty m:val="p"/>
          </m:rPr>
          <w:rPr>
            <w:rFonts w:ascii="Cambria Math" w:hAnsi="Cambria Math" w:cs="Times New Roman"/>
            <w:sz w:val="24"/>
            <w:szCs w:val="24"/>
          </w:rPr>
          <m:t>X=</m:t>
        </m:r>
        <m:sSub>
          <m:sSubPr>
            <m:ctrlPr>
              <w:rPr>
                <w:rFonts w:ascii="Cambria Math" w:hAnsi="Cambria Math" w:cs="Times New Roman"/>
                <w:sz w:val="24"/>
                <w:szCs w:val="24"/>
              </w:rPr>
            </m:ctrlPr>
          </m:sSubPr>
          <m:e>
            <m:r>
              <m:rPr>
                <m:sty m:val="p"/>
              </m:rPr>
              <w:rPr>
                <w:rFonts w:ascii="Cambria Math" w:hAnsi="Cambria Math" w:cs="Times New Roman"/>
                <w:sz w:val="24"/>
                <w:szCs w:val="24"/>
              </w:rPr>
              <m:t>r</m:t>
            </m:r>
          </m:e>
          <m:sub>
            <m:r>
              <m:rPr>
                <m:sty m:val="p"/>
              </m:rPr>
              <w:rPr>
                <w:rFonts w:ascii="Cambria Math" w:hAnsi="Cambria Math" w:cs="Times New Roman"/>
                <w:sz w:val="24"/>
                <w:szCs w:val="24"/>
              </w:rPr>
              <m:t>в1</m:t>
            </m:r>
          </m:sub>
        </m:sSub>
        <m:r>
          <m:rPr>
            <m:sty m:val="p"/>
          </m:rPr>
          <w:rPr>
            <w:rFonts w:ascii="Cambria Math" w:hAnsi="Cambria Math" w:cs="Times New Roman"/>
            <w:sz w:val="24"/>
            <w:szCs w:val="24"/>
          </w:rPr>
          <m:t>*sin</m:t>
        </m:r>
        <m:d>
          <m:dPr>
            <m:ctrlPr>
              <w:rPr>
                <w:rFonts w:ascii="Cambria Math" w:hAnsi="Cambria Math" w:cs="Times New Roman"/>
                <w:sz w:val="24"/>
                <w:szCs w:val="24"/>
              </w:rPr>
            </m:ctrlPr>
          </m:dPr>
          <m:e>
            <m:r>
              <m:rPr>
                <m:sty m:val="p"/>
              </m:rPr>
              <w:rPr>
                <w:rFonts w:ascii="Cambria Math" w:hAnsi="Cambria Math" w:cs="Times New Roman"/>
                <w:sz w:val="24"/>
                <w:szCs w:val="24"/>
              </w:rPr>
              <m:t>ψ</m:t>
            </m:r>
          </m:e>
        </m:d>
        <m:r>
          <m:rPr>
            <m:sty m:val="p"/>
          </m:rPr>
          <w:rPr>
            <w:rFonts w:ascii="Cambria Math" w:hAnsi="Cambria Math" w:cs="Times New Roman"/>
            <w:sz w:val="24"/>
            <w:szCs w:val="24"/>
          </w:rPr>
          <m:t>-</m:t>
        </m:r>
        <m:d>
          <m:dPr>
            <m:ctrlPr>
              <w:rPr>
                <w:rFonts w:ascii="Cambria Math" w:hAnsi="Cambria Math" w:cs="Times New Roman"/>
                <w:sz w:val="24"/>
                <w:szCs w:val="24"/>
              </w:rPr>
            </m:ctrlPr>
          </m:dPr>
          <m:e>
            <m:sSub>
              <m:sSubPr>
                <m:ctrlPr>
                  <w:rPr>
                    <w:rFonts w:ascii="Cambria Math" w:hAnsi="Cambria Math" w:cs="Times New Roman"/>
                    <w:sz w:val="24"/>
                    <w:szCs w:val="24"/>
                  </w:rPr>
                </m:ctrlPr>
              </m:sSubPr>
              <m:e>
                <m:r>
                  <m:rPr>
                    <m:sty m:val="p"/>
                  </m:rPr>
                  <w:rPr>
                    <w:rFonts w:ascii="Cambria Math" w:hAnsi="Cambria Math" w:cs="Times New Roman"/>
                    <w:sz w:val="24"/>
                    <w:szCs w:val="24"/>
                  </w:rPr>
                  <m:t>r</m:t>
                </m:r>
              </m:e>
              <m:sub>
                <m:r>
                  <m:rPr>
                    <m:sty m:val="p"/>
                  </m:rPr>
                  <w:rPr>
                    <w:rFonts w:ascii="Cambria Math" w:hAnsi="Cambria Math" w:cs="Times New Roman"/>
                    <w:sz w:val="24"/>
                    <w:szCs w:val="24"/>
                  </w:rPr>
                  <m:t>в1</m:t>
                </m:r>
              </m:sub>
            </m:sSub>
            <m:r>
              <m:rPr>
                <m:sty m:val="p"/>
              </m:rPr>
              <w:rPr>
                <w:rFonts w:ascii="Cambria Math" w:hAnsi="Cambria Math" w:cs="Times New Roman"/>
                <w:sz w:val="24"/>
                <w:szCs w:val="24"/>
              </w:rPr>
              <m:t>*ψ-</m:t>
            </m:r>
            <m:sSub>
              <m:sSubPr>
                <m:ctrlPr>
                  <w:rPr>
                    <w:rFonts w:ascii="Cambria Math" w:hAnsi="Cambria Math" w:cs="Times New Roman"/>
                    <w:sz w:val="24"/>
                    <w:szCs w:val="24"/>
                  </w:rPr>
                </m:ctrlPr>
              </m:sSubPr>
              <m:e>
                <m:r>
                  <m:rPr>
                    <m:sty m:val="p"/>
                  </m:rPr>
                  <w:rPr>
                    <w:rFonts w:ascii="Cambria Math" w:hAnsi="Cambria Math" w:cs="Times New Roman"/>
                    <w:sz w:val="24"/>
                    <w:szCs w:val="24"/>
                  </w:rPr>
                  <m:t>r</m:t>
                </m:r>
              </m:e>
              <m:sub>
                <m:r>
                  <m:rPr>
                    <m:sty m:val="p"/>
                  </m:rPr>
                  <w:rPr>
                    <w:rFonts w:ascii="Cambria Math" w:hAnsi="Cambria Math" w:cs="Times New Roman"/>
                    <w:sz w:val="24"/>
                    <w:szCs w:val="24"/>
                  </w:rPr>
                  <m:t>оо</m:t>
                </m:r>
              </m:sub>
            </m:sSub>
            <m:r>
              <m:rPr>
                <m:sty m:val="p"/>
              </m:rPr>
              <w:rPr>
                <w:rFonts w:ascii="Cambria Math" w:hAnsi="Cambria Math" w:cs="Times New Roman"/>
                <w:sz w:val="24"/>
                <w:szCs w:val="24"/>
              </w:rPr>
              <m:t>*</m:t>
            </m:r>
            <m:d>
              <m:dPr>
                <m:ctrlPr>
                  <w:rPr>
                    <w:rFonts w:ascii="Cambria Math" w:hAnsi="Cambria Math" w:cs="Times New Roman"/>
                    <w:sz w:val="24"/>
                    <w:szCs w:val="24"/>
                  </w:rPr>
                </m:ctrlPr>
              </m:dPr>
              <m:e>
                <m:r>
                  <m:rPr>
                    <m:sty m:val="p"/>
                  </m:rPr>
                  <w:rPr>
                    <w:rFonts w:ascii="Cambria Math" w:hAnsi="Cambria Math" w:cs="Times New Roman"/>
                    <w:sz w:val="24"/>
                    <w:szCs w:val="24"/>
                  </w:rPr>
                  <m:t>1-cos</m:t>
                </m:r>
                <m:d>
                  <m:dPr>
                    <m:ctrlPr>
                      <w:rPr>
                        <w:rFonts w:ascii="Cambria Math" w:hAnsi="Cambria Math" w:cs="Times New Roman"/>
                        <w:sz w:val="24"/>
                        <w:szCs w:val="24"/>
                      </w:rPr>
                    </m:ctrlPr>
                  </m:dPr>
                  <m:e>
                    <m:r>
                      <m:rPr>
                        <m:sty m:val="p"/>
                      </m:rPr>
                      <w:rPr>
                        <w:rFonts w:ascii="Cambria Math" w:hAnsi="Cambria Math" w:cs="Times New Roman"/>
                        <w:sz w:val="24"/>
                        <w:szCs w:val="24"/>
                      </w:rPr>
                      <m:t>φ</m:t>
                    </m:r>
                  </m:e>
                </m:d>
              </m:e>
            </m:d>
          </m:e>
        </m:d>
        <m:r>
          <m:rPr>
            <m:sty m:val="p"/>
          </m:rPr>
          <w:rPr>
            <w:rFonts w:ascii="Cambria Math" w:hAnsi="Cambria Math" w:cs="Times New Roman"/>
            <w:sz w:val="24"/>
            <w:szCs w:val="24"/>
          </w:rPr>
          <m:t>*cos</m:t>
        </m:r>
        <m:d>
          <m:dPr>
            <m:ctrlPr>
              <w:rPr>
                <w:rFonts w:ascii="Cambria Math" w:hAnsi="Cambria Math" w:cs="Times New Roman"/>
                <w:sz w:val="24"/>
                <w:szCs w:val="24"/>
              </w:rPr>
            </m:ctrlPr>
          </m:dPr>
          <m:e>
            <m:r>
              <m:rPr>
                <m:sty m:val="p"/>
              </m:rPr>
              <w:rPr>
                <w:rFonts w:ascii="Cambria Math" w:hAnsi="Cambria Math" w:cs="Times New Roman"/>
                <w:sz w:val="24"/>
                <w:szCs w:val="24"/>
              </w:rPr>
              <m:t>ψ</m:t>
            </m:r>
          </m:e>
        </m:d>
      </m:oMath>
      <w:r w:rsidR="00CB4BE8" w:rsidRPr="0016123B">
        <w:rPr>
          <w:rFonts w:ascii="Times New Roman" w:eastAsiaTheme="minorEastAsia" w:hAnsi="Times New Roman" w:cs="Times New Roman"/>
          <w:sz w:val="24"/>
          <w:szCs w:val="24"/>
        </w:rPr>
        <w:t>;</w:t>
      </w:r>
    </w:p>
    <w:p w:rsidR="00CB4BE8" w:rsidRPr="0016123B" w:rsidRDefault="00444610" w:rsidP="00CB4BE8">
      <w:pPr>
        <w:spacing w:after="0" w:line="240" w:lineRule="auto"/>
        <w:ind w:right="140"/>
        <w:jc w:val="right"/>
        <w:rPr>
          <w:rFonts w:ascii="Times New Roman" w:hAnsi="Times New Roman" w:cs="Times New Roman"/>
          <w:sz w:val="24"/>
          <w:szCs w:val="24"/>
        </w:rPr>
      </w:pPr>
      <m:oMath>
        <m:r>
          <m:rPr>
            <m:sty m:val="p"/>
          </m:rPr>
          <w:rPr>
            <w:rFonts w:ascii="Cambria Math" w:hAnsi="Cambria Math" w:cs="Times New Roman"/>
            <w:sz w:val="24"/>
            <w:szCs w:val="24"/>
          </w:rPr>
          <m:t>Y=</m:t>
        </m:r>
        <m:sSub>
          <m:sSubPr>
            <m:ctrlPr>
              <w:rPr>
                <w:rFonts w:ascii="Cambria Math" w:hAnsi="Cambria Math" w:cs="Times New Roman"/>
                <w:sz w:val="24"/>
                <w:szCs w:val="24"/>
              </w:rPr>
            </m:ctrlPr>
          </m:sSubPr>
          <m:e>
            <m:r>
              <m:rPr>
                <m:sty m:val="p"/>
              </m:rPr>
              <w:rPr>
                <w:rFonts w:ascii="Cambria Math" w:hAnsi="Cambria Math" w:cs="Times New Roman"/>
                <w:sz w:val="24"/>
                <w:szCs w:val="24"/>
              </w:rPr>
              <m:t>r</m:t>
            </m:r>
          </m:e>
          <m:sub>
            <m:r>
              <m:rPr>
                <m:sty m:val="p"/>
              </m:rPr>
              <w:rPr>
                <w:rFonts w:ascii="Cambria Math" w:hAnsi="Cambria Math" w:cs="Times New Roman"/>
                <w:sz w:val="24"/>
                <w:szCs w:val="24"/>
              </w:rPr>
              <m:t>в1</m:t>
            </m:r>
          </m:sub>
        </m:sSub>
        <m:r>
          <m:rPr>
            <m:sty m:val="p"/>
          </m:rPr>
          <w:rPr>
            <w:rFonts w:ascii="Cambria Math" w:hAnsi="Cambria Math" w:cs="Times New Roman"/>
            <w:sz w:val="24"/>
            <w:szCs w:val="24"/>
          </w:rPr>
          <m:t>*cos</m:t>
        </m:r>
        <m:d>
          <m:dPr>
            <m:ctrlPr>
              <w:rPr>
                <w:rFonts w:ascii="Cambria Math" w:hAnsi="Cambria Math" w:cs="Times New Roman"/>
                <w:sz w:val="24"/>
                <w:szCs w:val="24"/>
              </w:rPr>
            </m:ctrlPr>
          </m:dPr>
          <m:e>
            <m:r>
              <m:rPr>
                <m:sty m:val="p"/>
              </m:rPr>
              <w:rPr>
                <w:rFonts w:ascii="Cambria Math" w:hAnsi="Cambria Math" w:cs="Times New Roman"/>
                <w:sz w:val="24"/>
                <w:szCs w:val="24"/>
              </w:rPr>
              <m:t>ψ</m:t>
            </m:r>
          </m:e>
        </m:d>
        <m:r>
          <m:rPr>
            <m:sty m:val="p"/>
          </m:rPr>
          <w:rPr>
            <w:rFonts w:ascii="Cambria Math" w:hAnsi="Cambria Math" w:cs="Times New Roman"/>
            <w:sz w:val="24"/>
            <w:szCs w:val="24"/>
          </w:rPr>
          <m:t>+</m:t>
        </m:r>
        <m:d>
          <m:dPr>
            <m:ctrlPr>
              <w:rPr>
                <w:rFonts w:ascii="Cambria Math" w:hAnsi="Cambria Math" w:cs="Times New Roman"/>
                <w:sz w:val="24"/>
                <w:szCs w:val="24"/>
              </w:rPr>
            </m:ctrlPr>
          </m:dPr>
          <m:e>
            <m:sSub>
              <m:sSubPr>
                <m:ctrlPr>
                  <w:rPr>
                    <w:rFonts w:ascii="Cambria Math" w:hAnsi="Cambria Math" w:cs="Times New Roman"/>
                    <w:sz w:val="24"/>
                    <w:szCs w:val="24"/>
                  </w:rPr>
                </m:ctrlPr>
              </m:sSubPr>
              <m:e>
                <m:r>
                  <m:rPr>
                    <m:sty m:val="p"/>
                  </m:rPr>
                  <w:rPr>
                    <w:rFonts w:ascii="Cambria Math" w:hAnsi="Cambria Math" w:cs="Times New Roman"/>
                    <w:sz w:val="24"/>
                    <w:szCs w:val="24"/>
                  </w:rPr>
                  <m:t>r</m:t>
                </m:r>
              </m:e>
              <m:sub>
                <m:r>
                  <m:rPr>
                    <m:sty m:val="p"/>
                  </m:rPr>
                  <w:rPr>
                    <w:rFonts w:ascii="Cambria Math" w:hAnsi="Cambria Math" w:cs="Times New Roman"/>
                    <w:sz w:val="24"/>
                    <w:szCs w:val="24"/>
                  </w:rPr>
                  <m:t>в1</m:t>
                </m:r>
              </m:sub>
            </m:sSub>
            <m:r>
              <m:rPr>
                <m:sty m:val="p"/>
              </m:rPr>
              <w:rPr>
                <w:rFonts w:ascii="Cambria Math" w:hAnsi="Cambria Math" w:cs="Times New Roman"/>
                <w:sz w:val="24"/>
                <w:szCs w:val="24"/>
              </w:rPr>
              <m:t>*ψ-</m:t>
            </m:r>
            <m:sSub>
              <m:sSubPr>
                <m:ctrlPr>
                  <w:rPr>
                    <w:rFonts w:ascii="Cambria Math" w:hAnsi="Cambria Math" w:cs="Times New Roman"/>
                    <w:sz w:val="24"/>
                    <w:szCs w:val="24"/>
                  </w:rPr>
                </m:ctrlPr>
              </m:sSubPr>
              <m:e>
                <m:r>
                  <m:rPr>
                    <m:sty m:val="p"/>
                  </m:rPr>
                  <w:rPr>
                    <w:rFonts w:ascii="Cambria Math" w:hAnsi="Cambria Math" w:cs="Times New Roman"/>
                    <w:sz w:val="24"/>
                    <w:szCs w:val="24"/>
                  </w:rPr>
                  <m:t>r</m:t>
                </m:r>
              </m:e>
              <m:sub>
                <m:r>
                  <m:rPr>
                    <m:sty m:val="p"/>
                  </m:rPr>
                  <w:rPr>
                    <w:rFonts w:ascii="Cambria Math" w:hAnsi="Cambria Math" w:cs="Times New Roman"/>
                    <w:sz w:val="24"/>
                    <w:szCs w:val="24"/>
                  </w:rPr>
                  <m:t>оо</m:t>
                </m:r>
              </m:sub>
            </m:sSub>
            <m:r>
              <m:rPr>
                <m:sty m:val="p"/>
              </m:rPr>
              <w:rPr>
                <w:rFonts w:ascii="Cambria Math" w:hAnsi="Cambria Math" w:cs="Times New Roman"/>
                <w:sz w:val="24"/>
                <w:szCs w:val="24"/>
              </w:rPr>
              <m:t>*</m:t>
            </m:r>
            <m:d>
              <m:dPr>
                <m:ctrlPr>
                  <w:rPr>
                    <w:rFonts w:ascii="Cambria Math" w:hAnsi="Cambria Math" w:cs="Times New Roman"/>
                    <w:sz w:val="24"/>
                    <w:szCs w:val="24"/>
                  </w:rPr>
                </m:ctrlPr>
              </m:dPr>
              <m:e>
                <m:r>
                  <m:rPr>
                    <m:sty m:val="p"/>
                  </m:rPr>
                  <w:rPr>
                    <w:rFonts w:ascii="Cambria Math" w:hAnsi="Cambria Math" w:cs="Times New Roman"/>
                    <w:sz w:val="24"/>
                    <w:szCs w:val="24"/>
                  </w:rPr>
                  <m:t>1-cos</m:t>
                </m:r>
                <m:d>
                  <m:dPr>
                    <m:ctrlPr>
                      <w:rPr>
                        <w:rFonts w:ascii="Cambria Math" w:hAnsi="Cambria Math" w:cs="Times New Roman"/>
                        <w:sz w:val="24"/>
                        <w:szCs w:val="24"/>
                      </w:rPr>
                    </m:ctrlPr>
                  </m:dPr>
                  <m:e>
                    <m:r>
                      <m:rPr>
                        <m:sty m:val="p"/>
                      </m:rPr>
                      <w:rPr>
                        <w:rFonts w:ascii="Cambria Math" w:hAnsi="Cambria Math" w:cs="Times New Roman"/>
                        <w:sz w:val="24"/>
                        <w:szCs w:val="24"/>
                      </w:rPr>
                      <m:t>φ</m:t>
                    </m:r>
                  </m:e>
                </m:d>
              </m:e>
            </m:d>
          </m:e>
        </m:d>
        <m:r>
          <m:rPr>
            <m:sty m:val="p"/>
          </m:rPr>
          <w:rPr>
            <w:rFonts w:ascii="Cambria Math" w:hAnsi="Cambria Math" w:cs="Times New Roman"/>
            <w:sz w:val="24"/>
            <w:szCs w:val="24"/>
          </w:rPr>
          <m:t>*sin</m:t>
        </m:r>
        <m:d>
          <m:dPr>
            <m:ctrlPr>
              <w:rPr>
                <w:rFonts w:ascii="Cambria Math" w:hAnsi="Cambria Math" w:cs="Times New Roman"/>
                <w:sz w:val="24"/>
                <w:szCs w:val="24"/>
              </w:rPr>
            </m:ctrlPr>
          </m:dPr>
          <m:e>
            <m:r>
              <m:rPr>
                <m:sty m:val="p"/>
              </m:rPr>
              <w:rPr>
                <w:rFonts w:ascii="Cambria Math" w:hAnsi="Cambria Math" w:cs="Times New Roman"/>
                <w:sz w:val="24"/>
                <w:szCs w:val="24"/>
              </w:rPr>
              <m:t>ψ</m:t>
            </m:r>
          </m:e>
        </m:d>
      </m:oMath>
      <w:r w:rsidR="00CB4BE8" w:rsidRPr="0016123B">
        <w:rPr>
          <w:rFonts w:ascii="Times New Roman" w:eastAsiaTheme="minorEastAsia" w:hAnsi="Times New Roman" w:cs="Times New Roman"/>
          <w:sz w:val="24"/>
          <w:szCs w:val="24"/>
        </w:rPr>
        <w:t xml:space="preserve">; </w:t>
      </w:r>
      <w:r w:rsidR="00CB4BE8" w:rsidRPr="0016123B">
        <w:rPr>
          <w:rFonts w:ascii="Times New Roman" w:eastAsiaTheme="minorEastAsia" w:hAnsi="Times New Roman" w:cs="Times New Roman"/>
          <w:sz w:val="24"/>
          <w:szCs w:val="24"/>
        </w:rPr>
        <w:tab/>
      </w:r>
      <w:r w:rsidR="00CB4BE8">
        <w:rPr>
          <w:rFonts w:ascii="Times New Roman" w:eastAsiaTheme="minorEastAsia" w:hAnsi="Times New Roman" w:cs="Times New Roman"/>
          <w:sz w:val="24"/>
          <w:szCs w:val="24"/>
        </w:rPr>
        <w:tab/>
      </w:r>
      <w:r w:rsidR="00CB4BE8" w:rsidRPr="0016123B">
        <w:rPr>
          <w:rFonts w:ascii="Times New Roman" w:eastAsiaTheme="minorEastAsia" w:hAnsi="Times New Roman" w:cs="Times New Roman"/>
          <w:sz w:val="24"/>
          <w:szCs w:val="24"/>
        </w:rPr>
        <w:t>(1)</w:t>
      </w:r>
    </w:p>
    <w:p w:rsidR="00CB4BE8" w:rsidRPr="0016123B" w:rsidRDefault="00444610" w:rsidP="00CB4BE8">
      <w:pPr>
        <w:spacing w:after="0" w:line="240" w:lineRule="auto"/>
        <w:jc w:val="center"/>
        <w:rPr>
          <w:rFonts w:ascii="Times New Roman" w:eastAsiaTheme="minorEastAsia" w:hAnsi="Times New Roman" w:cs="Times New Roman"/>
          <w:sz w:val="24"/>
          <w:szCs w:val="24"/>
        </w:rPr>
      </w:pPr>
      <m:oMath>
        <m:r>
          <m:rPr>
            <m:sty m:val="p"/>
          </m:rPr>
          <w:rPr>
            <w:rFonts w:ascii="Cambria Math" w:hAnsi="Cambria Math" w:cs="Times New Roman"/>
            <w:sz w:val="24"/>
            <w:szCs w:val="24"/>
          </w:rPr>
          <m:t>Z=</m:t>
        </m:r>
        <m:sSub>
          <m:sSubPr>
            <m:ctrlPr>
              <w:rPr>
                <w:rFonts w:ascii="Cambria Math" w:hAnsi="Cambria Math" w:cs="Times New Roman"/>
                <w:sz w:val="24"/>
                <w:szCs w:val="24"/>
              </w:rPr>
            </m:ctrlPr>
          </m:sSubPr>
          <m:e>
            <m:r>
              <m:rPr>
                <m:sty m:val="p"/>
              </m:rPr>
              <w:rPr>
                <w:rFonts w:ascii="Cambria Math" w:hAnsi="Cambria Math" w:cs="Times New Roman"/>
                <w:sz w:val="24"/>
                <w:szCs w:val="24"/>
              </w:rPr>
              <m:t>r</m:t>
            </m:r>
          </m:e>
          <m:sub>
            <m:r>
              <m:rPr>
                <m:sty m:val="p"/>
              </m:rPr>
              <w:rPr>
                <w:rFonts w:ascii="Cambria Math" w:hAnsi="Cambria Math" w:cs="Times New Roman"/>
                <w:sz w:val="24"/>
                <w:szCs w:val="24"/>
              </w:rPr>
              <m:t>оо</m:t>
            </m:r>
          </m:sub>
        </m:sSub>
        <m:r>
          <m:rPr>
            <m:sty m:val="p"/>
          </m:rPr>
          <w:rPr>
            <w:rFonts w:ascii="Cambria Math" w:hAnsi="Cambria Math" w:cs="Times New Roman"/>
            <w:sz w:val="24"/>
            <w:szCs w:val="24"/>
          </w:rPr>
          <m:t>*sin</m:t>
        </m:r>
        <m:d>
          <m:dPr>
            <m:ctrlPr>
              <w:rPr>
                <w:rFonts w:ascii="Cambria Math" w:hAnsi="Cambria Math" w:cs="Times New Roman"/>
                <w:sz w:val="24"/>
                <w:szCs w:val="24"/>
              </w:rPr>
            </m:ctrlPr>
          </m:dPr>
          <m:e>
            <m:r>
              <m:rPr>
                <m:sty m:val="p"/>
              </m:rPr>
              <w:rPr>
                <w:rFonts w:ascii="Cambria Math" w:hAnsi="Cambria Math" w:cs="Times New Roman"/>
                <w:sz w:val="24"/>
                <w:szCs w:val="24"/>
              </w:rPr>
              <m:t>φ</m:t>
            </m:r>
          </m:e>
        </m:d>
      </m:oMath>
      <w:r w:rsidR="00CB4BE8" w:rsidRPr="0016123B">
        <w:rPr>
          <w:rFonts w:ascii="Times New Roman" w:eastAsiaTheme="minorEastAsia" w:hAnsi="Times New Roman" w:cs="Times New Roman"/>
          <w:sz w:val="24"/>
          <w:szCs w:val="24"/>
        </w:rPr>
        <w:t>,</w:t>
      </w:r>
    </w:p>
    <w:p w:rsidR="00CB4BE8" w:rsidRPr="0016123B" w:rsidRDefault="00CB4BE8" w:rsidP="00CB4BE8">
      <w:pPr>
        <w:spacing w:after="0" w:line="240" w:lineRule="auto"/>
        <w:ind w:firstLine="709"/>
        <w:jc w:val="both"/>
        <w:rPr>
          <w:rFonts w:ascii="Times New Roman" w:hAnsi="Times New Roman" w:cs="Times New Roman"/>
          <w:sz w:val="24"/>
          <w:szCs w:val="24"/>
        </w:rPr>
      </w:pPr>
    </w:p>
    <w:p w:rsidR="00CB4BE8" w:rsidRPr="0016123B" w:rsidRDefault="00CB4BE8" w:rsidP="00CB4BE8">
      <w:pPr>
        <w:widowControl w:val="0"/>
        <w:tabs>
          <w:tab w:val="left" w:pos="142"/>
        </w:tabs>
        <w:spacing w:after="0" w:line="240" w:lineRule="auto"/>
        <w:ind w:right="-1" w:firstLine="709"/>
        <w:contextualSpacing/>
        <w:jc w:val="both"/>
        <w:rPr>
          <w:rFonts w:ascii="Times New Roman" w:eastAsia="Times New Roman" w:hAnsi="Times New Roman" w:cs="Times New Roman"/>
          <w:color w:val="000000"/>
          <w:sz w:val="24"/>
          <w:szCs w:val="24"/>
          <w:lang w:eastAsia="ru-RU"/>
        </w:rPr>
      </w:pPr>
      <w:r w:rsidRPr="0016123B">
        <w:rPr>
          <w:rFonts w:ascii="Times New Roman" w:eastAsia="Times New Roman" w:hAnsi="Times New Roman" w:cs="Times New Roman"/>
          <w:color w:val="000000"/>
          <w:sz w:val="24"/>
          <w:szCs w:val="24"/>
          <w:lang w:eastAsia="ru-RU"/>
        </w:rPr>
        <w:t xml:space="preserve">где </w:t>
      </w:r>
      <w:r w:rsidRPr="007E15C8">
        <w:rPr>
          <w:rFonts w:ascii="Times New Roman" w:eastAsia="Times New Roman" w:hAnsi="Times New Roman" w:cs="Times New Roman"/>
          <w:color w:val="000000"/>
          <w:sz w:val="24"/>
          <w:szCs w:val="24"/>
          <w:lang w:val="en-US" w:eastAsia="ru-RU"/>
        </w:rPr>
        <w:t>X</w:t>
      </w:r>
      <w:r w:rsidRPr="007E15C8">
        <w:rPr>
          <w:rFonts w:ascii="Times New Roman" w:eastAsia="Times New Roman" w:hAnsi="Times New Roman" w:cs="Times New Roman"/>
          <w:color w:val="000000"/>
          <w:sz w:val="24"/>
          <w:szCs w:val="24"/>
          <w:lang w:eastAsia="ru-RU"/>
        </w:rPr>
        <w:t xml:space="preserve">, </w:t>
      </w:r>
      <w:r w:rsidRPr="007E15C8">
        <w:rPr>
          <w:rFonts w:ascii="Times New Roman" w:eastAsia="Times New Roman" w:hAnsi="Times New Roman" w:cs="Times New Roman"/>
          <w:color w:val="000000"/>
          <w:sz w:val="24"/>
          <w:szCs w:val="24"/>
          <w:lang w:val="en-US" w:eastAsia="ru-RU"/>
        </w:rPr>
        <w:t>Y</w:t>
      </w:r>
      <w:r w:rsidRPr="007E15C8">
        <w:rPr>
          <w:rFonts w:ascii="Times New Roman" w:eastAsia="Times New Roman" w:hAnsi="Times New Roman" w:cs="Times New Roman"/>
          <w:color w:val="000000"/>
          <w:sz w:val="24"/>
          <w:szCs w:val="24"/>
          <w:lang w:eastAsia="ru-RU"/>
        </w:rPr>
        <w:t xml:space="preserve">, </w:t>
      </w:r>
      <w:r w:rsidRPr="007E15C8">
        <w:rPr>
          <w:rFonts w:ascii="Times New Roman" w:eastAsia="Times New Roman" w:hAnsi="Times New Roman" w:cs="Times New Roman"/>
          <w:color w:val="000000"/>
          <w:sz w:val="24"/>
          <w:szCs w:val="24"/>
          <w:lang w:val="en-US" w:eastAsia="ru-RU"/>
        </w:rPr>
        <w:t>Z</w:t>
      </w:r>
      <w:r w:rsidRPr="0016123B">
        <w:rPr>
          <w:rFonts w:ascii="Times New Roman" w:eastAsia="Times New Roman" w:hAnsi="Times New Roman" w:cs="Times New Roman"/>
          <w:color w:val="000000"/>
          <w:sz w:val="24"/>
          <w:szCs w:val="24"/>
          <w:lang w:eastAsia="ru-RU"/>
        </w:rPr>
        <w:t xml:space="preserve"> – координаты трехмерного пространства, </w:t>
      </w:r>
    </w:p>
    <w:p w:rsidR="00CB4BE8" w:rsidRPr="0016123B" w:rsidRDefault="00925AD5" w:rsidP="00CB4BE8">
      <w:pPr>
        <w:widowControl w:val="0"/>
        <w:tabs>
          <w:tab w:val="left" w:pos="142"/>
        </w:tabs>
        <w:spacing w:after="0" w:line="240" w:lineRule="auto"/>
        <w:ind w:left="1134" w:right="-1" w:hanging="425"/>
        <w:contextualSpacing/>
        <w:jc w:val="both"/>
        <w:rPr>
          <w:rFonts w:ascii="Times New Roman" w:eastAsia="Times New Roman" w:hAnsi="Times New Roman" w:cs="Times New Roman"/>
          <w:sz w:val="24"/>
          <w:szCs w:val="24"/>
          <w:lang w:eastAsia="ru-RU"/>
        </w:rPr>
      </w:pPr>
      <m:oMath>
        <m:sSub>
          <m:sSubPr>
            <m:ctrlPr>
              <w:rPr>
                <w:rFonts w:ascii="Cambria Math" w:eastAsia="Times New Roman" w:hAnsi="Cambria Math" w:cs="Times New Roman"/>
                <w:sz w:val="24"/>
                <w:szCs w:val="24"/>
                <w:lang w:eastAsia="ru-RU"/>
              </w:rPr>
            </m:ctrlPr>
          </m:sSubPr>
          <m:e>
            <m:r>
              <m:rPr>
                <m:sty m:val="p"/>
              </m:rPr>
              <w:rPr>
                <w:rFonts w:ascii="Cambria Math" w:eastAsia="Times New Roman" w:hAnsi="Cambria Math" w:cs="Times New Roman"/>
                <w:sz w:val="24"/>
                <w:szCs w:val="24"/>
                <w:lang w:eastAsia="ru-RU"/>
              </w:rPr>
              <m:t>r</m:t>
            </m:r>
          </m:e>
          <m:sub>
            <m:r>
              <m:rPr>
                <m:sty m:val="p"/>
              </m:rPr>
              <w:rPr>
                <w:rFonts w:ascii="Cambria Math" w:eastAsia="Times New Roman" w:hAnsi="Cambria Math" w:cs="Times New Roman"/>
                <w:sz w:val="24"/>
                <w:szCs w:val="24"/>
                <w:lang w:eastAsia="ru-RU"/>
              </w:rPr>
              <m:t>в1</m:t>
            </m:r>
          </m:sub>
        </m:sSub>
      </m:oMath>
      <w:r w:rsidR="00CB4BE8" w:rsidRPr="0016123B">
        <w:rPr>
          <w:rFonts w:ascii="Times New Roman" w:eastAsia="Times New Roman" w:hAnsi="Times New Roman" w:cs="Times New Roman"/>
          <w:sz w:val="24"/>
          <w:szCs w:val="24"/>
          <w:lang w:eastAsia="ru-RU"/>
        </w:rPr>
        <w:t xml:space="preserve"> – радиус начальной окружности зубчатого колеса,</w:t>
      </w:r>
    </w:p>
    <w:p w:rsidR="00CB4BE8" w:rsidRPr="0016123B" w:rsidRDefault="00444610" w:rsidP="00CB4BE8">
      <w:pPr>
        <w:widowControl w:val="0"/>
        <w:tabs>
          <w:tab w:val="left" w:pos="142"/>
        </w:tabs>
        <w:spacing w:after="0" w:line="240" w:lineRule="auto"/>
        <w:ind w:left="1134" w:right="-1" w:hanging="425"/>
        <w:contextualSpacing/>
        <w:jc w:val="both"/>
        <w:rPr>
          <w:rFonts w:ascii="Times New Roman" w:eastAsia="Times New Roman" w:hAnsi="Times New Roman" w:cs="Times New Roman"/>
          <w:sz w:val="24"/>
          <w:szCs w:val="24"/>
          <w:lang w:eastAsia="ru-RU"/>
        </w:rPr>
      </w:pPr>
      <m:oMath>
        <m:r>
          <m:rPr>
            <m:sty m:val="p"/>
          </m:rPr>
          <w:rPr>
            <w:rFonts w:ascii="Cambria Math" w:eastAsia="Times New Roman" w:hAnsi="Cambria Math" w:cs="Times New Roman"/>
            <w:sz w:val="24"/>
            <w:szCs w:val="24"/>
            <w:lang w:eastAsia="ru-RU"/>
          </w:rPr>
          <m:t>ψ</m:t>
        </m:r>
      </m:oMath>
      <w:r w:rsidR="00CB4BE8" w:rsidRPr="0016123B">
        <w:rPr>
          <w:rFonts w:ascii="Times New Roman" w:eastAsia="Times New Roman" w:hAnsi="Times New Roman" w:cs="Times New Roman"/>
          <w:sz w:val="24"/>
          <w:szCs w:val="24"/>
          <w:lang w:eastAsia="ru-RU"/>
        </w:rPr>
        <w:t xml:space="preserve"> – угол развернутости эвольвенты </w:t>
      </w:r>
      <m:oMath>
        <m:r>
          <m:rPr>
            <m:sty m:val="p"/>
          </m:rPr>
          <w:rPr>
            <w:rFonts w:ascii="Cambria Math" w:eastAsia="Times New Roman" w:hAnsi="Cambria Math" w:cs="Times New Roman"/>
            <w:sz w:val="24"/>
            <w:szCs w:val="24"/>
            <w:lang w:eastAsia="ru-RU"/>
          </w:rPr>
          <m:t>ψ=</m:t>
        </m:r>
        <m:d>
          <m:dPr>
            <m:ctrlPr>
              <w:rPr>
                <w:rFonts w:ascii="Cambria Math" w:eastAsia="Times New Roman" w:hAnsi="Cambria Math" w:cs="Times New Roman"/>
                <w:sz w:val="24"/>
                <w:szCs w:val="24"/>
                <w:lang w:eastAsia="ru-RU"/>
              </w:rPr>
            </m:ctrlPr>
          </m:dPr>
          <m:e>
            <m:r>
              <m:rPr>
                <m:sty m:val="p"/>
              </m:rPr>
              <w:rPr>
                <w:rFonts w:ascii="Cambria Math" w:eastAsia="Times New Roman" w:hAnsi="Cambria Math" w:cs="Times New Roman"/>
                <w:sz w:val="24"/>
                <w:szCs w:val="24"/>
                <w:lang w:eastAsia="ru-RU"/>
              </w:rPr>
              <m:t>tgα-α</m:t>
            </m:r>
          </m:e>
        </m:d>
      </m:oMath>
      <w:r w:rsidR="00CB4BE8" w:rsidRPr="0016123B">
        <w:rPr>
          <w:rFonts w:ascii="Times New Roman" w:eastAsia="Times New Roman" w:hAnsi="Times New Roman" w:cs="Times New Roman"/>
          <w:sz w:val="24"/>
          <w:szCs w:val="24"/>
          <w:lang w:eastAsia="ru-RU"/>
        </w:rPr>
        <w:t>,</w:t>
      </w:r>
    </w:p>
    <w:p w:rsidR="00CB4BE8" w:rsidRPr="0016123B" w:rsidRDefault="00444610" w:rsidP="00CB4BE8">
      <w:pPr>
        <w:widowControl w:val="0"/>
        <w:tabs>
          <w:tab w:val="left" w:pos="142"/>
        </w:tabs>
        <w:spacing w:after="0" w:line="240" w:lineRule="auto"/>
        <w:ind w:left="1134" w:right="-1" w:hanging="425"/>
        <w:contextualSpacing/>
        <w:jc w:val="both"/>
        <w:rPr>
          <w:rFonts w:ascii="Times New Roman" w:eastAsia="Times New Roman" w:hAnsi="Times New Roman" w:cs="Times New Roman"/>
          <w:sz w:val="24"/>
          <w:szCs w:val="24"/>
          <w:lang w:eastAsia="ru-RU"/>
        </w:rPr>
      </w:pPr>
      <m:oMath>
        <m:r>
          <m:rPr>
            <m:sty m:val="p"/>
          </m:rPr>
          <w:rPr>
            <w:rFonts w:ascii="Cambria Math" w:eastAsia="Times New Roman" w:hAnsi="Cambria Math" w:cs="Times New Roman"/>
            <w:sz w:val="24"/>
            <w:szCs w:val="24"/>
            <w:lang w:eastAsia="ru-RU"/>
          </w:rPr>
          <m:t>α</m:t>
        </m:r>
      </m:oMath>
      <w:r w:rsidR="00CB4BE8" w:rsidRPr="0016123B">
        <w:rPr>
          <w:rFonts w:ascii="Times New Roman" w:eastAsia="Times New Roman" w:hAnsi="Times New Roman" w:cs="Times New Roman"/>
          <w:sz w:val="24"/>
          <w:szCs w:val="24"/>
          <w:lang w:eastAsia="ru-RU"/>
        </w:rPr>
        <w:t xml:space="preserve"> – угол профиля зуба,</w:t>
      </w:r>
    </w:p>
    <w:p w:rsidR="00CB4BE8" w:rsidRPr="0016123B" w:rsidRDefault="00925AD5" w:rsidP="00CB4BE8">
      <w:pPr>
        <w:widowControl w:val="0"/>
        <w:tabs>
          <w:tab w:val="left" w:pos="142"/>
        </w:tabs>
        <w:spacing w:after="0" w:line="240" w:lineRule="auto"/>
        <w:ind w:left="1134" w:right="-1" w:hanging="425"/>
        <w:contextualSpacing/>
        <w:jc w:val="both"/>
        <w:rPr>
          <w:rFonts w:ascii="Times New Roman" w:eastAsia="Times New Roman" w:hAnsi="Times New Roman" w:cs="Times New Roman"/>
          <w:sz w:val="24"/>
          <w:szCs w:val="24"/>
          <w:lang w:eastAsia="ru-RU"/>
        </w:rPr>
      </w:pPr>
      <m:oMath>
        <m:sSub>
          <m:sSubPr>
            <m:ctrlPr>
              <w:rPr>
                <w:rFonts w:ascii="Cambria Math" w:eastAsia="Times New Roman" w:hAnsi="Cambria Math" w:cs="Times New Roman"/>
                <w:sz w:val="24"/>
                <w:szCs w:val="24"/>
                <w:lang w:eastAsia="ru-RU"/>
              </w:rPr>
            </m:ctrlPr>
          </m:sSubPr>
          <m:e>
            <m:r>
              <m:rPr>
                <m:sty m:val="p"/>
              </m:rPr>
              <w:rPr>
                <w:rFonts w:ascii="Cambria Math" w:eastAsia="Times New Roman" w:hAnsi="Cambria Math" w:cs="Times New Roman"/>
                <w:sz w:val="24"/>
                <w:szCs w:val="24"/>
                <w:lang w:eastAsia="ru-RU"/>
              </w:rPr>
              <m:t>r</m:t>
            </m:r>
          </m:e>
          <m:sub>
            <m:r>
              <m:rPr>
                <m:sty m:val="p"/>
              </m:rPr>
              <w:rPr>
                <w:rFonts w:ascii="Cambria Math" w:eastAsia="Times New Roman" w:hAnsi="Cambria Math" w:cs="Times New Roman"/>
                <w:sz w:val="24"/>
                <w:szCs w:val="24"/>
                <w:lang w:eastAsia="ru-RU"/>
              </w:rPr>
              <m:t>оо</m:t>
            </m:r>
          </m:sub>
        </m:sSub>
      </m:oMath>
      <w:r w:rsidR="00CB4BE8" w:rsidRPr="0016123B">
        <w:rPr>
          <w:rFonts w:ascii="Times New Roman" w:eastAsia="Times New Roman" w:hAnsi="Times New Roman" w:cs="Times New Roman"/>
          <w:sz w:val="24"/>
          <w:szCs w:val="24"/>
          <w:lang w:eastAsia="ru-RU"/>
        </w:rPr>
        <w:t xml:space="preserve"> – радиус окружности формообразующей точки,</w:t>
      </w:r>
    </w:p>
    <w:p w:rsidR="00CB4BE8" w:rsidRPr="0016123B" w:rsidRDefault="00CB4BE8" w:rsidP="00CB4BE8">
      <w:pPr>
        <w:widowControl w:val="0"/>
        <w:tabs>
          <w:tab w:val="left" w:pos="142"/>
        </w:tabs>
        <w:spacing w:after="0" w:line="240" w:lineRule="auto"/>
        <w:ind w:left="1134" w:right="-1" w:hanging="425"/>
        <w:contextualSpacing/>
        <w:jc w:val="both"/>
        <w:rPr>
          <w:rFonts w:ascii="Times New Roman" w:eastAsia="Times New Roman" w:hAnsi="Times New Roman" w:cs="Times New Roman"/>
          <w:sz w:val="24"/>
          <w:szCs w:val="24"/>
          <w:lang w:eastAsia="ru-RU"/>
        </w:rPr>
      </w:pPr>
      <w:r w:rsidRPr="00444610">
        <w:rPr>
          <w:rFonts w:ascii="Times New Roman" w:eastAsia="Times New Roman" w:hAnsi="Times New Roman" w:cs="Times New Roman"/>
          <w:sz w:val="24"/>
          <w:szCs w:val="24"/>
          <w:lang w:eastAsia="ru-RU"/>
        </w:rPr>
        <w:t>b</w:t>
      </w:r>
      <w:r w:rsidRPr="0016123B">
        <w:rPr>
          <w:rFonts w:ascii="Times New Roman" w:eastAsia="Times New Roman" w:hAnsi="Times New Roman" w:cs="Times New Roman"/>
          <w:sz w:val="24"/>
          <w:szCs w:val="24"/>
          <w:lang w:eastAsia="ru-RU"/>
        </w:rPr>
        <w:t xml:space="preserve"> – ширина зубчатого венца колеса.</w:t>
      </w:r>
    </w:p>
    <w:p w:rsidR="008832E2" w:rsidRDefault="008832E2" w:rsidP="0016123B">
      <w:pPr>
        <w:widowControl w:val="0"/>
        <w:tabs>
          <w:tab w:val="left" w:pos="142"/>
        </w:tabs>
        <w:spacing w:after="0" w:line="240" w:lineRule="auto"/>
        <w:ind w:right="-1" w:firstLine="709"/>
        <w:contextualSpacing/>
        <w:jc w:val="both"/>
        <w:rPr>
          <w:rFonts w:ascii="Times New Roman" w:eastAsia="Times New Roman" w:hAnsi="Times New Roman" w:cs="Times New Roman"/>
          <w:color w:val="000000"/>
          <w:sz w:val="24"/>
          <w:szCs w:val="24"/>
          <w:lang w:eastAsia="ru-RU"/>
        </w:rPr>
      </w:pPr>
    </w:p>
    <w:p w:rsidR="003359F0" w:rsidRDefault="008832E2" w:rsidP="003359F0">
      <w:pPr>
        <w:widowControl w:val="0"/>
        <w:tabs>
          <w:tab w:val="left" w:pos="142"/>
        </w:tabs>
        <w:spacing w:after="0" w:line="240" w:lineRule="auto"/>
        <w:ind w:right="-1" w:firstLine="709"/>
        <w:contextualSpacing/>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Заключительный анализ уравнения (1), позволяет определить пространственное положение режущего инструмента при формировании номинальной поверхности, определить силы резания, и проанализировать так же важные показатели качества зубчатого колеса как точность и ш</w:t>
      </w:r>
      <w:r w:rsidR="006B1D64">
        <w:rPr>
          <w:rFonts w:ascii="Times New Roman" w:eastAsia="Times New Roman" w:hAnsi="Times New Roman" w:cs="Times New Roman"/>
          <w:color w:val="000000"/>
          <w:sz w:val="24"/>
          <w:szCs w:val="24"/>
          <w:lang w:eastAsia="ru-RU"/>
        </w:rPr>
        <w:t>ероховатость поверхности зубьев.</w:t>
      </w:r>
    </w:p>
    <w:p w:rsidR="003359F0" w:rsidRDefault="003359F0" w:rsidP="003359F0">
      <w:pPr>
        <w:widowControl w:val="0"/>
        <w:tabs>
          <w:tab w:val="left" w:pos="142"/>
        </w:tabs>
        <w:spacing w:after="0" w:line="240" w:lineRule="auto"/>
        <w:ind w:right="-1" w:firstLine="709"/>
        <w:contextualSpacing/>
        <w:jc w:val="center"/>
        <w:rPr>
          <w:rFonts w:ascii="Times New Roman" w:eastAsia="Times New Roman" w:hAnsi="Times New Roman" w:cs="Times New Roman"/>
          <w:color w:val="000000"/>
          <w:szCs w:val="24"/>
          <w:lang w:eastAsia="ru-RU"/>
        </w:rPr>
      </w:pPr>
    </w:p>
    <w:p w:rsidR="0016123B" w:rsidRPr="00254F55" w:rsidRDefault="0016123B" w:rsidP="003359F0">
      <w:pPr>
        <w:widowControl w:val="0"/>
        <w:tabs>
          <w:tab w:val="left" w:pos="142"/>
        </w:tabs>
        <w:spacing w:after="0" w:line="240" w:lineRule="auto"/>
        <w:ind w:right="-1" w:firstLine="709"/>
        <w:contextualSpacing/>
        <w:jc w:val="center"/>
        <w:rPr>
          <w:rFonts w:ascii="Times New Roman" w:eastAsia="Times New Roman" w:hAnsi="Times New Roman" w:cs="Times New Roman"/>
          <w:color w:val="000000"/>
          <w:sz w:val="20"/>
          <w:szCs w:val="24"/>
          <w:lang w:eastAsia="ru-RU"/>
        </w:rPr>
      </w:pPr>
      <w:r w:rsidRPr="00254F55">
        <w:rPr>
          <w:rFonts w:ascii="Times New Roman" w:eastAsia="Times New Roman" w:hAnsi="Times New Roman" w:cs="Times New Roman"/>
          <w:color w:val="000000"/>
          <w:szCs w:val="24"/>
          <w:lang w:eastAsia="ru-RU"/>
        </w:rPr>
        <w:t>С</w:t>
      </w:r>
      <w:r w:rsidR="00254F55" w:rsidRPr="00254F55">
        <w:rPr>
          <w:rFonts w:ascii="Times New Roman" w:eastAsia="Times New Roman" w:hAnsi="Times New Roman" w:cs="Times New Roman"/>
          <w:color w:val="000000"/>
          <w:szCs w:val="24"/>
          <w:lang w:eastAsia="ru-RU"/>
        </w:rPr>
        <w:t>писок литературы</w:t>
      </w:r>
    </w:p>
    <w:p w:rsidR="0016123B" w:rsidRPr="00254F55" w:rsidRDefault="0016123B" w:rsidP="003F1615">
      <w:pPr>
        <w:widowControl w:val="0"/>
        <w:numPr>
          <w:ilvl w:val="0"/>
          <w:numId w:val="1"/>
        </w:numPr>
        <w:shd w:val="clear" w:color="auto" w:fill="FFFFFF"/>
        <w:tabs>
          <w:tab w:val="clear" w:pos="1714"/>
          <w:tab w:val="left" w:pos="403"/>
          <w:tab w:val="left" w:pos="567"/>
          <w:tab w:val="left" w:pos="993"/>
          <w:tab w:val="left" w:pos="1134"/>
        </w:tabs>
        <w:autoSpaceDE w:val="0"/>
        <w:autoSpaceDN w:val="0"/>
        <w:adjustRightInd w:val="0"/>
        <w:spacing w:after="0" w:line="240" w:lineRule="auto"/>
        <w:ind w:left="0" w:firstLine="709"/>
        <w:jc w:val="both"/>
        <w:rPr>
          <w:rFonts w:ascii="Times New Roman" w:hAnsi="Times New Roman"/>
          <w:spacing w:val="-11"/>
          <w:szCs w:val="24"/>
        </w:rPr>
      </w:pPr>
      <w:r w:rsidRPr="00254F55">
        <w:rPr>
          <w:rFonts w:ascii="Times New Roman" w:hAnsi="Times New Roman"/>
          <w:szCs w:val="24"/>
        </w:rPr>
        <w:t xml:space="preserve">Виноградов А.Н., Липатов С.И., Марголит Р.Б. Точность нарезания колес с арочными зубьями // Технология машиностроения. 2013. № 9. С. 23 </w:t>
      </w:r>
      <w:r w:rsidRPr="00254F55">
        <w:rPr>
          <w:rFonts w:ascii="Times New Roman" w:hAnsi="Times New Roman"/>
          <w:szCs w:val="24"/>
        </w:rPr>
        <w:noBreakHyphen/>
        <w:t xml:space="preserve"> 27.</w:t>
      </w:r>
    </w:p>
    <w:p w:rsidR="0016123B" w:rsidRPr="00254F55" w:rsidRDefault="0016123B" w:rsidP="0016123B">
      <w:pPr>
        <w:widowControl w:val="0"/>
        <w:numPr>
          <w:ilvl w:val="0"/>
          <w:numId w:val="1"/>
        </w:numPr>
        <w:shd w:val="clear" w:color="auto" w:fill="FFFFFF"/>
        <w:tabs>
          <w:tab w:val="clear" w:pos="1714"/>
          <w:tab w:val="left" w:pos="403"/>
          <w:tab w:val="left" w:pos="567"/>
          <w:tab w:val="left" w:pos="993"/>
          <w:tab w:val="left" w:pos="1134"/>
        </w:tabs>
        <w:autoSpaceDE w:val="0"/>
        <w:autoSpaceDN w:val="0"/>
        <w:adjustRightInd w:val="0"/>
        <w:spacing w:after="0" w:line="240" w:lineRule="auto"/>
        <w:ind w:left="0" w:firstLine="709"/>
        <w:jc w:val="both"/>
        <w:rPr>
          <w:rFonts w:ascii="Times New Roman" w:hAnsi="Times New Roman"/>
          <w:spacing w:val="-11"/>
          <w:szCs w:val="24"/>
        </w:rPr>
      </w:pPr>
      <w:r w:rsidRPr="00254F55">
        <w:rPr>
          <w:rFonts w:ascii="Times New Roman" w:hAnsi="Times New Roman"/>
          <w:bCs/>
          <w:szCs w:val="24"/>
        </w:rPr>
        <w:lastRenderedPageBreak/>
        <w:t>Липатов С.И. Разработка многорезцового обкатного инструмента с нулевым углом профиля для высокопроизводительного зубонарезания арочных колес на станках с ЧПУ // А</w:t>
      </w:r>
      <w:r w:rsidRPr="00254F55">
        <w:rPr>
          <w:rFonts w:ascii="Times New Roman" w:hAnsi="Times New Roman"/>
          <w:szCs w:val="24"/>
        </w:rPr>
        <w:t>втореферат</w:t>
      </w:r>
      <w:r w:rsidRPr="00254F55">
        <w:rPr>
          <w:rFonts w:ascii="Times New Roman" w:hAnsi="Times New Roman"/>
          <w:bCs/>
          <w:szCs w:val="24"/>
        </w:rPr>
        <w:t xml:space="preserve"> докт. техн. наук </w:t>
      </w:r>
      <w:r w:rsidRPr="00254F55">
        <w:rPr>
          <w:rFonts w:ascii="Times New Roman" w:hAnsi="Times New Roman"/>
          <w:bCs/>
          <w:szCs w:val="24"/>
        </w:rPr>
        <w:noBreakHyphen/>
        <w:t xml:space="preserve"> Москва, 2013. </w:t>
      </w:r>
      <w:r w:rsidRPr="00254F55">
        <w:rPr>
          <w:rFonts w:ascii="Times New Roman" w:hAnsi="Times New Roman"/>
          <w:bCs/>
          <w:szCs w:val="24"/>
        </w:rPr>
        <w:noBreakHyphen/>
        <w:t xml:space="preserve"> 16 с.</w:t>
      </w:r>
    </w:p>
    <w:p w:rsidR="00A559A8" w:rsidRPr="00254F55" w:rsidRDefault="0016123B" w:rsidP="000049D6">
      <w:pPr>
        <w:widowControl w:val="0"/>
        <w:numPr>
          <w:ilvl w:val="0"/>
          <w:numId w:val="1"/>
        </w:numPr>
        <w:tabs>
          <w:tab w:val="clear" w:pos="1714"/>
          <w:tab w:val="left" w:pos="142"/>
          <w:tab w:val="left" w:pos="993"/>
        </w:tabs>
        <w:spacing w:after="0" w:line="240" w:lineRule="auto"/>
        <w:ind w:left="0" w:right="-1" w:firstLine="709"/>
        <w:contextualSpacing/>
        <w:jc w:val="both"/>
        <w:rPr>
          <w:rFonts w:ascii="Times New Roman" w:eastAsia="Times New Roman" w:hAnsi="Times New Roman" w:cs="Times New Roman"/>
          <w:color w:val="000000"/>
          <w:szCs w:val="24"/>
          <w:lang w:eastAsia="ru-RU"/>
        </w:rPr>
      </w:pPr>
      <w:r w:rsidRPr="00254F55">
        <w:rPr>
          <w:rFonts w:ascii="Times New Roman" w:eastAsia="Times New Roman" w:hAnsi="Times New Roman" w:cs="Times New Roman"/>
          <w:szCs w:val="24"/>
          <w:lang w:eastAsia="ru-RU"/>
        </w:rPr>
        <w:t xml:space="preserve">Тарапанов А.С., Шаблинская Т.Н. Комплексный анализ формообразования круговых зубьев цилиндрических колес. Сборник статей по материалам </w:t>
      </w:r>
      <w:r w:rsidRPr="00254F55">
        <w:rPr>
          <w:rFonts w:ascii="Times New Roman" w:eastAsia="Times New Roman" w:hAnsi="Times New Roman" w:cs="Times New Roman"/>
          <w:szCs w:val="24"/>
          <w:lang w:val="en-US" w:eastAsia="ru-RU"/>
        </w:rPr>
        <w:t>XVI</w:t>
      </w:r>
      <w:r w:rsidRPr="00254F55">
        <w:rPr>
          <w:rFonts w:ascii="Times New Roman" w:eastAsia="Times New Roman" w:hAnsi="Times New Roman" w:cs="Times New Roman"/>
          <w:szCs w:val="24"/>
          <w:lang w:eastAsia="ru-RU"/>
        </w:rPr>
        <w:t xml:space="preserve"> Всероссийской научно-технической конференции с международным участием «Механики </w:t>
      </w:r>
      <w:r w:rsidRPr="00254F55">
        <w:rPr>
          <w:rFonts w:ascii="Times New Roman" w:eastAsia="Times New Roman" w:hAnsi="Times New Roman" w:cs="Times New Roman"/>
          <w:szCs w:val="24"/>
          <w:lang w:val="en-US" w:eastAsia="ru-RU"/>
        </w:rPr>
        <w:t>XXI</w:t>
      </w:r>
      <w:r w:rsidR="003359F0">
        <w:rPr>
          <w:rFonts w:ascii="Times New Roman" w:eastAsia="Times New Roman" w:hAnsi="Times New Roman" w:cs="Times New Roman"/>
          <w:szCs w:val="24"/>
          <w:lang w:eastAsia="ru-RU"/>
        </w:rPr>
        <w:t xml:space="preserve"> веку». № 16. 2017</w:t>
      </w:r>
      <w:r w:rsidRPr="00254F55">
        <w:rPr>
          <w:rFonts w:ascii="Times New Roman" w:eastAsia="Times New Roman" w:hAnsi="Times New Roman" w:cs="Times New Roman"/>
          <w:szCs w:val="24"/>
          <w:lang w:eastAsia="ru-RU"/>
        </w:rPr>
        <w:t>. С. 137-142.</w:t>
      </w:r>
    </w:p>
    <w:p w:rsidR="00254F55" w:rsidRDefault="00254F55" w:rsidP="00254F55">
      <w:pPr>
        <w:widowControl w:val="0"/>
        <w:tabs>
          <w:tab w:val="left" w:pos="142"/>
          <w:tab w:val="left" w:pos="993"/>
        </w:tabs>
        <w:spacing w:after="0" w:line="240" w:lineRule="auto"/>
        <w:ind w:left="709" w:right="-1"/>
        <w:contextualSpacing/>
        <w:jc w:val="both"/>
        <w:rPr>
          <w:rFonts w:ascii="Times New Roman" w:eastAsia="Times New Roman" w:hAnsi="Times New Roman" w:cs="Times New Roman"/>
          <w:color w:val="000000"/>
          <w:sz w:val="24"/>
          <w:szCs w:val="24"/>
          <w:lang w:eastAsia="ru-RU"/>
        </w:rPr>
      </w:pPr>
    </w:p>
    <w:p w:rsidR="008F5584" w:rsidRPr="00BD7BC7" w:rsidRDefault="00254F55" w:rsidP="00BD7BC7">
      <w:pPr>
        <w:spacing w:after="0" w:line="240" w:lineRule="auto"/>
        <w:rPr>
          <w:rFonts w:ascii="Times New Roman" w:hAnsi="Times New Roman" w:cs="Times New Roman"/>
        </w:rPr>
      </w:pPr>
      <w:r w:rsidRPr="00962121">
        <w:rPr>
          <w:rFonts w:ascii="Times New Roman" w:hAnsi="Times New Roman" w:cs="Times New Roman"/>
          <w:b/>
        </w:rPr>
        <w:t>Николай Игоревич</w:t>
      </w:r>
      <w:r w:rsidR="00962121" w:rsidRPr="00962121">
        <w:rPr>
          <w:rFonts w:ascii="Times New Roman" w:hAnsi="Times New Roman" w:cs="Times New Roman"/>
          <w:b/>
        </w:rPr>
        <w:t xml:space="preserve"> Помятихин </w:t>
      </w:r>
      <w:r w:rsidR="00BD7BC7">
        <w:rPr>
          <w:rFonts w:ascii="Times New Roman" w:hAnsi="Times New Roman" w:cs="Times New Roman"/>
          <w:b/>
        </w:rPr>
        <w:t xml:space="preserve">, </w:t>
      </w:r>
      <w:r w:rsidR="00BD7BC7">
        <w:rPr>
          <w:rFonts w:ascii="Times New Roman" w:hAnsi="Times New Roman" w:cs="Times New Roman"/>
        </w:rPr>
        <w:t>м</w:t>
      </w:r>
      <w:r w:rsidR="00BD7BC7">
        <w:rPr>
          <w:rFonts w:ascii="Times New Roman" w:hAnsi="Times New Roman" w:cs="Times New Roman"/>
        </w:rPr>
        <w:t>агистр кафедры машиностроения</w:t>
      </w:r>
      <w:r w:rsidR="00BD7BC7">
        <w:rPr>
          <w:rFonts w:ascii="Times New Roman" w:hAnsi="Times New Roman" w:cs="Times New Roman"/>
        </w:rPr>
        <w:t xml:space="preserve"> </w:t>
      </w:r>
      <w:r w:rsidR="003F1615">
        <w:rPr>
          <w:rFonts w:ascii="Times New Roman" w:hAnsi="Times New Roman" w:cs="Times New Roman"/>
        </w:rPr>
        <w:t>Ф</w:t>
      </w:r>
      <w:r w:rsidR="00962121" w:rsidRPr="00962121">
        <w:rPr>
          <w:rFonts w:ascii="Times New Roman" w:hAnsi="Times New Roman" w:cs="Times New Roman"/>
        </w:rPr>
        <w:t>ГБОУ ВО ОГУ имени И.С. Тургенева, г.</w:t>
      </w:r>
      <w:r w:rsidR="008E1812" w:rsidRPr="008E1812">
        <w:rPr>
          <w:rFonts w:ascii="Times New Roman" w:hAnsi="Times New Roman" w:cs="Times New Roman"/>
        </w:rPr>
        <w:t xml:space="preserve"> </w:t>
      </w:r>
      <w:r w:rsidR="00962121" w:rsidRPr="00962121">
        <w:rPr>
          <w:rFonts w:ascii="Times New Roman" w:hAnsi="Times New Roman" w:cs="Times New Roman"/>
        </w:rPr>
        <w:t>Орел</w:t>
      </w:r>
      <w:r w:rsidR="00BD7BC7">
        <w:rPr>
          <w:rFonts w:ascii="Times New Roman" w:hAnsi="Times New Roman" w:cs="Times New Roman"/>
        </w:rPr>
        <w:t>,т</w:t>
      </w:r>
      <w:r w:rsidR="00962121" w:rsidRPr="00962121">
        <w:rPr>
          <w:rFonts w:ascii="Times New Roman" w:hAnsi="Times New Roman" w:cs="Times New Roman"/>
        </w:rPr>
        <w:t>ел</w:t>
      </w:r>
      <w:r w:rsidR="00962121" w:rsidRPr="00BD7BC7">
        <w:rPr>
          <w:rFonts w:ascii="Times New Roman" w:hAnsi="Times New Roman" w:cs="Times New Roman"/>
        </w:rPr>
        <w:t xml:space="preserve">. </w:t>
      </w:r>
      <w:r w:rsidR="008E1812" w:rsidRPr="00BD7BC7">
        <w:rPr>
          <w:rFonts w:ascii="Times New Roman" w:hAnsi="Times New Roman" w:cs="Times New Roman"/>
        </w:rPr>
        <w:t>89066640022</w:t>
      </w:r>
      <w:r w:rsidR="00962121" w:rsidRPr="00BD7BC7">
        <w:rPr>
          <w:rFonts w:ascii="Times New Roman" w:hAnsi="Times New Roman" w:cs="Times New Roman"/>
        </w:rPr>
        <w:t xml:space="preserve">, </w:t>
      </w:r>
      <w:r w:rsidR="00BD7BC7">
        <w:rPr>
          <w:rFonts w:ascii="Times New Roman" w:hAnsi="Times New Roman" w:cs="Times New Roman"/>
        </w:rPr>
        <w:t>е</w:t>
      </w:r>
      <w:r w:rsidRPr="00BD7BC7">
        <w:rPr>
          <w:rFonts w:ascii="Times New Roman" w:hAnsi="Times New Roman" w:cs="Times New Roman"/>
        </w:rPr>
        <w:t>-</w:t>
      </w:r>
      <w:r w:rsidRPr="00962121">
        <w:rPr>
          <w:rFonts w:ascii="Times New Roman" w:hAnsi="Times New Roman" w:cs="Times New Roman"/>
          <w:lang w:val="en-US"/>
        </w:rPr>
        <w:t>mail</w:t>
      </w:r>
      <w:r w:rsidRPr="00BD7BC7">
        <w:rPr>
          <w:rFonts w:ascii="Times New Roman" w:hAnsi="Times New Roman" w:cs="Times New Roman"/>
        </w:rPr>
        <w:t xml:space="preserve">: </w:t>
      </w:r>
      <w:hyperlink r:id="rId9" w:history="1">
        <w:r w:rsidRPr="00BD7BC7">
          <w:rPr>
            <w:rStyle w:val="a6"/>
            <w:rFonts w:ascii="Times New Roman" w:hAnsi="Times New Roman" w:cs="Times New Roman"/>
            <w:color w:val="auto"/>
            <w:u w:val="none"/>
            <w:lang w:val="en-US"/>
          </w:rPr>
          <w:t>pomni</w:t>
        </w:r>
        <w:r w:rsidRPr="00BD7BC7">
          <w:rPr>
            <w:rStyle w:val="a6"/>
            <w:rFonts w:ascii="Times New Roman" w:hAnsi="Times New Roman" w:cs="Times New Roman"/>
            <w:color w:val="auto"/>
            <w:u w:val="none"/>
          </w:rPr>
          <w:t>182@</w:t>
        </w:r>
        <w:r w:rsidRPr="00BD7BC7">
          <w:rPr>
            <w:rStyle w:val="a6"/>
            <w:rFonts w:ascii="Times New Roman" w:hAnsi="Times New Roman" w:cs="Times New Roman"/>
            <w:color w:val="auto"/>
            <w:u w:val="none"/>
            <w:lang w:val="en-US"/>
          </w:rPr>
          <w:t>gmail</w:t>
        </w:r>
        <w:r w:rsidRPr="00BD7BC7">
          <w:rPr>
            <w:rStyle w:val="a6"/>
            <w:rFonts w:ascii="Times New Roman" w:hAnsi="Times New Roman" w:cs="Times New Roman"/>
            <w:color w:val="auto"/>
            <w:u w:val="none"/>
          </w:rPr>
          <w:t>.</w:t>
        </w:r>
        <w:r w:rsidRPr="00BD7BC7">
          <w:rPr>
            <w:rStyle w:val="a6"/>
            <w:rFonts w:ascii="Times New Roman" w:hAnsi="Times New Roman" w:cs="Times New Roman"/>
            <w:color w:val="auto"/>
            <w:u w:val="none"/>
            <w:lang w:val="en-US"/>
          </w:rPr>
          <w:t>com</w:t>
        </w:r>
      </w:hyperlink>
    </w:p>
    <w:p w:rsidR="008F5584" w:rsidRPr="00BD7BC7" w:rsidRDefault="00254F55" w:rsidP="00BD7BC7">
      <w:pPr>
        <w:spacing w:after="0" w:line="240" w:lineRule="auto"/>
        <w:rPr>
          <w:rFonts w:ascii="Times New Roman" w:hAnsi="Times New Roman" w:cs="Times New Roman"/>
        </w:rPr>
      </w:pPr>
      <w:r w:rsidRPr="00962121">
        <w:rPr>
          <w:rFonts w:ascii="Times New Roman" w:hAnsi="Times New Roman" w:cs="Times New Roman"/>
          <w:b/>
        </w:rPr>
        <w:t>Александр</w:t>
      </w:r>
      <w:r w:rsidRPr="003359F0">
        <w:rPr>
          <w:rFonts w:ascii="Times New Roman" w:hAnsi="Times New Roman" w:cs="Times New Roman"/>
          <w:b/>
        </w:rPr>
        <w:t xml:space="preserve"> </w:t>
      </w:r>
      <w:r w:rsidRPr="00962121">
        <w:rPr>
          <w:rFonts w:ascii="Times New Roman" w:hAnsi="Times New Roman" w:cs="Times New Roman"/>
          <w:b/>
        </w:rPr>
        <w:t>Сергеевич</w:t>
      </w:r>
      <w:r w:rsidR="00962121" w:rsidRPr="003359F0">
        <w:rPr>
          <w:rFonts w:ascii="Times New Roman" w:hAnsi="Times New Roman" w:cs="Times New Roman"/>
          <w:b/>
        </w:rPr>
        <w:t xml:space="preserve"> </w:t>
      </w:r>
      <w:r w:rsidR="00962121" w:rsidRPr="00962121">
        <w:rPr>
          <w:rFonts w:ascii="Times New Roman" w:hAnsi="Times New Roman" w:cs="Times New Roman"/>
          <w:b/>
        </w:rPr>
        <w:t>Тарапанов</w:t>
      </w:r>
      <w:r w:rsidR="00BD7BC7">
        <w:rPr>
          <w:rFonts w:ascii="Times New Roman" w:hAnsi="Times New Roman" w:cs="Times New Roman"/>
          <w:b/>
        </w:rPr>
        <w:t xml:space="preserve">, </w:t>
      </w:r>
      <w:r w:rsidR="00BD7BC7">
        <w:rPr>
          <w:rFonts w:ascii="Times New Roman" w:hAnsi="Times New Roman" w:cs="Times New Roman"/>
        </w:rPr>
        <w:t>д-р техн.</w:t>
      </w:r>
      <w:r w:rsidR="00BD7BC7" w:rsidRPr="003F1615">
        <w:rPr>
          <w:rFonts w:ascii="Times New Roman" w:hAnsi="Times New Roman" w:cs="Times New Roman"/>
        </w:rPr>
        <w:t xml:space="preserve"> </w:t>
      </w:r>
      <w:r w:rsidR="00BD7BC7">
        <w:rPr>
          <w:rFonts w:ascii="Times New Roman" w:hAnsi="Times New Roman" w:cs="Times New Roman"/>
        </w:rPr>
        <w:t>наук, профессор кафедры машиностроения</w:t>
      </w:r>
      <w:r w:rsidR="00BD7BC7">
        <w:rPr>
          <w:rFonts w:ascii="Times New Roman" w:hAnsi="Times New Roman" w:cs="Times New Roman"/>
        </w:rPr>
        <w:t xml:space="preserve"> </w:t>
      </w:r>
      <w:r w:rsidR="003F1615">
        <w:rPr>
          <w:rFonts w:ascii="Times New Roman" w:hAnsi="Times New Roman" w:cs="Times New Roman"/>
        </w:rPr>
        <w:t>Ф</w:t>
      </w:r>
      <w:r w:rsidR="003F1615" w:rsidRPr="00962121">
        <w:rPr>
          <w:rFonts w:ascii="Times New Roman" w:hAnsi="Times New Roman" w:cs="Times New Roman"/>
        </w:rPr>
        <w:t>ГБОУ ВО ОГУ имени И.С. Тургенева, г.</w:t>
      </w:r>
      <w:r w:rsidR="008E1812" w:rsidRPr="008E1812">
        <w:rPr>
          <w:rFonts w:ascii="Times New Roman" w:hAnsi="Times New Roman" w:cs="Times New Roman"/>
        </w:rPr>
        <w:t xml:space="preserve"> </w:t>
      </w:r>
      <w:r w:rsidR="003F1615" w:rsidRPr="00962121">
        <w:rPr>
          <w:rFonts w:ascii="Times New Roman" w:hAnsi="Times New Roman" w:cs="Times New Roman"/>
        </w:rPr>
        <w:t>Орел</w:t>
      </w:r>
      <w:r w:rsidRPr="00962121">
        <w:rPr>
          <w:rFonts w:ascii="Times New Roman" w:hAnsi="Times New Roman" w:cs="Times New Roman"/>
          <w:b/>
        </w:rPr>
        <w:t xml:space="preserve"> </w:t>
      </w:r>
      <w:r w:rsidR="00BD7BC7">
        <w:rPr>
          <w:rFonts w:ascii="Times New Roman" w:hAnsi="Times New Roman" w:cs="Times New Roman"/>
        </w:rPr>
        <w:t>, т</w:t>
      </w:r>
      <w:r w:rsidR="00962121" w:rsidRPr="003F1615">
        <w:rPr>
          <w:rFonts w:ascii="Times New Roman" w:hAnsi="Times New Roman" w:cs="Times New Roman"/>
        </w:rPr>
        <w:t>ел</w:t>
      </w:r>
      <w:r w:rsidR="00962121" w:rsidRPr="00BD7BC7">
        <w:rPr>
          <w:rFonts w:ascii="Times New Roman" w:hAnsi="Times New Roman" w:cs="Times New Roman"/>
        </w:rPr>
        <w:t xml:space="preserve">. </w:t>
      </w:r>
      <w:r w:rsidR="008E1812" w:rsidRPr="00BD7BC7">
        <w:rPr>
          <w:rFonts w:ascii="Times New Roman" w:hAnsi="Times New Roman" w:cs="Times New Roman"/>
        </w:rPr>
        <w:t>89066640022</w:t>
      </w:r>
      <w:r w:rsidR="00962121" w:rsidRPr="00BD7BC7">
        <w:rPr>
          <w:rFonts w:ascii="Times New Roman" w:hAnsi="Times New Roman" w:cs="Times New Roman"/>
        </w:rPr>
        <w:t xml:space="preserve">, </w:t>
      </w:r>
      <w:r w:rsidR="00BD7BC7">
        <w:rPr>
          <w:rFonts w:ascii="Times New Roman" w:hAnsi="Times New Roman" w:cs="Times New Roman"/>
        </w:rPr>
        <w:t>е</w:t>
      </w:r>
      <w:r w:rsidR="00962121" w:rsidRPr="00BD7BC7">
        <w:rPr>
          <w:rFonts w:ascii="Times New Roman" w:hAnsi="Times New Roman" w:cs="Times New Roman"/>
        </w:rPr>
        <w:t>-</w:t>
      </w:r>
      <w:r w:rsidR="00962121" w:rsidRPr="003F1615">
        <w:rPr>
          <w:rFonts w:ascii="Times New Roman" w:hAnsi="Times New Roman" w:cs="Times New Roman"/>
          <w:lang w:val="en-US"/>
        </w:rPr>
        <w:t>mail</w:t>
      </w:r>
      <w:r w:rsidRPr="00BD7BC7">
        <w:rPr>
          <w:rFonts w:ascii="Times New Roman" w:hAnsi="Times New Roman" w:cs="Times New Roman"/>
        </w:rPr>
        <w:t xml:space="preserve">: </w:t>
      </w:r>
      <w:hyperlink r:id="rId10" w:history="1">
        <w:r w:rsidRPr="00BD7BC7">
          <w:rPr>
            <w:rStyle w:val="a6"/>
            <w:rFonts w:ascii="Times New Roman" w:hAnsi="Times New Roman" w:cs="Times New Roman"/>
            <w:color w:val="auto"/>
            <w:u w:val="none"/>
            <w:lang w:val="en-US"/>
          </w:rPr>
          <w:t>tarapanov</w:t>
        </w:r>
        <w:r w:rsidRPr="00BD7BC7">
          <w:rPr>
            <w:rStyle w:val="a6"/>
            <w:rFonts w:ascii="Times New Roman" w:hAnsi="Times New Roman" w:cs="Times New Roman"/>
            <w:color w:val="auto"/>
            <w:u w:val="none"/>
          </w:rPr>
          <w:t>@</w:t>
        </w:r>
        <w:r w:rsidRPr="00BD7BC7">
          <w:rPr>
            <w:rStyle w:val="a6"/>
            <w:rFonts w:ascii="Times New Roman" w:hAnsi="Times New Roman" w:cs="Times New Roman"/>
            <w:color w:val="auto"/>
            <w:u w:val="none"/>
            <w:lang w:val="en-US"/>
          </w:rPr>
          <w:t>rambler</w:t>
        </w:r>
        <w:r w:rsidRPr="00BD7BC7">
          <w:rPr>
            <w:rStyle w:val="a6"/>
            <w:rFonts w:ascii="Times New Roman" w:hAnsi="Times New Roman" w:cs="Times New Roman"/>
            <w:color w:val="auto"/>
            <w:u w:val="none"/>
          </w:rPr>
          <w:t>.</w:t>
        </w:r>
        <w:r w:rsidRPr="00BD7BC7">
          <w:rPr>
            <w:rStyle w:val="a6"/>
            <w:rFonts w:ascii="Times New Roman" w:hAnsi="Times New Roman" w:cs="Times New Roman"/>
            <w:color w:val="auto"/>
            <w:u w:val="none"/>
            <w:lang w:val="en-US"/>
          </w:rPr>
          <w:t>ru</w:t>
        </w:r>
      </w:hyperlink>
    </w:p>
    <w:p w:rsidR="000250E0" w:rsidRDefault="00B53286" w:rsidP="00925AD5">
      <w:pPr>
        <w:spacing w:after="0" w:line="240" w:lineRule="auto"/>
        <w:rPr>
          <w:rFonts w:ascii="Times New Roman" w:hAnsi="Times New Roman" w:cs="Times New Roman"/>
        </w:rPr>
      </w:pPr>
      <w:r w:rsidRPr="00962121">
        <w:rPr>
          <w:rFonts w:ascii="Times New Roman" w:hAnsi="Times New Roman" w:cs="Times New Roman"/>
          <w:b/>
        </w:rPr>
        <w:t>Татьяна Николаевна</w:t>
      </w:r>
      <w:r w:rsidR="00254F55" w:rsidRPr="00962121">
        <w:rPr>
          <w:rFonts w:ascii="Times New Roman" w:hAnsi="Times New Roman" w:cs="Times New Roman"/>
          <w:b/>
        </w:rPr>
        <w:t xml:space="preserve"> Шаблинская</w:t>
      </w:r>
      <w:r w:rsidR="00BD7BC7">
        <w:rPr>
          <w:rFonts w:ascii="Times New Roman" w:hAnsi="Times New Roman" w:cs="Times New Roman"/>
          <w:b/>
        </w:rPr>
        <w:t>,</w:t>
      </w:r>
      <w:r w:rsidR="00BD7BC7" w:rsidRPr="00BD7BC7">
        <w:rPr>
          <w:rFonts w:ascii="Times New Roman" w:hAnsi="Times New Roman" w:cs="Times New Roman"/>
        </w:rPr>
        <w:t xml:space="preserve"> </w:t>
      </w:r>
      <w:r w:rsidR="00BD7BC7">
        <w:rPr>
          <w:rFonts w:ascii="Times New Roman" w:hAnsi="Times New Roman" w:cs="Times New Roman"/>
        </w:rPr>
        <w:t>а</w:t>
      </w:r>
      <w:r w:rsidR="00BD7BC7">
        <w:rPr>
          <w:rFonts w:ascii="Times New Roman" w:hAnsi="Times New Roman" w:cs="Times New Roman"/>
        </w:rPr>
        <w:t>спирант кафедры машиностроения</w:t>
      </w:r>
      <w:r w:rsidR="00BD7BC7">
        <w:rPr>
          <w:rFonts w:ascii="Times New Roman" w:hAnsi="Times New Roman" w:cs="Times New Roman"/>
        </w:rPr>
        <w:t xml:space="preserve">  </w:t>
      </w:r>
      <w:r w:rsidR="003F1615">
        <w:rPr>
          <w:rFonts w:ascii="Times New Roman" w:hAnsi="Times New Roman" w:cs="Times New Roman"/>
        </w:rPr>
        <w:t>Ф</w:t>
      </w:r>
      <w:r w:rsidR="003F1615" w:rsidRPr="00962121">
        <w:rPr>
          <w:rFonts w:ascii="Times New Roman" w:hAnsi="Times New Roman" w:cs="Times New Roman"/>
        </w:rPr>
        <w:t>ГБОУ ВО ОГУ имени И.С. Тургенева, г.</w:t>
      </w:r>
      <w:r w:rsidR="008E1812" w:rsidRPr="008E1812">
        <w:rPr>
          <w:rFonts w:ascii="Times New Roman" w:hAnsi="Times New Roman" w:cs="Times New Roman"/>
        </w:rPr>
        <w:t xml:space="preserve"> </w:t>
      </w:r>
      <w:r w:rsidR="003F1615" w:rsidRPr="00962121">
        <w:rPr>
          <w:rFonts w:ascii="Times New Roman" w:hAnsi="Times New Roman" w:cs="Times New Roman"/>
        </w:rPr>
        <w:t>Орел</w:t>
      </w:r>
      <w:r w:rsidR="00BD7BC7">
        <w:rPr>
          <w:rFonts w:ascii="Times New Roman" w:hAnsi="Times New Roman" w:cs="Times New Roman"/>
        </w:rPr>
        <w:t xml:space="preserve"> , т</w:t>
      </w:r>
      <w:r w:rsidR="00962121" w:rsidRPr="00962121">
        <w:rPr>
          <w:rFonts w:ascii="Times New Roman" w:hAnsi="Times New Roman" w:cs="Times New Roman"/>
        </w:rPr>
        <w:t>ел</w:t>
      </w:r>
      <w:r w:rsidR="00962121" w:rsidRPr="00BD7BC7">
        <w:rPr>
          <w:rFonts w:ascii="Times New Roman" w:hAnsi="Times New Roman" w:cs="Times New Roman"/>
        </w:rPr>
        <w:t xml:space="preserve">. </w:t>
      </w:r>
      <w:r w:rsidR="008E1812" w:rsidRPr="00BD7BC7">
        <w:rPr>
          <w:rFonts w:ascii="Times New Roman" w:hAnsi="Times New Roman" w:cs="Times New Roman"/>
        </w:rPr>
        <w:t>89066640022</w:t>
      </w:r>
      <w:r w:rsidR="00962121" w:rsidRPr="00BD7BC7">
        <w:rPr>
          <w:rFonts w:ascii="Times New Roman" w:hAnsi="Times New Roman" w:cs="Times New Roman"/>
        </w:rPr>
        <w:t xml:space="preserve">, </w:t>
      </w:r>
      <w:r w:rsidR="00BD7BC7">
        <w:rPr>
          <w:rFonts w:ascii="Times New Roman" w:hAnsi="Times New Roman" w:cs="Times New Roman"/>
        </w:rPr>
        <w:t>е</w:t>
      </w:r>
      <w:r w:rsidR="00962121" w:rsidRPr="00BD7BC7">
        <w:rPr>
          <w:rFonts w:ascii="Times New Roman" w:hAnsi="Times New Roman" w:cs="Times New Roman"/>
        </w:rPr>
        <w:t>-</w:t>
      </w:r>
      <w:r w:rsidR="00962121" w:rsidRPr="00962121">
        <w:rPr>
          <w:rFonts w:ascii="Times New Roman" w:hAnsi="Times New Roman" w:cs="Times New Roman"/>
          <w:lang w:val="en-US"/>
        </w:rPr>
        <w:t>mail</w:t>
      </w:r>
      <w:r w:rsidR="00254F55" w:rsidRPr="00BD7BC7">
        <w:rPr>
          <w:rFonts w:ascii="Times New Roman" w:hAnsi="Times New Roman" w:cs="Times New Roman"/>
        </w:rPr>
        <w:t xml:space="preserve">: </w:t>
      </w:r>
      <w:hyperlink r:id="rId11" w:history="1">
        <w:r w:rsidR="000250E0" w:rsidRPr="00BD7BC7">
          <w:rPr>
            <w:rStyle w:val="a6"/>
            <w:rFonts w:ascii="Times New Roman" w:hAnsi="Times New Roman" w:cs="Times New Roman"/>
            <w:color w:val="auto"/>
            <w:u w:val="none"/>
          </w:rPr>
          <w:t>2007</w:t>
        </w:r>
        <w:r w:rsidR="000250E0" w:rsidRPr="00BD7BC7">
          <w:rPr>
            <w:rStyle w:val="a6"/>
            <w:rFonts w:ascii="Times New Roman" w:hAnsi="Times New Roman" w:cs="Times New Roman"/>
            <w:color w:val="auto"/>
            <w:u w:val="none"/>
            <w:lang w:val="en-US"/>
          </w:rPr>
          <w:t>tasha</w:t>
        </w:r>
        <w:r w:rsidR="000250E0" w:rsidRPr="00BD7BC7">
          <w:rPr>
            <w:rStyle w:val="a6"/>
            <w:rFonts w:ascii="Times New Roman" w:hAnsi="Times New Roman" w:cs="Times New Roman"/>
            <w:color w:val="auto"/>
            <w:u w:val="none"/>
          </w:rPr>
          <w:t>@</w:t>
        </w:r>
        <w:r w:rsidR="000250E0" w:rsidRPr="00BD7BC7">
          <w:rPr>
            <w:rStyle w:val="a6"/>
            <w:rFonts w:ascii="Times New Roman" w:hAnsi="Times New Roman" w:cs="Times New Roman"/>
            <w:color w:val="auto"/>
            <w:u w:val="none"/>
            <w:lang w:val="en-US"/>
          </w:rPr>
          <w:t>rambler</w:t>
        </w:r>
        <w:r w:rsidR="000250E0" w:rsidRPr="00BD7BC7">
          <w:rPr>
            <w:rStyle w:val="a6"/>
            <w:rFonts w:ascii="Times New Roman" w:hAnsi="Times New Roman" w:cs="Times New Roman"/>
            <w:color w:val="auto"/>
            <w:u w:val="none"/>
          </w:rPr>
          <w:t>.</w:t>
        </w:r>
        <w:r w:rsidR="000250E0" w:rsidRPr="00BD7BC7">
          <w:rPr>
            <w:rStyle w:val="a6"/>
            <w:rFonts w:ascii="Times New Roman" w:hAnsi="Times New Roman" w:cs="Times New Roman"/>
            <w:color w:val="auto"/>
            <w:u w:val="none"/>
            <w:lang w:val="en-US"/>
          </w:rPr>
          <w:t>ru</w:t>
        </w:r>
      </w:hyperlink>
    </w:p>
    <w:p w:rsidR="00925AD5" w:rsidRPr="00BD7BC7" w:rsidRDefault="00925AD5" w:rsidP="00925AD5">
      <w:pPr>
        <w:spacing w:after="0" w:line="240" w:lineRule="auto"/>
        <w:rPr>
          <w:rFonts w:ascii="Times New Roman" w:hAnsi="Times New Roman" w:cs="Times New Roman"/>
        </w:rPr>
      </w:pPr>
      <w:r>
        <w:rPr>
          <w:rFonts w:ascii="Times New Roman" w:hAnsi="Times New Roman" w:cs="Times New Roman"/>
        </w:rPr>
        <w:t>_______________________________________________________________________________________</w:t>
      </w:r>
    </w:p>
    <w:p w:rsidR="00B53286" w:rsidRPr="00925AD5" w:rsidRDefault="000250E0" w:rsidP="008F5584">
      <w:pPr>
        <w:widowControl w:val="0"/>
        <w:tabs>
          <w:tab w:val="left" w:pos="142"/>
          <w:tab w:val="left" w:pos="993"/>
        </w:tabs>
        <w:spacing w:after="0" w:line="240" w:lineRule="auto"/>
        <w:ind w:left="709" w:right="-1"/>
        <w:contextualSpacing/>
        <w:jc w:val="center"/>
        <w:rPr>
          <w:rFonts w:ascii="Times New Roman" w:eastAsia="Times New Roman" w:hAnsi="Times New Roman" w:cs="Times New Roman"/>
          <w:b/>
          <w:color w:val="000000"/>
          <w:sz w:val="24"/>
          <w:szCs w:val="24"/>
          <w:lang w:val="en-US" w:eastAsia="ru-RU"/>
        </w:rPr>
      </w:pPr>
      <w:r w:rsidRPr="00925AD5">
        <w:rPr>
          <w:rFonts w:ascii="Times New Roman" w:eastAsia="Times New Roman" w:hAnsi="Times New Roman" w:cs="Times New Roman"/>
          <w:b/>
          <w:color w:val="000000"/>
          <w:sz w:val="24"/>
          <w:szCs w:val="24"/>
          <w:lang w:val="en-US" w:eastAsia="ru-RU"/>
        </w:rPr>
        <w:t>DECREASE OF ENERGY EXPENDITURES AT THE USE OF CROWN WHEELS WITH CIRCULAR TOOTH</w:t>
      </w:r>
    </w:p>
    <w:p w:rsidR="00444610" w:rsidRPr="00A74250" w:rsidRDefault="00444610" w:rsidP="003F1615">
      <w:pPr>
        <w:widowControl w:val="0"/>
        <w:tabs>
          <w:tab w:val="left" w:pos="142"/>
          <w:tab w:val="left" w:pos="993"/>
        </w:tabs>
        <w:spacing w:after="0" w:line="240" w:lineRule="auto"/>
        <w:ind w:left="709" w:right="-1"/>
        <w:contextualSpacing/>
        <w:jc w:val="right"/>
        <w:rPr>
          <w:rFonts w:ascii="Times New Roman" w:hAnsi="Times New Roman" w:cs="Times New Roman"/>
          <w:b/>
          <w:i/>
          <w:color w:val="000000" w:themeColor="text1"/>
          <w:shd w:val="clear" w:color="auto" w:fill="FFFFFF"/>
          <w:lang w:val="en-US"/>
        </w:rPr>
      </w:pPr>
    </w:p>
    <w:p w:rsidR="003F1615" w:rsidRPr="00925AD5" w:rsidRDefault="003F1615" w:rsidP="003F1615">
      <w:pPr>
        <w:widowControl w:val="0"/>
        <w:tabs>
          <w:tab w:val="left" w:pos="142"/>
          <w:tab w:val="left" w:pos="993"/>
        </w:tabs>
        <w:spacing w:after="0" w:line="240" w:lineRule="auto"/>
        <w:ind w:left="709" w:right="-1"/>
        <w:contextualSpacing/>
        <w:jc w:val="right"/>
        <w:rPr>
          <w:rFonts w:ascii="Times New Roman" w:hAnsi="Times New Roman" w:cs="Times New Roman"/>
          <w:b/>
          <w:color w:val="000000" w:themeColor="text1"/>
          <w:shd w:val="clear" w:color="auto" w:fill="FFFFFF"/>
          <w:lang w:val="en-US"/>
        </w:rPr>
      </w:pPr>
      <w:r w:rsidRPr="00925AD5">
        <w:rPr>
          <w:rFonts w:ascii="Times New Roman" w:hAnsi="Times New Roman" w:cs="Times New Roman"/>
          <w:b/>
          <w:color w:val="000000" w:themeColor="text1"/>
          <w:shd w:val="clear" w:color="auto" w:fill="FFFFFF"/>
          <w:lang w:val="en-US"/>
        </w:rPr>
        <w:t>Pomyatikhin</w:t>
      </w:r>
      <w:r w:rsidR="00925AD5" w:rsidRPr="00925AD5">
        <w:rPr>
          <w:rFonts w:ascii="Times New Roman" w:hAnsi="Times New Roman" w:cs="Times New Roman"/>
          <w:b/>
          <w:color w:val="000000" w:themeColor="text1"/>
          <w:shd w:val="clear" w:color="auto" w:fill="FFFFFF"/>
          <w:lang w:val="en-US"/>
        </w:rPr>
        <w:t xml:space="preserve"> </w:t>
      </w:r>
      <w:r w:rsidR="00925AD5" w:rsidRPr="00925AD5">
        <w:rPr>
          <w:rFonts w:ascii="Times New Roman" w:hAnsi="Times New Roman" w:cs="Times New Roman"/>
          <w:b/>
          <w:color w:val="000000" w:themeColor="text1"/>
          <w:shd w:val="clear" w:color="auto" w:fill="FFFFFF"/>
          <w:lang w:val="en-US"/>
        </w:rPr>
        <w:t>N.I.</w:t>
      </w:r>
      <w:r w:rsidRPr="00925AD5">
        <w:rPr>
          <w:rFonts w:ascii="Times New Roman" w:hAnsi="Times New Roman" w:cs="Times New Roman"/>
          <w:b/>
          <w:color w:val="000000" w:themeColor="text1"/>
          <w:shd w:val="clear" w:color="auto" w:fill="FFFFFF"/>
          <w:lang w:val="en-US"/>
        </w:rPr>
        <w:t>, Tarapanov</w:t>
      </w:r>
      <w:r w:rsidR="00925AD5" w:rsidRPr="00925AD5">
        <w:rPr>
          <w:rFonts w:ascii="Times New Roman" w:hAnsi="Times New Roman" w:cs="Times New Roman"/>
          <w:b/>
          <w:color w:val="000000" w:themeColor="text1"/>
          <w:shd w:val="clear" w:color="auto" w:fill="FFFFFF"/>
          <w:lang w:val="en-US"/>
        </w:rPr>
        <w:t xml:space="preserve"> </w:t>
      </w:r>
      <w:r w:rsidR="00925AD5" w:rsidRPr="00925AD5">
        <w:rPr>
          <w:rFonts w:ascii="Times New Roman" w:hAnsi="Times New Roman" w:cs="Times New Roman"/>
          <w:b/>
          <w:color w:val="000000" w:themeColor="text1"/>
          <w:shd w:val="clear" w:color="auto" w:fill="FFFFFF"/>
          <w:lang w:val="en-US"/>
        </w:rPr>
        <w:t>A.S.</w:t>
      </w:r>
      <w:r w:rsidRPr="00925AD5">
        <w:rPr>
          <w:rFonts w:ascii="Times New Roman" w:hAnsi="Times New Roman" w:cs="Times New Roman"/>
          <w:b/>
          <w:color w:val="000000" w:themeColor="text1"/>
          <w:shd w:val="clear" w:color="auto" w:fill="FFFFFF"/>
          <w:lang w:val="en-US"/>
        </w:rPr>
        <w:t>, Shablinskaya</w:t>
      </w:r>
      <w:r w:rsidR="00925AD5" w:rsidRPr="00925AD5">
        <w:rPr>
          <w:rFonts w:ascii="Times New Roman" w:hAnsi="Times New Roman" w:cs="Times New Roman"/>
          <w:b/>
          <w:color w:val="000000" w:themeColor="text1"/>
          <w:shd w:val="clear" w:color="auto" w:fill="FFFFFF"/>
          <w:lang w:val="en-US"/>
        </w:rPr>
        <w:t xml:space="preserve"> </w:t>
      </w:r>
      <w:r w:rsidR="00925AD5" w:rsidRPr="00925AD5">
        <w:rPr>
          <w:rFonts w:ascii="Times New Roman" w:hAnsi="Times New Roman" w:cs="Times New Roman"/>
          <w:b/>
          <w:color w:val="000000" w:themeColor="text1"/>
          <w:shd w:val="clear" w:color="auto" w:fill="FFFFFF"/>
          <w:lang w:val="en-US"/>
        </w:rPr>
        <w:t>TN.</w:t>
      </w:r>
    </w:p>
    <w:p w:rsidR="003F1615" w:rsidRPr="00925AD5" w:rsidRDefault="003F1615" w:rsidP="003F1615">
      <w:pPr>
        <w:widowControl w:val="0"/>
        <w:tabs>
          <w:tab w:val="left" w:pos="142"/>
          <w:tab w:val="left" w:pos="993"/>
        </w:tabs>
        <w:spacing w:after="0" w:line="240" w:lineRule="auto"/>
        <w:ind w:right="-1"/>
        <w:contextualSpacing/>
        <w:jc w:val="right"/>
        <w:rPr>
          <w:rFonts w:ascii="Times New Roman" w:hAnsi="Times New Roman" w:cs="Times New Roman"/>
          <w:i/>
          <w:color w:val="000000" w:themeColor="text1"/>
          <w:shd w:val="clear" w:color="auto" w:fill="FFFFFF"/>
        </w:rPr>
      </w:pPr>
      <w:r w:rsidRPr="00AE35C9">
        <w:rPr>
          <w:rFonts w:ascii="Times New Roman" w:hAnsi="Times New Roman" w:cs="Times New Roman"/>
          <w:i/>
          <w:color w:val="000000" w:themeColor="text1"/>
          <w:shd w:val="clear" w:color="auto" w:fill="FFFFFF"/>
          <w:lang w:val="en-US"/>
        </w:rPr>
        <w:t xml:space="preserve">Russia, Orel, </w:t>
      </w:r>
      <w:r w:rsidR="008832E2" w:rsidRPr="00AE35C9">
        <w:rPr>
          <w:rStyle w:val="a8"/>
          <w:rFonts w:ascii="Times New Roman" w:hAnsi="Times New Roman" w:cs="Times New Roman"/>
          <w:b w:val="0"/>
          <w:i/>
          <w:shd w:val="clear" w:color="auto" w:fill="FFFFFF"/>
          <w:lang w:val="en-US"/>
        </w:rPr>
        <w:t>Orel State University named after I.S. Turgenev</w:t>
      </w:r>
    </w:p>
    <w:p w:rsidR="003F1615" w:rsidRPr="008832E2" w:rsidRDefault="003F1615" w:rsidP="003F1615">
      <w:pPr>
        <w:widowControl w:val="0"/>
        <w:tabs>
          <w:tab w:val="left" w:pos="142"/>
          <w:tab w:val="left" w:pos="993"/>
        </w:tabs>
        <w:spacing w:after="0" w:line="240" w:lineRule="auto"/>
        <w:ind w:right="-1"/>
        <w:contextualSpacing/>
        <w:jc w:val="right"/>
        <w:rPr>
          <w:rFonts w:ascii="Times New Roman" w:eastAsia="Times New Roman" w:hAnsi="Times New Roman" w:cs="Times New Roman"/>
          <w:color w:val="000000" w:themeColor="text1"/>
          <w:sz w:val="24"/>
          <w:szCs w:val="24"/>
          <w:lang w:val="en-US" w:eastAsia="ru-RU"/>
        </w:rPr>
      </w:pPr>
    </w:p>
    <w:p w:rsidR="00B53286" w:rsidRPr="00DA44D2" w:rsidRDefault="00B53286" w:rsidP="00444610">
      <w:pPr>
        <w:widowControl w:val="0"/>
        <w:tabs>
          <w:tab w:val="left" w:pos="142"/>
          <w:tab w:val="left" w:pos="993"/>
        </w:tabs>
        <w:spacing w:after="0" w:line="240" w:lineRule="auto"/>
        <w:ind w:right="-1" w:firstLine="709"/>
        <w:contextualSpacing/>
        <w:jc w:val="both"/>
        <w:rPr>
          <w:rFonts w:ascii="Times New Roman" w:hAnsi="Times New Roman" w:cs="Times New Roman"/>
          <w:i/>
          <w:color w:val="000000" w:themeColor="text1"/>
          <w:sz w:val="20"/>
          <w:szCs w:val="20"/>
          <w:shd w:val="clear" w:color="auto" w:fill="FFFFFF"/>
          <w:lang w:val="en-US"/>
        </w:rPr>
      </w:pPr>
      <w:r w:rsidRPr="00DA44D2">
        <w:rPr>
          <w:rFonts w:ascii="Times New Roman" w:hAnsi="Times New Roman" w:cs="Times New Roman"/>
          <w:i/>
          <w:color w:val="000000" w:themeColor="text1"/>
          <w:sz w:val="20"/>
          <w:szCs w:val="20"/>
          <w:shd w:val="clear" w:color="auto" w:fill="FFFFFF"/>
          <w:lang w:val="en-US"/>
        </w:rPr>
        <w:t>The article shows that the use of wheels with a circular tooth can reduce the metal consumption of gears, improve their smoothness and quietness. It is noted that manufacturing technology can have a significant role in the conditions of transmission operation. A mathematical model of the nominal lateral surfaces of the teeth has been developed, which makes it possible to estimate the accuracy of manufacturing and the roughness of the treated surfaces for any possible parameters of the gears.</w:t>
      </w:r>
    </w:p>
    <w:p w:rsidR="00B53286" w:rsidRPr="00DA44D2" w:rsidRDefault="00DA44D2" w:rsidP="004446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rPr>
          <w:rFonts w:ascii="Times New Roman" w:eastAsia="Times New Roman" w:hAnsi="Times New Roman" w:cs="Times New Roman"/>
          <w:i/>
          <w:color w:val="000000" w:themeColor="text1"/>
          <w:lang w:val="en-US" w:eastAsia="ru-RU"/>
        </w:rPr>
      </w:pPr>
      <w:r>
        <w:rPr>
          <w:rFonts w:ascii="Times New Roman" w:eastAsia="Times New Roman" w:hAnsi="Times New Roman" w:cs="Times New Roman"/>
          <w:i/>
          <w:color w:val="000000" w:themeColor="text1"/>
          <w:sz w:val="20"/>
          <w:szCs w:val="20"/>
          <w:lang w:val="en" w:eastAsia="ru-RU"/>
        </w:rPr>
        <w:t>Key</w:t>
      </w:r>
      <w:r w:rsidR="00B53286" w:rsidRPr="00DA44D2">
        <w:rPr>
          <w:rFonts w:ascii="Times New Roman" w:eastAsia="Times New Roman" w:hAnsi="Times New Roman" w:cs="Times New Roman"/>
          <w:i/>
          <w:color w:val="000000" w:themeColor="text1"/>
          <w:sz w:val="20"/>
          <w:szCs w:val="20"/>
          <w:lang w:val="en" w:eastAsia="ru-RU"/>
        </w:rPr>
        <w:t>words: cylindrical wheels with circular teeth, shaping, coefficient of efficiency</w:t>
      </w:r>
      <w:r w:rsidR="00B53286" w:rsidRPr="00DA44D2">
        <w:rPr>
          <w:rFonts w:ascii="Times New Roman" w:eastAsia="Times New Roman" w:hAnsi="Times New Roman" w:cs="Times New Roman"/>
          <w:i/>
          <w:color w:val="000000" w:themeColor="text1"/>
          <w:lang w:val="en" w:eastAsia="ru-RU"/>
        </w:rPr>
        <w:t>.</w:t>
      </w:r>
    </w:p>
    <w:p w:rsidR="00444610" w:rsidRPr="00A74250" w:rsidRDefault="00444610" w:rsidP="008C1983">
      <w:pPr>
        <w:widowControl w:val="0"/>
        <w:tabs>
          <w:tab w:val="left" w:pos="142"/>
          <w:tab w:val="left" w:pos="993"/>
        </w:tabs>
        <w:spacing w:after="0" w:line="240" w:lineRule="auto"/>
        <w:ind w:left="709" w:right="-1"/>
        <w:contextualSpacing/>
        <w:jc w:val="center"/>
        <w:rPr>
          <w:rFonts w:ascii="Times New Roman" w:hAnsi="Times New Roman" w:cs="Times New Roman"/>
          <w:color w:val="000000" w:themeColor="text1"/>
          <w:shd w:val="clear" w:color="auto" w:fill="FFFFFF"/>
          <w:lang w:val="en-US"/>
        </w:rPr>
      </w:pPr>
    </w:p>
    <w:p w:rsidR="00B53286" w:rsidRPr="00225914" w:rsidRDefault="00A74250" w:rsidP="00444610">
      <w:pPr>
        <w:widowControl w:val="0"/>
        <w:tabs>
          <w:tab w:val="left" w:pos="142"/>
          <w:tab w:val="left" w:pos="993"/>
        </w:tabs>
        <w:spacing w:after="0" w:line="240" w:lineRule="auto"/>
        <w:ind w:right="-1"/>
        <w:contextualSpacing/>
        <w:jc w:val="center"/>
        <w:rPr>
          <w:rFonts w:ascii="Times New Roman" w:hAnsi="Times New Roman" w:cs="Times New Roman"/>
          <w:color w:val="000000" w:themeColor="text1"/>
          <w:shd w:val="clear" w:color="auto" w:fill="FFFFFF"/>
          <w:lang w:val="en-US"/>
        </w:rPr>
      </w:pPr>
      <w:r>
        <w:rPr>
          <w:rFonts w:ascii="Times New Roman" w:hAnsi="Times New Roman" w:cs="Times New Roman"/>
          <w:color w:val="000000" w:themeColor="text1"/>
          <w:shd w:val="clear" w:color="auto" w:fill="FFFFFF"/>
          <w:lang w:val="en-US"/>
        </w:rPr>
        <w:t>Bibliography</w:t>
      </w:r>
    </w:p>
    <w:p w:rsidR="00B53286" w:rsidRPr="00BD7BC7" w:rsidRDefault="003F1615" w:rsidP="003359F0">
      <w:pPr>
        <w:spacing w:after="0" w:line="240" w:lineRule="auto"/>
        <w:ind w:firstLine="709"/>
        <w:jc w:val="both"/>
        <w:rPr>
          <w:rFonts w:ascii="Times New Roman" w:hAnsi="Times New Roman" w:cs="Times New Roman"/>
          <w:lang w:val="en-US"/>
        </w:rPr>
      </w:pPr>
      <w:r w:rsidRPr="00225914">
        <w:rPr>
          <w:rFonts w:ascii="Times New Roman" w:hAnsi="Times New Roman" w:cs="Times New Roman"/>
          <w:shd w:val="clear" w:color="auto" w:fill="FFFFFF"/>
          <w:lang w:val="en-US"/>
        </w:rPr>
        <w:t xml:space="preserve">1. </w:t>
      </w:r>
      <w:r w:rsidR="00B53286" w:rsidRPr="008F5584">
        <w:rPr>
          <w:rFonts w:ascii="Times New Roman" w:hAnsi="Times New Roman" w:cs="Times New Roman"/>
          <w:shd w:val="clear" w:color="auto" w:fill="FFFFFF"/>
          <w:lang w:val="en-US"/>
        </w:rPr>
        <w:t>Vinogradov</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A</w:t>
      </w:r>
      <w:r w:rsidR="00B53286" w:rsidRPr="00225914">
        <w:rPr>
          <w:rFonts w:ascii="Times New Roman" w:hAnsi="Times New Roman" w:cs="Times New Roman"/>
          <w:shd w:val="clear" w:color="auto" w:fill="FFFFFF"/>
          <w:lang w:val="en-US"/>
        </w:rPr>
        <w:t>.</w:t>
      </w:r>
      <w:r w:rsidR="00B53286" w:rsidRPr="008F5584">
        <w:rPr>
          <w:rFonts w:ascii="Times New Roman" w:hAnsi="Times New Roman" w:cs="Times New Roman"/>
          <w:shd w:val="clear" w:color="auto" w:fill="FFFFFF"/>
          <w:lang w:val="en-US"/>
        </w:rPr>
        <w:t>N</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Lipatov</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S</w:t>
      </w:r>
      <w:r w:rsidR="00B53286" w:rsidRPr="00225914">
        <w:rPr>
          <w:rFonts w:ascii="Times New Roman" w:hAnsi="Times New Roman" w:cs="Times New Roman"/>
          <w:shd w:val="clear" w:color="auto" w:fill="FFFFFF"/>
          <w:lang w:val="en-US"/>
        </w:rPr>
        <w:t>.</w:t>
      </w:r>
      <w:r w:rsidR="00B53286" w:rsidRPr="008F5584">
        <w:rPr>
          <w:rFonts w:ascii="Times New Roman" w:hAnsi="Times New Roman" w:cs="Times New Roman"/>
          <w:shd w:val="clear" w:color="auto" w:fill="FFFFFF"/>
          <w:lang w:val="en-US"/>
        </w:rPr>
        <w:t>I</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Margolit</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R</w:t>
      </w:r>
      <w:r w:rsidR="00B53286" w:rsidRPr="00225914">
        <w:rPr>
          <w:rFonts w:ascii="Times New Roman" w:hAnsi="Times New Roman" w:cs="Times New Roman"/>
          <w:shd w:val="clear" w:color="auto" w:fill="FFFFFF"/>
          <w:lang w:val="en-US"/>
        </w:rPr>
        <w:t>.</w:t>
      </w:r>
      <w:r w:rsidR="00B53286" w:rsidRPr="008F5584">
        <w:rPr>
          <w:rFonts w:ascii="Times New Roman" w:hAnsi="Times New Roman" w:cs="Times New Roman"/>
          <w:shd w:val="clear" w:color="auto" w:fill="FFFFFF"/>
          <w:lang w:val="en-US"/>
        </w:rPr>
        <w:t>B</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Tochnost</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narezaniy</w:t>
      </w:r>
      <w:r w:rsidRPr="008F5584">
        <w:rPr>
          <w:rFonts w:ascii="Times New Roman" w:hAnsi="Times New Roman" w:cs="Times New Roman"/>
          <w:shd w:val="clear" w:color="auto" w:fill="FFFFFF"/>
          <w:lang w:val="en-US"/>
        </w:rPr>
        <w:t>a</w:t>
      </w:r>
      <w:r w:rsidRPr="00225914">
        <w:rPr>
          <w:rFonts w:ascii="Times New Roman" w:hAnsi="Times New Roman" w:cs="Times New Roman"/>
          <w:shd w:val="clear" w:color="auto" w:fill="FFFFFF"/>
          <w:lang w:val="en-US"/>
        </w:rPr>
        <w:t xml:space="preserve"> </w:t>
      </w:r>
      <w:r w:rsidRPr="008F5584">
        <w:rPr>
          <w:rFonts w:ascii="Times New Roman" w:hAnsi="Times New Roman" w:cs="Times New Roman"/>
          <w:shd w:val="clear" w:color="auto" w:fill="FFFFFF"/>
          <w:lang w:val="en-US"/>
        </w:rPr>
        <w:t>koles</w:t>
      </w:r>
      <w:r w:rsidRPr="00225914">
        <w:rPr>
          <w:rFonts w:ascii="Times New Roman" w:hAnsi="Times New Roman" w:cs="Times New Roman"/>
          <w:shd w:val="clear" w:color="auto" w:fill="FFFFFF"/>
          <w:lang w:val="en-US"/>
        </w:rPr>
        <w:t xml:space="preserve"> </w:t>
      </w:r>
      <w:r w:rsidRPr="008F5584">
        <w:rPr>
          <w:rFonts w:ascii="Times New Roman" w:hAnsi="Times New Roman" w:cs="Times New Roman"/>
          <w:shd w:val="clear" w:color="auto" w:fill="FFFFFF"/>
          <w:lang w:val="en-US"/>
        </w:rPr>
        <w:t>s</w:t>
      </w:r>
      <w:r w:rsidRPr="00225914">
        <w:rPr>
          <w:rFonts w:ascii="Times New Roman" w:hAnsi="Times New Roman" w:cs="Times New Roman"/>
          <w:shd w:val="clear" w:color="auto" w:fill="FFFFFF"/>
          <w:lang w:val="en-US"/>
        </w:rPr>
        <w:t xml:space="preserve"> </w:t>
      </w:r>
      <w:r w:rsidRPr="008F5584">
        <w:rPr>
          <w:rFonts w:ascii="Times New Roman" w:hAnsi="Times New Roman" w:cs="Times New Roman"/>
          <w:shd w:val="clear" w:color="auto" w:fill="FFFFFF"/>
          <w:lang w:val="en-US"/>
        </w:rPr>
        <w:t>arochnymi</w:t>
      </w:r>
      <w:r w:rsidRPr="00225914">
        <w:rPr>
          <w:rFonts w:ascii="Times New Roman" w:hAnsi="Times New Roman" w:cs="Times New Roman"/>
          <w:shd w:val="clear" w:color="auto" w:fill="FFFFFF"/>
          <w:lang w:val="en-US"/>
        </w:rPr>
        <w:t xml:space="preserve"> </w:t>
      </w:r>
      <w:r w:rsidRPr="008F5584">
        <w:rPr>
          <w:rFonts w:ascii="Times New Roman" w:hAnsi="Times New Roman" w:cs="Times New Roman"/>
          <w:shd w:val="clear" w:color="auto" w:fill="FFFFFF"/>
          <w:lang w:val="en-US"/>
        </w:rPr>
        <w:t>zub</w:t>
      </w:r>
      <w:r w:rsidRPr="00225914">
        <w:rPr>
          <w:rFonts w:ascii="Times New Roman" w:hAnsi="Times New Roman" w:cs="Times New Roman"/>
          <w:shd w:val="clear" w:color="auto" w:fill="FFFFFF"/>
          <w:lang w:val="en-US"/>
        </w:rPr>
        <w:t>'</w:t>
      </w:r>
      <w:r w:rsidRPr="008F5584">
        <w:rPr>
          <w:rFonts w:ascii="Times New Roman" w:hAnsi="Times New Roman" w:cs="Times New Roman"/>
          <w:shd w:val="clear" w:color="auto" w:fill="FFFFFF"/>
          <w:lang w:val="en-US"/>
        </w:rPr>
        <w:t>yami</w:t>
      </w:r>
      <w:r w:rsidRPr="00225914">
        <w:rPr>
          <w:rFonts w:ascii="Times New Roman" w:hAnsi="Times New Roman" w:cs="Times New Roman"/>
          <w:shd w:val="clear" w:color="auto" w:fill="FFFFFF"/>
          <w:lang w:val="en-US"/>
        </w:rPr>
        <w:t xml:space="preserve"> // </w:t>
      </w:r>
      <w:r w:rsidR="00B53286" w:rsidRPr="008F5584">
        <w:rPr>
          <w:rFonts w:ascii="Times New Roman" w:hAnsi="Times New Roman" w:cs="Times New Roman"/>
          <w:shd w:val="clear" w:color="auto" w:fill="FFFFFF"/>
          <w:lang w:val="en-US"/>
        </w:rPr>
        <w:t>Tekhnologiya</w:t>
      </w:r>
      <w:r w:rsidR="00B53286" w:rsidRPr="00225914">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mashinostroyeniya</w:t>
      </w:r>
      <w:r w:rsidR="00B53286" w:rsidRPr="00225914">
        <w:rPr>
          <w:rFonts w:ascii="Times New Roman" w:hAnsi="Times New Roman" w:cs="Times New Roman"/>
          <w:shd w:val="clear" w:color="auto" w:fill="FFFFFF"/>
          <w:lang w:val="en-US"/>
        </w:rPr>
        <w:t xml:space="preserve">. </w:t>
      </w:r>
      <w:r w:rsidR="00B53286" w:rsidRPr="00BD7BC7">
        <w:rPr>
          <w:rFonts w:ascii="Times New Roman" w:hAnsi="Times New Roman" w:cs="Times New Roman"/>
          <w:shd w:val="clear" w:color="auto" w:fill="FFFFFF"/>
          <w:lang w:val="en-US"/>
        </w:rPr>
        <w:t xml:space="preserve">2013. № 9. </w:t>
      </w:r>
      <w:r w:rsidR="00B53286" w:rsidRPr="000C3B6D">
        <w:rPr>
          <w:rFonts w:ascii="Times New Roman" w:hAnsi="Times New Roman" w:cs="Times New Roman"/>
          <w:shd w:val="clear" w:color="auto" w:fill="FFFFFF"/>
          <w:lang w:val="en-US"/>
        </w:rPr>
        <w:t>S</w:t>
      </w:r>
      <w:r w:rsidR="00B53286" w:rsidRPr="00BD7BC7">
        <w:rPr>
          <w:rFonts w:ascii="Times New Roman" w:hAnsi="Times New Roman" w:cs="Times New Roman"/>
          <w:shd w:val="clear" w:color="auto" w:fill="FFFFFF"/>
          <w:lang w:val="en-US"/>
        </w:rPr>
        <w:t>. 23 27.</w:t>
      </w:r>
    </w:p>
    <w:p w:rsidR="00AA6C28" w:rsidRPr="00BD7BC7" w:rsidRDefault="003F1615" w:rsidP="003359F0">
      <w:pPr>
        <w:spacing w:after="0" w:line="240" w:lineRule="auto"/>
        <w:ind w:firstLine="709"/>
        <w:jc w:val="both"/>
        <w:rPr>
          <w:rFonts w:ascii="Times New Roman" w:hAnsi="Times New Roman" w:cs="Times New Roman"/>
          <w:shd w:val="clear" w:color="auto" w:fill="FFFFFF"/>
          <w:lang w:val="en-US"/>
        </w:rPr>
      </w:pPr>
      <w:r w:rsidRPr="00BD7BC7">
        <w:rPr>
          <w:rFonts w:ascii="Times New Roman" w:hAnsi="Times New Roman" w:cs="Times New Roman"/>
          <w:shd w:val="clear" w:color="auto" w:fill="FFFFFF"/>
          <w:lang w:val="en-US"/>
        </w:rPr>
        <w:t xml:space="preserve">2. </w:t>
      </w:r>
      <w:r w:rsidR="00B53286" w:rsidRPr="000C3B6D">
        <w:rPr>
          <w:rFonts w:ascii="Times New Roman" w:hAnsi="Times New Roman" w:cs="Times New Roman"/>
          <w:shd w:val="clear" w:color="auto" w:fill="FFFFFF"/>
          <w:lang w:val="en-US"/>
        </w:rPr>
        <w:t>Lipatov</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S</w:t>
      </w:r>
      <w:r w:rsidR="00B53286" w:rsidRPr="00BD7BC7">
        <w:rPr>
          <w:rFonts w:ascii="Times New Roman" w:hAnsi="Times New Roman" w:cs="Times New Roman"/>
          <w:shd w:val="clear" w:color="auto" w:fill="FFFFFF"/>
          <w:lang w:val="en-US"/>
        </w:rPr>
        <w:t>.</w:t>
      </w:r>
      <w:r w:rsidR="00B53286" w:rsidRPr="000C3B6D">
        <w:rPr>
          <w:rFonts w:ascii="Times New Roman" w:hAnsi="Times New Roman" w:cs="Times New Roman"/>
          <w:shd w:val="clear" w:color="auto" w:fill="FFFFFF"/>
          <w:lang w:val="en-US"/>
        </w:rPr>
        <w:t>I</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Razrabotka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mnogoreztsovogo</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obkatnogo</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instrumenta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s</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nulevym</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uglom</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profilya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dlya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vysokoproizvoditel</w:t>
      </w:r>
      <w:r w:rsidR="00B53286" w:rsidRPr="00BD7BC7">
        <w:rPr>
          <w:rFonts w:ascii="Times New Roman" w:hAnsi="Times New Roman" w:cs="Times New Roman"/>
          <w:shd w:val="clear" w:color="auto" w:fill="FFFFFF"/>
          <w:lang w:val="en-US"/>
        </w:rPr>
        <w:t>'</w:t>
      </w:r>
      <w:r w:rsidR="00B53286" w:rsidRPr="000C3B6D">
        <w:rPr>
          <w:rFonts w:ascii="Times New Roman" w:hAnsi="Times New Roman" w:cs="Times New Roman"/>
          <w:shd w:val="clear" w:color="auto" w:fill="FFFFFF"/>
          <w:lang w:val="en-US"/>
        </w:rPr>
        <w:t>nogo</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zubonarezaniya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arochnykh</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koles</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na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stankakh</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s</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CHPU</w:t>
      </w:r>
      <w:r w:rsidR="00B53286" w:rsidRPr="00BD7BC7">
        <w:rPr>
          <w:rFonts w:ascii="Times New Roman" w:hAnsi="Times New Roman" w:cs="Times New Roman"/>
          <w:shd w:val="clear" w:color="auto" w:fill="FFFFFF"/>
          <w:lang w:val="en-US"/>
        </w:rPr>
        <w:t xml:space="preserve"> // </w:t>
      </w:r>
      <w:r w:rsidR="00B53286" w:rsidRPr="000C3B6D">
        <w:rPr>
          <w:rFonts w:ascii="Times New Roman" w:hAnsi="Times New Roman" w:cs="Times New Roman"/>
          <w:shd w:val="clear" w:color="auto" w:fill="FFFFFF"/>
          <w:lang w:val="en-US"/>
        </w:rPr>
        <w:t>Avtoreferat</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dokt</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tekhn</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nauk</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Moskva</w:t>
      </w:r>
      <w:r w:rsidR="00B53286" w:rsidRPr="00BD7BC7">
        <w:rPr>
          <w:rFonts w:ascii="Times New Roman" w:hAnsi="Times New Roman" w:cs="Times New Roman"/>
          <w:shd w:val="clear" w:color="auto" w:fill="FFFFFF"/>
          <w:lang w:val="en-US"/>
        </w:rPr>
        <w:t xml:space="preserve">, 2013. 16 </w:t>
      </w:r>
      <w:r w:rsidR="00B53286" w:rsidRPr="000C3B6D">
        <w:rPr>
          <w:rFonts w:ascii="Times New Roman" w:hAnsi="Times New Roman" w:cs="Times New Roman"/>
          <w:shd w:val="clear" w:color="auto" w:fill="FFFFFF"/>
          <w:lang w:val="en-US"/>
        </w:rPr>
        <w:t>s</w:t>
      </w:r>
      <w:r w:rsidR="00B53286" w:rsidRPr="00BD7BC7">
        <w:rPr>
          <w:rFonts w:ascii="Times New Roman" w:hAnsi="Times New Roman" w:cs="Times New Roman"/>
          <w:shd w:val="clear" w:color="auto" w:fill="FFFFFF"/>
          <w:lang w:val="en-US"/>
        </w:rPr>
        <w:t>.</w:t>
      </w:r>
    </w:p>
    <w:p w:rsidR="00B53286" w:rsidRPr="00373F07" w:rsidRDefault="003F1615" w:rsidP="003359F0">
      <w:pPr>
        <w:spacing w:after="0" w:line="240" w:lineRule="auto"/>
        <w:ind w:firstLine="709"/>
        <w:jc w:val="both"/>
        <w:rPr>
          <w:rFonts w:ascii="Times New Roman" w:hAnsi="Times New Roman" w:cs="Times New Roman"/>
          <w:shd w:val="clear" w:color="auto" w:fill="FFFFFF"/>
          <w:lang w:val="en-US"/>
        </w:rPr>
      </w:pPr>
      <w:r w:rsidRPr="00BD7BC7">
        <w:rPr>
          <w:rFonts w:ascii="Times New Roman" w:hAnsi="Times New Roman" w:cs="Times New Roman"/>
          <w:shd w:val="clear" w:color="auto" w:fill="FFFFFF"/>
          <w:lang w:val="en-US"/>
        </w:rPr>
        <w:t xml:space="preserve">3. </w:t>
      </w:r>
      <w:r w:rsidR="00B53286" w:rsidRPr="000C3B6D">
        <w:rPr>
          <w:rFonts w:ascii="Times New Roman" w:hAnsi="Times New Roman" w:cs="Times New Roman"/>
          <w:shd w:val="clear" w:color="auto" w:fill="FFFFFF"/>
          <w:lang w:val="en-US"/>
        </w:rPr>
        <w:t>Tarapanov</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A</w:t>
      </w:r>
      <w:r w:rsidR="00B53286" w:rsidRPr="00BD7BC7">
        <w:rPr>
          <w:rFonts w:ascii="Times New Roman" w:hAnsi="Times New Roman" w:cs="Times New Roman"/>
          <w:shd w:val="clear" w:color="auto" w:fill="FFFFFF"/>
          <w:lang w:val="en-US"/>
        </w:rPr>
        <w:t>.</w:t>
      </w:r>
      <w:r w:rsidR="00B53286" w:rsidRPr="000C3B6D">
        <w:rPr>
          <w:rFonts w:ascii="Times New Roman" w:hAnsi="Times New Roman" w:cs="Times New Roman"/>
          <w:shd w:val="clear" w:color="auto" w:fill="FFFFFF"/>
          <w:lang w:val="en-US"/>
        </w:rPr>
        <w:t>S</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Shablinskaya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T</w:t>
      </w:r>
      <w:r w:rsidR="00B53286" w:rsidRPr="00BD7BC7">
        <w:rPr>
          <w:rFonts w:ascii="Times New Roman" w:hAnsi="Times New Roman" w:cs="Times New Roman"/>
          <w:shd w:val="clear" w:color="auto" w:fill="FFFFFF"/>
          <w:lang w:val="en-US"/>
        </w:rPr>
        <w:t>.</w:t>
      </w:r>
      <w:r w:rsidR="00B53286" w:rsidRPr="000C3B6D">
        <w:rPr>
          <w:rFonts w:ascii="Times New Roman" w:hAnsi="Times New Roman" w:cs="Times New Roman"/>
          <w:shd w:val="clear" w:color="auto" w:fill="FFFFFF"/>
          <w:lang w:val="en-US"/>
        </w:rPr>
        <w:t>N</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Kompleksnyy</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analiz</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formoobrazovaniya</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krugovykh</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zub</w:t>
      </w:r>
      <w:r w:rsidR="00B53286" w:rsidRPr="00BD7BC7">
        <w:rPr>
          <w:rFonts w:ascii="Times New Roman" w:hAnsi="Times New Roman" w:cs="Times New Roman"/>
          <w:shd w:val="clear" w:color="auto" w:fill="FFFFFF"/>
          <w:lang w:val="en-US"/>
        </w:rPr>
        <w:t>'</w:t>
      </w:r>
      <w:r w:rsidR="00B53286" w:rsidRPr="000C3B6D">
        <w:rPr>
          <w:rFonts w:ascii="Times New Roman" w:hAnsi="Times New Roman" w:cs="Times New Roman"/>
          <w:shd w:val="clear" w:color="auto" w:fill="FFFFFF"/>
          <w:lang w:val="en-US"/>
        </w:rPr>
        <w:t>yev</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tsilindricheskikh</w:t>
      </w:r>
      <w:r w:rsidR="00B53286" w:rsidRPr="00BD7BC7">
        <w:rPr>
          <w:rFonts w:ascii="Times New Roman" w:hAnsi="Times New Roman" w:cs="Times New Roman"/>
          <w:shd w:val="clear" w:color="auto" w:fill="FFFFFF"/>
          <w:lang w:val="en-US"/>
        </w:rPr>
        <w:t xml:space="preserve"> </w:t>
      </w:r>
      <w:r w:rsidR="00B53286" w:rsidRPr="000C3B6D">
        <w:rPr>
          <w:rFonts w:ascii="Times New Roman" w:hAnsi="Times New Roman" w:cs="Times New Roman"/>
          <w:shd w:val="clear" w:color="auto" w:fill="FFFFFF"/>
          <w:lang w:val="en-US"/>
        </w:rPr>
        <w:t>koles</w:t>
      </w:r>
      <w:r w:rsidR="00B53286" w:rsidRPr="00BD7BC7">
        <w:rPr>
          <w:rFonts w:ascii="Times New Roman" w:hAnsi="Times New Roman" w:cs="Times New Roman"/>
          <w:shd w:val="clear" w:color="auto" w:fill="FFFFFF"/>
          <w:lang w:val="en-US"/>
        </w:rPr>
        <w:t xml:space="preserve">. </w:t>
      </w:r>
      <w:r w:rsidR="00B53286" w:rsidRPr="008F5584">
        <w:rPr>
          <w:rFonts w:ascii="Times New Roman" w:hAnsi="Times New Roman" w:cs="Times New Roman"/>
          <w:shd w:val="clear" w:color="auto" w:fill="FFFFFF"/>
          <w:lang w:val="en-US"/>
        </w:rPr>
        <w:t xml:space="preserve">Sbornik statey po materialam XVI Vserossiyskoy nauchno-tekhnicheskoy konferentsii s mezhdunarodnym uchastiyem «Mekhaniki XXI veku». </w:t>
      </w:r>
      <w:r w:rsidR="003359F0">
        <w:rPr>
          <w:rFonts w:ascii="Times New Roman" w:hAnsi="Times New Roman" w:cs="Times New Roman"/>
          <w:shd w:val="clear" w:color="auto" w:fill="FFFFFF"/>
          <w:lang w:val="en-US"/>
        </w:rPr>
        <w:t>№ 16. 2017</w:t>
      </w:r>
      <w:r w:rsidR="00B53286" w:rsidRPr="00373F07">
        <w:rPr>
          <w:rFonts w:ascii="Times New Roman" w:hAnsi="Times New Roman" w:cs="Times New Roman"/>
          <w:shd w:val="clear" w:color="auto" w:fill="FFFFFF"/>
          <w:lang w:val="en-US"/>
        </w:rPr>
        <w:t>. S. 137-142.</w:t>
      </w:r>
    </w:p>
    <w:p w:rsidR="00AE35C9" w:rsidRDefault="00AE35C9" w:rsidP="00C73526">
      <w:pPr>
        <w:spacing w:after="0" w:line="240" w:lineRule="auto"/>
        <w:ind w:left="709"/>
        <w:rPr>
          <w:rFonts w:ascii="Times New Roman" w:hAnsi="Times New Roman" w:cs="Times New Roman"/>
          <w:b/>
          <w:color w:val="000000" w:themeColor="text1"/>
          <w:shd w:val="clear" w:color="auto" w:fill="FFFFFF"/>
          <w:lang w:val="en-US"/>
        </w:rPr>
      </w:pPr>
    </w:p>
    <w:p w:rsidR="00444610" w:rsidRPr="00925AD5" w:rsidRDefault="00AA6C28" w:rsidP="00925AD5">
      <w:pPr>
        <w:spacing w:after="0" w:line="240" w:lineRule="auto"/>
        <w:rPr>
          <w:rStyle w:val="a6"/>
          <w:rFonts w:ascii="Times New Roman" w:hAnsi="Times New Roman" w:cs="Times New Roman"/>
          <w:b/>
          <w:color w:val="000000" w:themeColor="text1"/>
          <w:u w:val="none"/>
          <w:shd w:val="clear" w:color="auto" w:fill="FFFFFF"/>
          <w:lang w:val="en-US"/>
        </w:rPr>
      </w:pPr>
      <w:r w:rsidRPr="00373F07">
        <w:rPr>
          <w:rFonts w:ascii="Times New Roman" w:hAnsi="Times New Roman" w:cs="Times New Roman"/>
          <w:b/>
          <w:color w:val="000000" w:themeColor="text1"/>
          <w:shd w:val="clear" w:color="auto" w:fill="FFFFFF"/>
          <w:lang w:val="en-US"/>
        </w:rPr>
        <w:t>Nikolay Igorevich Pomyatikhin</w:t>
      </w:r>
      <w:r w:rsidR="00925AD5" w:rsidRPr="00925AD5">
        <w:rPr>
          <w:rFonts w:ascii="Times New Roman" w:hAnsi="Times New Roman" w:cs="Times New Roman"/>
          <w:b/>
          <w:color w:val="000000" w:themeColor="text1"/>
          <w:shd w:val="clear" w:color="auto" w:fill="FFFFFF"/>
          <w:lang w:val="en-US"/>
        </w:rPr>
        <w:t>,</w:t>
      </w:r>
      <w:r w:rsidR="00C73526" w:rsidRPr="008832E2">
        <w:rPr>
          <w:rStyle w:val="a8"/>
          <w:rFonts w:ascii="Times New Roman" w:hAnsi="Times New Roman" w:cs="Times New Roman"/>
          <w:b w:val="0"/>
          <w:shd w:val="clear" w:color="auto" w:fill="FFFFFF"/>
          <w:lang w:val="en-US"/>
        </w:rPr>
        <w:t>Orel State University named after I.S. Turgenev</w:t>
      </w:r>
      <w:r w:rsidR="006B1D64">
        <w:rPr>
          <w:rFonts w:ascii="Times New Roman" w:hAnsi="Times New Roman" w:cs="Times New Roman"/>
          <w:color w:val="000000" w:themeColor="text1"/>
          <w:shd w:val="clear" w:color="auto" w:fill="FFFFFF"/>
          <w:lang w:val="en-US"/>
        </w:rPr>
        <w:t>Master</w:t>
      </w:r>
      <w:r w:rsidR="006B1D64" w:rsidRPr="006B1D64">
        <w:rPr>
          <w:rFonts w:ascii="Times New Roman" w:hAnsi="Times New Roman" w:cs="Times New Roman"/>
          <w:color w:val="000000" w:themeColor="text1"/>
          <w:shd w:val="clear" w:color="auto" w:fill="FFFFFF"/>
          <w:lang w:val="en-US"/>
        </w:rPr>
        <w:t xml:space="preserve"> of chair mechanical engineering</w:t>
      </w:r>
      <w:r w:rsidR="00925AD5" w:rsidRPr="00925AD5">
        <w:rPr>
          <w:rFonts w:ascii="Times New Roman" w:hAnsi="Times New Roman" w:cs="Times New Roman"/>
          <w:color w:val="000000" w:themeColor="text1"/>
          <w:shd w:val="clear" w:color="auto" w:fill="FFFFFF"/>
          <w:lang w:val="en-US"/>
        </w:rPr>
        <w:t xml:space="preserve"> ,</w:t>
      </w:r>
      <w:r w:rsidR="00925AD5">
        <w:rPr>
          <w:rFonts w:ascii="Times New Roman" w:hAnsi="Times New Roman" w:cs="Times New Roman"/>
          <w:color w:val="000000" w:themeColor="text1"/>
          <w:shd w:val="clear" w:color="auto" w:fill="FFFFFF"/>
        </w:rPr>
        <w:t>т</w:t>
      </w:r>
      <w:r w:rsidRPr="00373F07">
        <w:rPr>
          <w:rFonts w:ascii="Times New Roman" w:hAnsi="Times New Roman" w:cs="Times New Roman"/>
          <w:color w:val="000000" w:themeColor="text1"/>
          <w:shd w:val="clear" w:color="auto" w:fill="FFFFFF"/>
          <w:lang w:val="en-US"/>
        </w:rPr>
        <w:t xml:space="preserve">el. </w:t>
      </w:r>
      <w:r w:rsidR="00225914" w:rsidRPr="00225914">
        <w:rPr>
          <w:rFonts w:ascii="Times New Roman" w:hAnsi="Times New Roman" w:cs="Times New Roman"/>
          <w:color w:val="000000" w:themeColor="text1"/>
          <w:shd w:val="clear" w:color="auto" w:fill="FFFFFF"/>
          <w:lang w:val="en-US"/>
        </w:rPr>
        <w:t>89066640022</w:t>
      </w:r>
      <w:r w:rsidR="00925AD5">
        <w:rPr>
          <w:rFonts w:ascii="Times New Roman" w:hAnsi="Times New Roman" w:cs="Times New Roman"/>
          <w:color w:val="000000" w:themeColor="text1"/>
          <w:shd w:val="clear" w:color="auto" w:fill="FFFFFF"/>
          <w:lang w:val="en-US"/>
        </w:rPr>
        <w:t xml:space="preserve">, </w:t>
      </w:r>
      <w:r w:rsidR="00925AD5">
        <w:rPr>
          <w:rFonts w:ascii="Times New Roman" w:hAnsi="Times New Roman" w:cs="Times New Roman"/>
          <w:color w:val="000000" w:themeColor="text1"/>
          <w:shd w:val="clear" w:color="auto" w:fill="FFFFFF"/>
        </w:rPr>
        <w:t>е</w:t>
      </w:r>
      <w:r w:rsidRPr="00373F07">
        <w:rPr>
          <w:rFonts w:ascii="Times New Roman" w:hAnsi="Times New Roman" w:cs="Times New Roman"/>
          <w:color w:val="000000" w:themeColor="text1"/>
          <w:shd w:val="clear" w:color="auto" w:fill="FFFFFF"/>
          <w:lang w:val="en-US"/>
        </w:rPr>
        <w:t xml:space="preserve">-mail: </w:t>
      </w:r>
      <w:hyperlink r:id="rId12" w:history="1">
        <w:r w:rsidR="00F34397" w:rsidRPr="00925AD5">
          <w:rPr>
            <w:rStyle w:val="a6"/>
            <w:rFonts w:ascii="Times New Roman" w:hAnsi="Times New Roman" w:cs="Times New Roman"/>
            <w:color w:val="auto"/>
            <w:u w:val="none"/>
            <w:shd w:val="clear" w:color="auto" w:fill="FFFFFF"/>
            <w:lang w:val="en-US"/>
          </w:rPr>
          <w:t>pomni182@gmail.com</w:t>
        </w:r>
      </w:hyperlink>
    </w:p>
    <w:p w:rsidR="00444610" w:rsidRPr="00925AD5" w:rsidRDefault="00AA6C28" w:rsidP="00925AD5">
      <w:pPr>
        <w:spacing w:after="0" w:line="240" w:lineRule="auto"/>
        <w:rPr>
          <w:rStyle w:val="a6"/>
          <w:rFonts w:ascii="Times New Roman" w:hAnsi="Times New Roman" w:cs="Times New Roman"/>
          <w:b/>
          <w:color w:val="auto"/>
          <w:u w:val="none"/>
          <w:shd w:val="clear" w:color="auto" w:fill="FFFFFF"/>
          <w:lang w:val="en-US"/>
        </w:rPr>
      </w:pPr>
      <w:r w:rsidRPr="00373F07">
        <w:rPr>
          <w:rFonts w:ascii="Times New Roman" w:hAnsi="Times New Roman" w:cs="Times New Roman"/>
          <w:b/>
          <w:color w:val="000000" w:themeColor="text1"/>
          <w:shd w:val="clear" w:color="auto" w:fill="FFFFFF"/>
          <w:lang w:val="en-US"/>
        </w:rPr>
        <w:t>Aleksandr Sergeyevich Tarapanov</w:t>
      </w:r>
      <w:r w:rsidR="00925AD5" w:rsidRPr="00925AD5">
        <w:rPr>
          <w:rFonts w:ascii="Times New Roman" w:hAnsi="Times New Roman" w:cs="Times New Roman"/>
          <w:b/>
          <w:color w:val="000000" w:themeColor="text1"/>
          <w:shd w:val="clear" w:color="auto" w:fill="FFFFFF"/>
          <w:lang w:val="en-US"/>
        </w:rPr>
        <w:t>,</w:t>
      </w:r>
      <w:r w:rsidR="00C73526" w:rsidRPr="008832E2">
        <w:rPr>
          <w:rStyle w:val="a8"/>
          <w:rFonts w:ascii="Times New Roman" w:hAnsi="Times New Roman" w:cs="Times New Roman"/>
          <w:b w:val="0"/>
          <w:shd w:val="clear" w:color="auto" w:fill="FFFFFF"/>
          <w:lang w:val="en-US"/>
        </w:rPr>
        <w:t>Orel State University named after I.S. Turgenev</w:t>
      </w:r>
      <w:r w:rsidR="007F2A64" w:rsidRPr="007F2A64">
        <w:rPr>
          <w:rFonts w:ascii="Times New Roman" w:hAnsi="Times New Roman" w:cs="Times New Roman"/>
          <w:color w:val="000000" w:themeColor="text1"/>
          <w:shd w:val="clear" w:color="auto" w:fill="FFFFFF"/>
          <w:lang w:val="en-US"/>
        </w:rPr>
        <w:t>Doctor of technical sciences, professor of chair mechanical engineering</w:t>
      </w:r>
      <w:r w:rsidR="00925AD5" w:rsidRPr="00925AD5">
        <w:rPr>
          <w:rFonts w:ascii="Times New Roman" w:hAnsi="Times New Roman" w:cs="Times New Roman"/>
          <w:color w:val="000000" w:themeColor="text1"/>
          <w:shd w:val="clear" w:color="auto" w:fill="FFFFFF"/>
          <w:lang w:val="en-US"/>
        </w:rPr>
        <w:t>,</w:t>
      </w:r>
      <w:r w:rsidRPr="00373F07">
        <w:rPr>
          <w:rFonts w:ascii="Times New Roman" w:hAnsi="Times New Roman" w:cs="Times New Roman"/>
          <w:color w:val="000000" w:themeColor="text1"/>
          <w:shd w:val="clear" w:color="auto" w:fill="FFFFFF"/>
          <w:lang w:val="en-US"/>
        </w:rPr>
        <w:t xml:space="preserve">Tel. </w:t>
      </w:r>
      <w:r w:rsidR="00225914">
        <w:rPr>
          <w:rFonts w:ascii="Times New Roman" w:hAnsi="Times New Roman" w:cs="Times New Roman"/>
          <w:color w:val="000000" w:themeColor="text1"/>
          <w:shd w:val="clear" w:color="auto" w:fill="FFFFFF"/>
          <w:lang w:val="en-US"/>
        </w:rPr>
        <w:t>89066640022</w:t>
      </w:r>
      <w:r w:rsidRPr="00373F07">
        <w:rPr>
          <w:rFonts w:ascii="Times New Roman" w:hAnsi="Times New Roman" w:cs="Times New Roman"/>
          <w:color w:val="000000" w:themeColor="text1"/>
          <w:shd w:val="clear" w:color="auto" w:fill="FFFFFF"/>
          <w:lang w:val="en-US"/>
        </w:rPr>
        <w:t>, E-mail</w:t>
      </w:r>
      <w:r w:rsidRPr="00925AD5">
        <w:rPr>
          <w:rFonts w:ascii="Times New Roman" w:hAnsi="Times New Roman" w:cs="Times New Roman"/>
          <w:shd w:val="clear" w:color="auto" w:fill="FFFFFF"/>
          <w:lang w:val="en-US"/>
        </w:rPr>
        <w:t xml:space="preserve">: </w:t>
      </w:r>
      <w:hyperlink r:id="rId13" w:history="1">
        <w:r w:rsidR="00F34397" w:rsidRPr="00925AD5">
          <w:rPr>
            <w:rStyle w:val="a6"/>
            <w:rFonts w:ascii="Times New Roman" w:hAnsi="Times New Roman" w:cs="Times New Roman"/>
            <w:color w:val="auto"/>
            <w:u w:val="none"/>
            <w:shd w:val="clear" w:color="auto" w:fill="FFFFFF"/>
            <w:lang w:val="en-US"/>
          </w:rPr>
          <w:t>tarapanov@rambler.ru</w:t>
        </w:r>
      </w:hyperlink>
    </w:p>
    <w:p w:rsidR="003359F0" w:rsidRPr="00925AD5" w:rsidRDefault="00AA6C28" w:rsidP="00925AD5">
      <w:pPr>
        <w:spacing w:after="0" w:line="240" w:lineRule="auto"/>
        <w:rPr>
          <w:rFonts w:ascii="Times New Roman" w:hAnsi="Times New Roman" w:cs="Times New Roman"/>
          <w:b/>
          <w:color w:val="000000" w:themeColor="text1"/>
          <w:shd w:val="clear" w:color="auto" w:fill="FFFFFF"/>
          <w:lang w:val="en-US"/>
        </w:rPr>
      </w:pPr>
      <w:r w:rsidRPr="00373F07">
        <w:rPr>
          <w:rFonts w:ascii="Times New Roman" w:hAnsi="Times New Roman" w:cs="Times New Roman"/>
          <w:b/>
          <w:color w:val="000000" w:themeColor="text1"/>
          <w:shd w:val="clear" w:color="auto" w:fill="FFFFFF"/>
          <w:lang w:val="en-US"/>
        </w:rPr>
        <w:t>Tat'yana Nikolayevna Shablinskaya</w:t>
      </w:r>
      <w:r w:rsidR="00925AD5" w:rsidRPr="00925AD5">
        <w:rPr>
          <w:rFonts w:ascii="Times New Roman" w:hAnsi="Times New Roman" w:cs="Times New Roman"/>
          <w:b/>
          <w:color w:val="000000" w:themeColor="text1"/>
          <w:shd w:val="clear" w:color="auto" w:fill="FFFFFF"/>
          <w:lang w:val="en-US"/>
        </w:rPr>
        <w:t>,</w:t>
      </w:r>
      <w:r w:rsidR="00C73526" w:rsidRPr="008832E2">
        <w:rPr>
          <w:rStyle w:val="a8"/>
          <w:rFonts w:ascii="Times New Roman" w:hAnsi="Times New Roman" w:cs="Times New Roman"/>
          <w:b w:val="0"/>
          <w:shd w:val="clear" w:color="auto" w:fill="FFFFFF"/>
          <w:lang w:val="en-US"/>
        </w:rPr>
        <w:t>Orel State University named after I.S. Turgenev</w:t>
      </w:r>
      <w:r w:rsidR="00925AD5" w:rsidRPr="00925AD5">
        <w:rPr>
          <w:rStyle w:val="a8"/>
          <w:rFonts w:ascii="Times New Roman" w:hAnsi="Times New Roman" w:cs="Times New Roman"/>
          <w:bCs w:val="0"/>
          <w:color w:val="000000" w:themeColor="text1"/>
          <w:shd w:val="clear" w:color="auto" w:fill="FFFFFF"/>
          <w:lang w:val="en-US"/>
        </w:rPr>
        <w:t xml:space="preserve"> </w:t>
      </w:r>
      <w:r w:rsidR="006B1D64">
        <w:rPr>
          <w:rFonts w:ascii="Times New Roman" w:hAnsi="Times New Roman" w:cs="Times New Roman"/>
          <w:color w:val="000000" w:themeColor="text1"/>
          <w:shd w:val="clear" w:color="auto" w:fill="FFFFFF"/>
          <w:lang w:val="en-US"/>
        </w:rPr>
        <w:t>G</w:t>
      </w:r>
      <w:r w:rsidR="006B1D64" w:rsidRPr="006B1D64">
        <w:rPr>
          <w:rFonts w:ascii="Times New Roman" w:hAnsi="Times New Roman" w:cs="Times New Roman"/>
          <w:color w:val="000000" w:themeColor="text1"/>
          <w:shd w:val="clear" w:color="auto" w:fill="FFFFFF"/>
          <w:lang w:val="en-US"/>
        </w:rPr>
        <w:t>raduate student of chair mechanical engineering</w:t>
      </w:r>
      <w:r w:rsidR="00925AD5" w:rsidRPr="00925AD5">
        <w:rPr>
          <w:rFonts w:ascii="Times New Roman" w:hAnsi="Times New Roman" w:cs="Times New Roman"/>
          <w:color w:val="000000" w:themeColor="text1"/>
          <w:shd w:val="clear" w:color="auto" w:fill="FFFFFF"/>
          <w:lang w:val="en-US"/>
        </w:rPr>
        <w:t xml:space="preserve">, </w:t>
      </w:r>
      <w:r w:rsidRPr="00373F07">
        <w:rPr>
          <w:rFonts w:ascii="Times New Roman" w:hAnsi="Times New Roman" w:cs="Times New Roman"/>
          <w:color w:val="000000" w:themeColor="text1"/>
          <w:shd w:val="clear" w:color="auto" w:fill="FFFFFF"/>
          <w:lang w:val="en-US"/>
        </w:rPr>
        <w:t xml:space="preserve">Tel. </w:t>
      </w:r>
      <w:r w:rsidR="00225914">
        <w:rPr>
          <w:rFonts w:ascii="Times New Roman" w:hAnsi="Times New Roman" w:cs="Times New Roman"/>
          <w:color w:val="000000" w:themeColor="text1"/>
          <w:shd w:val="clear" w:color="auto" w:fill="FFFFFF"/>
          <w:lang w:val="en-US"/>
        </w:rPr>
        <w:t>89066640022</w:t>
      </w:r>
      <w:r w:rsidRPr="00373F07">
        <w:rPr>
          <w:rFonts w:ascii="Times New Roman" w:hAnsi="Times New Roman" w:cs="Times New Roman"/>
          <w:color w:val="000000" w:themeColor="text1"/>
          <w:shd w:val="clear" w:color="auto" w:fill="FFFFFF"/>
          <w:lang w:val="en-US"/>
        </w:rPr>
        <w:t>, E-mail:</w:t>
      </w:r>
      <w:r w:rsidRPr="00925AD5">
        <w:rPr>
          <w:rFonts w:ascii="Times New Roman" w:hAnsi="Times New Roman" w:cs="Times New Roman"/>
          <w:shd w:val="clear" w:color="auto" w:fill="FFFFFF"/>
          <w:lang w:val="en-US"/>
        </w:rPr>
        <w:t xml:space="preserve"> </w:t>
      </w:r>
      <w:hyperlink r:id="rId14" w:history="1">
        <w:r w:rsidR="00C73526" w:rsidRPr="00925AD5">
          <w:rPr>
            <w:rStyle w:val="a6"/>
            <w:rFonts w:ascii="Times New Roman" w:hAnsi="Times New Roman" w:cs="Times New Roman"/>
            <w:color w:val="auto"/>
            <w:u w:val="none"/>
            <w:shd w:val="clear" w:color="auto" w:fill="FFFFFF"/>
            <w:lang w:val="en-US"/>
          </w:rPr>
          <w:t>2007tasha@rambler.ru</w:t>
        </w:r>
      </w:hyperlink>
      <w:bookmarkStart w:id="0" w:name="_GoBack"/>
      <w:bookmarkEnd w:id="0"/>
    </w:p>
    <w:sectPr w:rsidR="003359F0" w:rsidRPr="00925AD5" w:rsidSect="00787102">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85098B"/>
    <w:multiLevelType w:val="hybridMultilevel"/>
    <w:tmpl w:val="AE660E7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32B345E8"/>
    <w:multiLevelType w:val="hybridMultilevel"/>
    <w:tmpl w:val="650E5B32"/>
    <w:lvl w:ilvl="0" w:tplc="22A4518C">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3F27E5"/>
    <w:multiLevelType w:val="hybridMultilevel"/>
    <w:tmpl w:val="54000AB0"/>
    <w:lvl w:ilvl="0" w:tplc="5340496E">
      <w:start w:val="1"/>
      <w:numFmt w:val="decimal"/>
      <w:lvlText w:val="%1."/>
      <w:lvlJc w:val="left"/>
      <w:pPr>
        <w:tabs>
          <w:tab w:val="num" w:pos="1714"/>
        </w:tabs>
        <w:ind w:left="1714" w:hanging="1005"/>
      </w:pPr>
      <w:rPr>
        <w:rFonts w:hint="default"/>
        <w:sz w:val="22"/>
        <w:szCs w:val="22"/>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123B"/>
    <w:rsid w:val="000049D6"/>
    <w:rsid w:val="00015B2F"/>
    <w:rsid w:val="00016E9A"/>
    <w:rsid w:val="00020B91"/>
    <w:rsid w:val="00023BF0"/>
    <w:rsid w:val="000250E0"/>
    <w:rsid w:val="00025B3A"/>
    <w:rsid w:val="00032337"/>
    <w:rsid w:val="00032D3E"/>
    <w:rsid w:val="000341A9"/>
    <w:rsid w:val="000341AF"/>
    <w:rsid w:val="00035288"/>
    <w:rsid w:val="00035F81"/>
    <w:rsid w:val="00036315"/>
    <w:rsid w:val="0004470E"/>
    <w:rsid w:val="00044B6C"/>
    <w:rsid w:val="00044F55"/>
    <w:rsid w:val="00054AF8"/>
    <w:rsid w:val="00061A3C"/>
    <w:rsid w:val="00063D9D"/>
    <w:rsid w:val="000648E2"/>
    <w:rsid w:val="00064970"/>
    <w:rsid w:val="00070280"/>
    <w:rsid w:val="000728D8"/>
    <w:rsid w:val="00073575"/>
    <w:rsid w:val="0007378F"/>
    <w:rsid w:val="0007441E"/>
    <w:rsid w:val="00076D61"/>
    <w:rsid w:val="000824A8"/>
    <w:rsid w:val="00082E11"/>
    <w:rsid w:val="00085340"/>
    <w:rsid w:val="00086796"/>
    <w:rsid w:val="0009222E"/>
    <w:rsid w:val="00092F01"/>
    <w:rsid w:val="00097345"/>
    <w:rsid w:val="000A37A7"/>
    <w:rsid w:val="000A37B5"/>
    <w:rsid w:val="000A4ADD"/>
    <w:rsid w:val="000A56B0"/>
    <w:rsid w:val="000B3506"/>
    <w:rsid w:val="000C32F0"/>
    <w:rsid w:val="000C371A"/>
    <w:rsid w:val="000C3B6D"/>
    <w:rsid w:val="000C71B0"/>
    <w:rsid w:val="000D013B"/>
    <w:rsid w:val="000D3540"/>
    <w:rsid w:val="000D5741"/>
    <w:rsid w:val="000D6305"/>
    <w:rsid w:val="000E0096"/>
    <w:rsid w:val="000E28CB"/>
    <w:rsid w:val="000E6EA8"/>
    <w:rsid w:val="000E7104"/>
    <w:rsid w:val="000F32CC"/>
    <w:rsid w:val="000F4D4D"/>
    <w:rsid w:val="00100124"/>
    <w:rsid w:val="00100C7D"/>
    <w:rsid w:val="00107874"/>
    <w:rsid w:val="0011010C"/>
    <w:rsid w:val="00112350"/>
    <w:rsid w:val="00114135"/>
    <w:rsid w:val="001141C0"/>
    <w:rsid w:val="00121F87"/>
    <w:rsid w:val="001259F9"/>
    <w:rsid w:val="00126790"/>
    <w:rsid w:val="001269B4"/>
    <w:rsid w:val="00127A4C"/>
    <w:rsid w:val="00133DC2"/>
    <w:rsid w:val="00137AE8"/>
    <w:rsid w:val="00150D5D"/>
    <w:rsid w:val="00151C4C"/>
    <w:rsid w:val="0015758F"/>
    <w:rsid w:val="00157811"/>
    <w:rsid w:val="00157E2A"/>
    <w:rsid w:val="0016123B"/>
    <w:rsid w:val="0016159D"/>
    <w:rsid w:val="00161FDD"/>
    <w:rsid w:val="0017099B"/>
    <w:rsid w:val="00171A7B"/>
    <w:rsid w:val="00172A86"/>
    <w:rsid w:val="00173A59"/>
    <w:rsid w:val="0018077F"/>
    <w:rsid w:val="00190282"/>
    <w:rsid w:val="0019356C"/>
    <w:rsid w:val="00195FB1"/>
    <w:rsid w:val="0019730B"/>
    <w:rsid w:val="001A3BF0"/>
    <w:rsid w:val="001B279C"/>
    <w:rsid w:val="001B59FB"/>
    <w:rsid w:val="001B7278"/>
    <w:rsid w:val="001B7E74"/>
    <w:rsid w:val="001C024E"/>
    <w:rsid w:val="001C433B"/>
    <w:rsid w:val="001D1BC6"/>
    <w:rsid w:val="001D36F4"/>
    <w:rsid w:val="001D6283"/>
    <w:rsid w:val="001D6B00"/>
    <w:rsid w:val="001E2513"/>
    <w:rsid w:val="001E37C8"/>
    <w:rsid w:val="001F3E44"/>
    <w:rsid w:val="001F487E"/>
    <w:rsid w:val="00200520"/>
    <w:rsid w:val="00203190"/>
    <w:rsid w:val="00212BEA"/>
    <w:rsid w:val="00215515"/>
    <w:rsid w:val="0021794E"/>
    <w:rsid w:val="002212AB"/>
    <w:rsid w:val="00221949"/>
    <w:rsid w:val="00225914"/>
    <w:rsid w:val="00230677"/>
    <w:rsid w:val="00232C57"/>
    <w:rsid w:val="002360D9"/>
    <w:rsid w:val="002361A9"/>
    <w:rsid w:val="00236C34"/>
    <w:rsid w:val="002406A3"/>
    <w:rsid w:val="002408DB"/>
    <w:rsid w:val="0024533A"/>
    <w:rsid w:val="00252398"/>
    <w:rsid w:val="00254F55"/>
    <w:rsid w:val="00256B77"/>
    <w:rsid w:val="00260BFF"/>
    <w:rsid w:val="00266A32"/>
    <w:rsid w:val="00270C34"/>
    <w:rsid w:val="00272DEE"/>
    <w:rsid w:val="0028047A"/>
    <w:rsid w:val="00280F80"/>
    <w:rsid w:val="00281511"/>
    <w:rsid w:val="002852B1"/>
    <w:rsid w:val="002900EF"/>
    <w:rsid w:val="00294FDE"/>
    <w:rsid w:val="002A08B5"/>
    <w:rsid w:val="002A09CC"/>
    <w:rsid w:val="002A5D02"/>
    <w:rsid w:val="002A7D40"/>
    <w:rsid w:val="002A7E2E"/>
    <w:rsid w:val="002B582B"/>
    <w:rsid w:val="002C0EC2"/>
    <w:rsid w:val="002C1360"/>
    <w:rsid w:val="002C2201"/>
    <w:rsid w:val="002C378F"/>
    <w:rsid w:val="002C41B6"/>
    <w:rsid w:val="002C42CF"/>
    <w:rsid w:val="002C665F"/>
    <w:rsid w:val="002C69FF"/>
    <w:rsid w:val="002E1C6F"/>
    <w:rsid w:val="002E46B3"/>
    <w:rsid w:val="002F3BA1"/>
    <w:rsid w:val="00301EBE"/>
    <w:rsid w:val="00302832"/>
    <w:rsid w:val="00302CBD"/>
    <w:rsid w:val="00311665"/>
    <w:rsid w:val="003117AB"/>
    <w:rsid w:val="00311EC5"/>
    <w:rsid w:val="003134F2"/>
    <w:rsid w:val="00317695"/>
    <w:rsid w:val="003272E8"/>
    <w:rsid w:val="00327302"/>
    <w:rsid w:val="00327439"/>
    <w:rsid w:val="00332467"/>
    <w:rsid w:val="00332E26"/>
    <w:rsid w:val="00335712"/>
    <w:rsid w:val="003359F0"/>
    <w:rsid w:val="00342E27"/>
    <w:rsid w:val="00347506"/>
    <w:rsid w:val="003513F1"/>
    <w:rsid w:val="00353DAC"/>
    <w:rsid w:val="0035485A"/>
    <w:rsid w:val="00356077"/>
    <w:rsid w:val="00356A99"/>
    <w:rsid w:val="00357270"/>
    <w:rsid w:val="003604A8"/>
    <w:rsid w:val="0036083B"/>
    <w:rsid w:val="003616C8"/>
    <w:rsid w:val="0036436D"/>
    <w:rsid w:val="00366258"/>
    <w:rsid w:val="00370B89"/>
    <w:rsid w:val="003734A4"/>
    <w:rsid w:val="00373F07"/>
    <w:rsid w:val="00374E0B"/>
    <w:rsid w:val="00375A9D"/>
    <w:rsid w:val="00376080"/>
    <w:rsid w:val="0038135A"/>
    <w:rsid w:val="0038173A"/>
    <w:rsid w:val="00383C1D"/>
    <w:rsid w:val="00387E80"/>
    <w:rsid w:val="003922B6"/>
    <w:rsid w:val="00392508"/>
    <w:rsid w:val="003962B6"/>
    <w:rsid w:val="003A1906"/>
    <w:rsid w:val="003A2162"/>
    <w:rsid w:val="003A5412"/>
    <w:rsid w:val="003A6664"/>
    <w:rsid w:val="003A7E7E"/>
    <w:rsid w:val="003B1334"/>
    <w:rsid w:val="003B15E8"/>
    <w:rsid w:val="003B1F83"/>
    <w:rsid w:val="003B2E39"/>
    <w:rsid w:val="003B5E40"/>
    <w:rsid w:val="003B62CE"/>
    <w:rsid w:val="003B68B1"/>
    <w:rsid w:val="003B795D"/>
    <w:rsid w:val="003C0B18"/>
    <w:rsid w:val="003C2247"/>
    <w:rsid w:val="003C4CB1"/>
    <w:rsid w:val="003C6E1D"/>
    <w:rsid w:val="003C778D"/>
    <w:rsid w:val="003D4671"/>
    <w:rsid w:val="003D59C3"/>
    <w:rsid w:val="003D5A99"/>
    <w:rsid w:val="003E04E3"/>
    <w:rsid w:val="003E4CD1"/>
    <w:rsid w:val="003F1615"/>
    <w:rsid w:val="003F408C"/>
    <w:rsid w:val="003F42DF"/>
    <w:rsid w:val="00401F7D"/>
    <w:rsid w:val="00401FF1"/>
    <w:rsid w:val="00403683"/>
    <w:rsid w:val="004040B2"/>
    <w:rsid w:val="0040625D"/>
    <w:rsid w:val="004068FB"/>
    <w:rsid w:val="00407744"/>
    <w:rsid w:val="0041325C"/>
    <w:rsid w:val="00413DB0"/>
    <w:rsid w:val="00414946"/>
    <w:rsid w:val="004209D3"/>
    <w:rsid w:val="00423DF7"/>
    <w:rsid w:val="00430F14"/>
    <w:rsid w:val="004326BF"/>
    <w:rsid w:val="00433AF0"/>
    <w:rsid w:val="004347B0"/>
    <w:rsid w:val="004356CA"/>
    <w:rsid w:val="00437C49"/>
    <w:rsid w:val="00437DFC"/>
    <w:rsid w:val="00443BC6"/>
    <w:rsid w:val="00444610"/>
    <w:rsid w:val="00451528"/>
    <w:rsid w:val="0045365F"/>
    <w:rsid w:val="00454FE3"/>
    <w:rsid w:val="00461B97"/>
    <w:rsid w:val="004665A7"/>
    <w:rsid w:val="00467986"/>
    <w:rsid w:val="00470A55"/>
    <w:rsid w:val="00471DAC"/>
    <w:rsid w:val="00472F70"/>
    <w:rsid w:val="0047668E"/>
    <w:rsid w:val="00481DA3"/>
    <w:rsid w:val="00481EA7"/>
    <w:rsid w:val="00482008"/>
    <w:rsid w:val="004828C1"/>
    <w:rsid w:val="004855D9"/>
    <w:rsid w:val="00485998"/>
    <w:rsid w:val="00485CFE"/>
    <w:rsid w:val="00495E0E"/>
    <w:rsid w:val="00496924"/>
    <w:rsid w:val="004A51A7"/>
    <w:rsid w:val="004B1A17"/>
    <w:rsid w:val="004B3F56"/>
    <w:rsid w:val="004B4175"/>
    <w:rsid w:val="004B46E7"/>
    <w:rsid w:val="004C7FAC"/>
    <w:rsid w:val="004D0303"/>
    <w:rsid w:val="004D2BC8"/>
    <w:rsid w:val="004D4083"/>
    <w:rsid w:val="004D59CF"/>
    <w:rsid w:val="004D7DD6"/>
    <w:rsid w:val="004E06BE"/>
    <w:rsid w:val="004E21CE"/>
    <w:rsid w:val="004E542A"/>
    <w:rsid w:val="004F0BE4"/>
    <w:rsid w:val="004F5E03"/>
    <w:rsid w:val="004F6519"/>
    <w:rsid w:val="004F6D4D"/>
    <w:rsid w:val="00501929"/>
    <w:rsid w:val="0050371F"/>
    <w:rsid w:val="00507118"/>
    <w:rsid w:val="0050792F"/>
    <w:rsid w:val="00515BEF"/>
    <w:rsid w:val="0052785D"/>
    <w:rsid w:val="00530B29"/>
    <w:rsid w:val="00531D18"/>
    <w:rsid w:val="0053201F"/>
    <w:rsid w:val="005320B8"/>
    <w:rsid w:val="00532940"/>
    <w:rsid w:val="00532C56"/>
    <w:rsid w:val="00533585"/>
    <w:rsid w:val="00533699"/>
    <w:rsid w:val="00533D28"/>
    <w:rsid w:val="00541134"/>
    <w:rsid w:val="0054265D"/>
    <w:rsid w:val="0054534C"/>
    <w:rsid w:val="00546F67"/>
    <w:rsid w:val="00551761"/>
    <w:rsid w:val="00553139"/>
    <w:rsid w:val="0056614E"/>
    <w:rsid w:val="005662C6"/>
    <w:rsid w:val="00571207"/>
    <w:rsid w:val="00572AD7"/>
    <w:rsid w:val="00574836"/>
    <w:rsid w:val="00576014"/>
    <w:rsid w:val="005772C1"/>
    <w:rsid w:val="00577848"/>
    <w:rsid w:val="00582120"/>
    <w:rsid w:val="0059015A"/>
    <w:rsid w:val="00591AAD"/>
    <w:rsid w:val="00593E39"/>
    <w:rsid w:val="00596366"/>
    <w:rsid w:val="00596560"/>
    <w:rsid w:val="00596B93"/>
    <w:rsid w:val="005B094F"/>
    <w:rsid w:val="005B358B"/>
    <w:rsid w:val="005B3794"/>
    <w:rsid w:val="005B6319"/>
    <w:rsid w:val="005B6CDA"/>
    <w:rsid w:val="005B7FB0"/>
    <w:rsid w:val="005C0E19"/>
    <w:rsid w:val="005C10FF"/>
    <w:rsid w:val="005C679C"/>
    <w:rsid w:val="005C7B06"/>
    <w:rsid w:val="005D05C6"/>
    <w:rsid w:val="005D3D2E"/>
    <w:rsid w:val="005D454E"/>
    <w:rsid w:val="005D50EF"/>
    <w:rsid w:val="005D5DE8"/>
    <w:rsid w:val="005D7570"/>
    <w:rsid w:val="005E250F"/>
    <w:rsid w:val="005E4514"/>
    <w:rsid w:val="005E5292"/>
    <w:rsid w:val="005F1B1D"/>
    <w:rsid w:val="005F4483"/>
    <w:rsid w:val="005F5CF6"/>
    <w:rsid w:val="00603951"/>
    <w:rsid w:val="00606D38"/>
    <w:rsid w:val="006108B7"/>
    <w:rsid w:val="0061498E"/>
    <w:rsid w:val="00615955"/>
    <w:rsid w:val="00616B73"/>
    <w:rsid w:val="0062208A"/>
    <w:rsid w:val="00624B53"/>
    <w:rsid w:val="006309A9"/>
    <w:rsid w:val="00634167"/>
    <w:rsid w:val="00643B90"/>
    <w:rsid w:val="0064606C"/>
    <w:rsid w:val="0064672D"/>
    <w:rsid w:val="00655163"/>
    <w:rsid w:val="00657C7E"/>
    <w:rsid w:val="00661914"/>
    <w:rsid w:val="00661FCF"/>
    <w:rsid w:val="006626A9"/>
    <w:rsid w:val="00664164"/>
    <w:rsid w:val="00664B7A"/>
    <w:rsid w:val="00670B3D"/>
    <w:rsid w:val="006738DE"/>
    <w:rsid w:val="006739B2"/>
    <w:rsid w:val="006745CD"/>
    <w:rsid w:val="0067539D"/>
    <w:rsid w:val="006762BF"/>
    <w:rsid w:val="00684931"/>
    <w:rsid w:val="006863FF"/>
    <w:rsid w:val="00693461"/>
    <w:rsid w:val="00697334"/>
    <w:rsid w:val="006A59F8"/>
    <w:rsid w:val="006B1D64"/>
    <w:rsid w:val="006B1E4F"/>
    <w:rsid w:val="006B4288"/>
    <w:rsid w:val="006B544D"/>
    <w:rsid w:val="006B5B86"/>
    <w:rsid w:val="006C37D9"/>
    <w:rsid w:val="006C7DB2"/>
    <w:rsid w:val="006D7EA0"/>
    <w:rsid w:val="006E32F8"/>
    <w:rsid w:val="006E4070"/>
    <w:rsid w:val="006E5811"/>
    <w:rsid w:val="006E5D13"/>
    <w:rsid w:val="006F0183"/>
    <w:rsid w:val="006F09FB"/>
    <w:rsid w:val="006F1AC3"/>
    <w:rsid w:val="006F2600"/>
    <w:rsid w:val="006F34CD"/>
    <w:rsid w:val="006F38FE"/>
    <w:rsid w:val="006F5796"/>
    <w:rsid w:val="00700C3D"/>
    <w:rsid w:val="00704002"/>
    <w:rsid w:val="0070504F"/>
    <w:rsid w:val="00705C78"/>
    <w:rsid w:val="007070CB"/>
    <w:rsid w:val="00711153"/>
    <w:rsid w:val="00711E38"/>
    <w:rsid w:val="00713BCD"/>
    <w:rsid w:val="00715B00"/>
    <w:rsid w:val="00717644"/>
    <w:rsid w:val="007228FC"/>
    <w:rsid w:val="00722E6F"/>
    <w:rsid w:val="0072317E"/>
    <w:rsid w:val="00726C73"/>
    <w:rsid w:val="00735155"/>
    <w:rsid w:val="00740208"/>
    <w:rsid w:val="00742C02"/>
    <w:rsid w:val="00746CD1"/>
    <w:rsid w:val="00747D00"/>
    <w:rsid w:val="00750E41"/>
    <w:rsid w:val="00751AFE"/>
    <w:rsid w:val="007523AC"/>
    <w:rsid w:val="00753655"/>
    <w:rsid w:val="00753C1E"/>
    <w:rsid w:val="00757254"/>
    <w:rsid w:val="007610DB"/>
    <w:rsid w:val="007635A8"/>
    <w:rsid w:val="00766D3B"/>
    <w:rsid w:val="00766ED4"/>
    <w:rsid w:val="00772E75"/>
    <w:rsid w:val="00773938"/>
    <w:rsid w:val="00777D3F"/>
    <w:rsid w:val="007828C9"/>
    <w:rsid w:val="00782AEB"/>
    <w:rsid w:val="007861A3"/>
    <w:rsid w:val="00786338"/>
    <w:rsid w:val="00787102"/>
    <w:rsid w:val="007A2D12"/>
    <w:rsid w:val="007A3999"/>
    <w:rsid w:val="007B0C16"/>
    <w:rsid w:val="007B1B92"/>
    <w:rsid w:val="007B3B17"/>
    <w:rsid w:val="007C713E"/>
    <w:rsid w:val="007D4CC3"/>
    <w:rsid w:val="007D5615"/>
    <w:rsid w:val="007D5B7C"/>
    <w:rsid w:val="007D76BA"/>
    <w:rsid w:val="007E15C8"/>
    <w:rsid w:val="007E51AC"/>
    <w:rsid w:val="007E5EBD"/>
    <w:rsid w:val="007F03A2"/>
    <w:rsid w:val="007F22AB"/>
    <w:rsid w:val="007F28E4"/>
    <w:rsid w:val="007F2A64"/>
    <w:rsid w:val="007F3BF9"/>
    <w:rsid w:val="007F5304"/>
    <w:rsid w:val="0080118E"/>
    <w:rsid w:val="00802782"/>
    <w:rsid w:val="0081010A"/>
    <w:rsid w:val="00810A85"/>
    <w:rsid w:val="00812195"/>
    <w:rsid w:val="00812AE4"/>
    <w:rsid w:val="008157F3"/>
    <w:rsid w:val="00815C68"/>
    <w:rsid w:val="00816117"/>
    <w:rsid w:val="00824587"/>
    <w:rsid w:val="00825802"/>
    <w:rsid w:val="0082697E"/>
    <w:rsid w:val="00830AC3"/>
    <w:rsid w:val="00831163"/>
    <w:rsid w:val="00833E42"/>
    <w:rsid w:val="00834106"/>
    <w:rsid w:val="00835789"/>
    <w:rsid w:val="00842195"/>
    <w:rsid w:val="008452ED"/>
    <w:rsid w:val="00845835"/>
    <w:rsid w:val="00847335"/>
    <w:rsid w:val="008478C1"/>
    <w:rsid w:val="008503E6"/>
    <w:rsid w:val="00851D1E"/>
    <w:rsid w:val="008528FD"/>
    <w:rsid w:val="0085707A"/>
    <w:rsid w:val="00857426"/>
    <w:rsid w:val="008607C6"/>
    <w:rsid w:val="00864526"/>
    <w:rsid w:val="00864640"/>
    <w:rsid w:val="00865E7F"/>
    <w:rsid w:val="00865E83"/>
    <w:rsid w:val="00870D96"/>
    <w:rsid w:val="0087577E"/>
    <w:rsid w:val="00875A90"/>
    <w:rsid w:val="00876BFE"/>
    <w:rsid w:val="00877436"/>
    <w:rsid w:val="00877A10"/>
    <w:rsid w:val="008832E2"/>
    <w:rsid w:val="00884254"/>
    <w:rsid w:val="00891F44"/>
    <w:rsid w:val="00892853"/>
    <w:rsid w:val="00895C9D"/>
    <w:rsid w:val="00896EDA"/>
    <w:rsid w:val="008A4367"/>
    <w:rsid w:val="008A4B97"/>
    <w:rsid w:val="008A4D80"/>
    <w:rsid w:val="008A5DCA"/>
    <w:rsid w:val="008A6E46"/>
    <w:rsid w:val="008B43C8"/>
    <w:rsid w:val="008B6A97"/>
    <w:rsid w:val="008C1983"/>
    <w:rsid w:val="008C4136"/>
    <w:rsid w:val="008C5553"/>
    <w:rsid w:val="008C5670"/>
    <w:rsid w:val="008C6483"/>
    <w:rsid w:val="008C6B1A"/>
    <w:rsid w:val="008D4A99"/>
    <w:rsid w:val="008E05BF"/>
    <w:rsid w:val="008E1728"/>
    <w:rsid w:val="008E1812"/>
    <w:rsid w:val="008E790D"/>
    <w:rsid w:val="008F0B02"/>
    <w:rsid w:val="008F0C4A"/>
    <w:rsid w:val="008F15F8"/>
    <w:rsid w:val="008F5584"/>
    <w:rsid w:val="008F5832"/>
    <w:rsid w:val="008F643A"/>
    <w:rsid w:val="0090416E"/>
    <w:rsid w:val="009053D3"/>
    <w:rsid w:val="0090644D"/>
    <w:rsid w:val="00906B07"/>
    <w:rsid w:val="0091420D"/>
    <w:rsid w:val="00925AD5"/>
    <w:rsid w:val="00925EFC"/>
    <w:rsid w:val="00926F5A"/>
    <w:rsid w:val="00933604"/>
    <w:rsid w:val="0093526A"/>
    <w:rsid w:val="00944003"/>
    <w:rsid w:val="00950CA6"/>
    <w:rsid w:val="00952032"/>
    <w:rsid w:val="0095467D"/>
    <w:rsid w:val="00954D24"/>
    <w:rsid w:val="00960530"/>
    <w:rsid w:val="009610E4"/>
    <w:rsid w:val="00962121"/>
    <w:rsid w:val="009649D4"/>
    <w:rsid w:val="00965683"/>
    <w:rsid w:val="009659E7"/>
    <w:rsid w:val="009670B9"/>
    <w:rsid w:val="00967FAC"/>
    <w:rsid w:val="00971A8F"/>
    <w:rsid w:val="00974615"/>
    <w:rsid w:val="00975050"/>
    <w:rsid w:val="009762D7"/>
    <w:rsid w:val="0098279B"/>
    <w:rsid w:val="00994F48"/>
    <w:rsid w:val="00997F4E"/>
    <w:rsid w:val="009A47A1"/>
    <w:rsid w:val="009B0259"/>
    <w:rsid w:val="009B1EA5"/>
    <w:rsid w:val="009B1EEB"/>
    <w:rsid w:val="009B414B"/>
    <w:rsid w:val="009B5D89"/>
    <w:rsid w:val="009B6DD7"/>
    <w:rsid w:val="009B71A5"/>
    <w:rsid w:val="009B7ECB"/>
    <w:rsid w:val="009C35AE"/>
    <w:rsid w:val="009D078D"/>
    <w:rsid w:val="009D162E"/>
    <w:rsid w:val="009D28B1"/>
    <w:rsid w:val="009D765F"/>
    <w:rsid w:val="009E02A4"/>
    <w:rsid w:val="009E063A"/>
    <w:rsid w:val="009E4BD5"/>
    <w:rsid w:val="009F237B"/>
    <w:rsid w:val="009F377C"/>
    <w:rsid w:val="009F4111"/>
    <w:rsid w:val="00A0297B"/>
    <w:rsid w:val="00A02E44"/>
    <w:rsid w:val="00A05C5B"/>
    <w:rsid w:val="00A1239A"/>
    <w:rsid w:val="00A12707"/>
    <w:rsid w:val="00A17964"/>
    <w:rsid w:val="00A21232"/>
    <w:rsid w:val="00A24910"/>
    <w:rsid w:val="00A24E5D"/>
    <w:rsid w:val="00A3114E"/>
    <w:rsid w:val="00A33FC6"/>
    <w:rsid w:val="00A34847"/>
    <w:rsid w:val="00A3514D"/>
    <w:rsid w:val="00A43563"/>
    <w:rsid w:val="00A438DD"/>
    <w:rsid w:val="00A44F11"/>
    <w:rsid w:val="00A4562F"/>
    <w:rsid w:val="00A47D66"/>
    <w:rsid w:val="00A505DE"/>
    <w:rsid w:val="00A514B2"/>
    <w:rsid w:val="00A52817"/>
    <w:rsid w:val="00A53151"/>
    <w:rsid w:val="00A54064"/>
    <w:rsid w:val="00A54FFA"/>
    <w:rsid w:val="00A559A8"/>
    <w:rsid w:val="00A5686F"/>
    <w:rsid w:val="00A56E97"/>
    <w:rsid w:val="00A61B0F"/>
    <w:rsid w:val="00A646A5"/>
    <w:rsid w:val="00A6774E"/>
    <w:rsid w:val="00A67DAD"/>
    <w:rsid w:val="00A70320"/>
    <w:rsid w:val="00A74250"/>
    <w:rsid w:val="00A76D00"/>
    <w:rsid w:val="00A90A7E"/>
    <w:rsid w:val="00A933B4"/>
    <w:rsid w:val="00A94547"/>
    <w:rsid w:val="00A95F9A"/>
    <w:rsid w:val="00A97136"/>
    <w:rsid w:val="00A9778A"/>
    <w:rsid w:val="00A97822"/>
    <w:rsid w:val="00AA2CB8"/>
    <w:rsid w:val="00AA3A9B"/>
    <w:rsid w:val="00AA6B70"/>
    <w:rsid w:val="00AA6C28"/>
    <w:rsid w:val="00AA71FA"/>
    <w:rsid w:val="00AB0FD9"/>
    <w:rsid w:val="00AB5771"/>
    <w:rsid w:val="00AC318A"/>
    <w:rsid w:val="00AD2514"/>
    <w:rsid w:val="00AD3F98"/>
    <w:rsid w:val="00AD4E74"/>
    <w:rsid w:val="00AD7B6A"/>
    <w:rsid w:val="00AE35C9"/>
    <w:rsid w:val="00AF0243"/>
    <w:rsid w:val="00AF6880"/>
    <w:rsid w:val="00B06937"/>
    <w:rsid w:val="00B06DE0"/>
    <w:rsid w:val="00B213CE"/>
    <w:rsid w:val="00B220FE"/>
    <w:rsid w:val="00B268EE"/>
    <w:rsid w:val="00B30003"/>
    <w:rsid w:val="00B30B53"/>
    <w:rsid w:val="00B34244"/>
    <w:rsid w:val="00B346D3"/>
    <w:rsid w:val="00B34A44"/>
    <w:rsid w:val="00B352F1"/>
    <w:rsid w:val="00B355BC"/>
    <w:rsid w:val="00B36407"/>
    <w:rsid w:val="00B407FF"/>
    <w:rsid w:val="00B41B04"/>
    <w:rsid w:val="00B43B8D"/>
    <w:rsid w:val="00B44B91"/>
    <w:rsid w:val="00B44D45"/>
    <w:rsid w:val="00B478D3"/>
    <w:rsid w:val="00B52C17"/>
    <w:rsid w:val="00B53286"/>
    <w:rsid w:val="00B7246C"/>
    <w:rsid w:val="00B7307D"/>
    <w:rsid w:val="00B750DF"/>
    <w:rsid w:val="00B75C79"/>
    <w:rsid w:val="00B76542"/>
    <w:rsid w:val="00B85C71"/>
    <w:rsid w:val="00B86484"/>
    <w:rsid w:val="00B878F7"/>
    <w:rsid w:val="00B92281"/>
    <w:rsid w:val="00B9286D"/>
    <w:rsid w:val="00BA035B"/>
    <w:rsid w:val="00BA27E6"/>
    <w:rsid w:val="00BA35DF"/>
    <w:rsid w:val="00BA6E41"/>
    <w:rsid w:val="00BB4E01"/>
    <w:rsid w:val="00BB591B"/>
    <w:rsid w:val="00BC0B92"/>
    <w:rsid w:val="00BC3D51"/>
    <w:rsid w:val="00BC4EB4"/>
    <w:rsid w:val="00BC5521"/>
    <w:rsid w:val="00BC679E"/>
    <w:rsid w:val="00BC7CCD"/>
    <w:rsid w:val="00BD10F1"/>
    <w:rsid w:val="00BD5913"/>
    <w:rsid w:val="00BD7804"/>
    <w:rsid w:val="00BD7BC7"/>
    <w:rsid w:val="00BE272D"/>
    <w:rsid w:val="00BE31BC"/>
    <w:rsid w:val="00BE3B09"/>
    <w:rsid w:val="00BE7D31"/>
    <w:rsid w:val="00BF0C62"/>
    <w:rsid w:val="00BF2012"/>
    <w:rsid w:val="00BF4BA4"/>
    <w:rsid w:val="00BF5A63"/>
    <w:rsid w:val="00BF6017"/>
    <w:rsid w:val="00C01EBD"/>
    <w:rsid w:val="00C0339C"/>
    <w:rsid w:val="00C06491"/>
    <w:rsid w:val="00C06844"/>
    <w:rsid w:val="00C07546"/>
    <w:rsid w:val="00C150E0"/>
    <w:rsid w:val="00C22BDA"/>
    <w:rsid w:val="00C2315A"/>
    <w:rsid w:val="00C36E71"/>
    <w:rsid w:val="00C41014"/>
    <w:rsid w:val="00C42E08"/>
    <w:rsid w:val="00C44861"/>
    <w:rsid w:val="00C46AD5"/>
    <w:rsid w:val="00C524AC"/>
    <w:rsid w:val="00C541F2"/>
    <w:rsid w:val="00C55554"/>
    <w:rsid w:val="00C556B7"/>
    <w:rsid w:val="00C562A6"/>
    <w:rsid w:val="00C563FE"/>
    <w:rsid w:val="00C566DD"/>
    <w:rsid w:val="00C56BA4"/>
    <w:rsid w:val="00C57364"/>
    <w:rsid w:val="00C57CC9"/>
    <w:rsid w:val="00C63BBC"/>
    <w:rsid w:val="00C64531"/>
    <w:rsid w:val="00C648DD"/>
    <w:rsid w:val="00C71D31"/>
    <w:rsid w:val="00C7328C"/>
    <w:rsid w:val="00C73526"/>
    <w:rsid w:val="00C73D26"/>
    <w:rsid w:val="00C74058"/>
    <w:rsid w:val="00C80BFB"/>
    <w:rsid w:val="00C847D0"/>
    <w:rsid w:val="00C86407"/>
    <w:rsid w:val="00C9048D"/>
    <w:rsid w:val="00C9107D"/>
    <w:rsid w:val="00C92C89"/>
    <w:rsid w:val="00C930A8"/>
    <w:rsid w:val="00CA1CD0"/>
    <w:rsid w:val="00CA287E"/>
    <w:rsid w:val="00CA43AA"/>
    <w:rsid w:val="00CA6211"/>
    <w:rsid w:val="00CA6DAF"/>
    <w:rsid w:val="00CB4BE8"/>
    <w:rsid w:val="00CB4E33"/>
    <w:rsid w:val="00CB75DE"/>
    <w:rsid w:val="00CC4D52"/>
    <w:rsid w:val="00CC54E0"/>
    <w:rsid w:val="00CD30C9"/>
    <w:rsid w:val="00CD3178"/>
    <w:rsid w:val="00CD3C80"/>
    <w:rsid w:val="00CD3F15"/>
    <w:rsid w:val="00CD4630"/>
    <w:rsid w:val="00CD4D8F"/>
    <w:rsid w:val="00CD4E8D"/>
    <w:rsid w:val="00CD50E3"/>
    <w:rsid w:val="00CE1A28"/>
    <w:rsid w:val="00CE2875"/>
    <w:rsid w:val="00CE67B2"/>
    <w:rsid w:val="00CE7A62"/>
    <w:rsid w:val="00CF27F2"/>
    <w:rsid w:val="00D00BB5"/>
    <w:rsid w:val="00D01AF0"/>
    <w:rsid w:val="00D06439"/>
    <w:rsid w:val="00D06BCA"/>
    <w:rsid w:val="00D06DEF"/>
    <w:rsid w:val="00D100F6"/>
    <w:rsid w:val="00D1086C"/>
    <w:rsid w:val="00D10F34"/>
    <w:rsid w:val="00D2575A"/>
    <w:rsid w:val="00D271A5"/>
    <w:rsid w:val="00D301D5"/>
    <w:rsid w:val="00D30C64"/>
    <w:rsid w:val="00D36A9C"/>
    <w:rsid w:val="00D377F2"/>
    <w:rsid w:val="00D37F7F"/>
    <w:rsid w:val="00D41D4F"/>
    <w:rsid w:val="00D43B39"/>
    <w:rsid w:val="00D443D1"/>
    <w:rsid w:val="00D45248"/>
    <w:rsid w:val="00D5191E"/>
    <w:rsid w:val="00D528C7"/>
    <w:rsid w:val="00D55A96"/>
    <w:rsid w:val="00D57167"/>
    <w:rsid w:val="00D62FD7"/>
    <w:rsid w:val="00D63723"/>
    <w:rsid w:val="00D66B6D"/>
    <w:rsid w:val="00D6751E"/>
    <w:rsid w:val="00D67972"/>
    <w:rsid w:val="00D71C80"/>
    <w:rsid w:val="00D73145"/>
    <w:rsid w:val="00D73755"/>
    <w:rsid w:val="00D75505"/>
    <w:rsid w:val="00D76F0E"/>
    <w:rsid w:val="00D87EB1"/>
    <w:rsid w:val="00D9022C"/>
    <w:rsid w:val="00D90FE3"/>
    <w:rsid w:val="00D92539"/>
    <w:rsid w:val="00D95739"/>
    <w:rsid w:val="00D97593"/>
    <w:rsid w:val="00DA09CB"/>
    <w:rsid w:val="00DA3586"/>
    <w:rsid w:val="00DA42E1"/>
    <w:rsid w:val="00DA44D2"/>
    <w:rsid w:val="00DA46F7"/>
    <w:rsid w:val="00DA7FD3"/>
    <w:rsid w:val="00DB0331"/>
    <w:rsid w:val="00DB07E8"/>
    <w:rsid w:val="00DB0A46"/>
    <w:rsid w:val="00DB2935"/>
    <w:rsid w:val="00DB456C"/>
    <w:rsid w:val="00DC112F"/>
    <w:rsid w:val="00DC2E1E"/>
    <w:rsid w:val="00DC358D"/>
    <w:rsid w:val="00DC3D87"/>
    <w:rsid w:val="00DC5D3D"/>
    <w:rsid w:val="00DD1549"/>
    <w:rsid w:val="00DD4144"/>
    <w:rsid w:val="00DE55A6"/>
    <w:rsid w:val="00DE5A64"/>
    <w:rsid w:val="00DE6C2D"/>
    <w:rsid w:val="00DF042B"/>
    <w:rsid w:val="00E021B3"/>
    <w:rsid w:val="00E02BE1"/>
    <w:rsid w:val="00E04CEB"/>
    <w:rsid w:val="00E0572F"/>
    <w:rsid w:val="00E05EF0"/>
    <w:rsid w:val="00E11167"/>
    <w:rsid w:val="00E125E1"/>
    <w:rsid w:val="00E15064"/>
    <w:rsid w:val="00E169CF"/>
    <w:rsid w:val="00E170AF"/>
    <w:rsid w:val="00E170E0"/>
    <w:rsid w:val="00E179E2"/>
    <w:rsid w:val="00E20CF2"/>
    <w:rsid w:val="00E302D6"/>
    <w:rsid w:val="00E3143B"/>
    <w:rsid w:val="00E340FC"/>
    <w:rsid w:val="00E34DB1"/>
    <w:rsid w:val="00E4221A"/>
    <w:rsid w:val="00E433CC"/>
    <w:rsid w:val="00E44179"/>
    <w:rsid w:val="00E45E88"/>
    <w:rsid w:val="00E46F5C"/>
    <w:rsid w:val="00E47CFE"/>
    <w:rsid w:val="00E54A3F"/>
    <w:rsid w:val="00E5527F"/>
    <w:rsid w:val="00E6001C"/>
    <w:rsid w:val="00E61552"/>
    <w:rsid w:val="00E61F40"/>
    <w:rsid w:val="00E62517"/>
    <w:rsid w:val="00E64D37"/>
    <w:rsid w:val="00E654CA"/>
    <w:rsid w:val="00E668CC"/>
    <w:rsid w:val="00E70748"/>
    <w:rsid w:val="00E70E93"/>
    <w:rsid w:val="00E775DD"/>
    <w:rsid w:val="00E81297"/>
    <w:rsid w:val="00E81C53"/>
    <w:rsid w:val="00E82027"/>
    <w:rsid w:val="00E82F78"/>
    <w:rsid w:val="00E844E7"/>
    <w:rsid w:val="00E84CFE"/>
    <w:rsid w:val="00E86405"/>
    <w:rsid w:val="00E86787"/>
    <w:rsid w:val="00E8784E"/>
    <w:rsid w:val="00E91426"/>
    <w:rsid w:val="00E943B4"/>
    <w:rsid w:val="00EA0AAC"/>
    <w:rsid w:val="00EA34A3"/>
    <w:rsid w:val="00EA5D3F"/>
    <w:rsid w:val="00EA716B"/>
    <w:rsid w:val="00EA7DCF"/>
    <w:rsid w:val="00EB0E77"/>
    <w:rsid w:val="00EB3BC2"/>
    <w:rsid w:val="00EB44BE"/>
    <w:rsid w:val="00EB5568"/>
    <w:rsid w:val="00EB61E5"/>
    <w:rsid w:val="00EB67C6"/>
    <w:rsid w:val="00EB6C75"/>
    <w:rsid w:val="00EB7BB5"/>
    <w:rsid w:val="00EB7F64"/>
    <w:rsid w:val="00EC746E"/>
    <w:rsid w:val="00EC7EEF"/>
    <w:rsid w:val="00ED690E"/>
    <w:rsid w:val="00EE1172"/>
    <w:rsid w:val="00EE1CB2"/>
    <w:rsid w:val="00EE1E7A"/>
    <w:rsid w:val="00EE2868"/>
    <w:rsid w:val="00EE3A17"/>
    <w:rsid w:val="00EE571A"/>
    <w:rsid w:val="00EF2853"/>
    <w:rsid w:val="00EF5A0A"/>
    <w:rsid w:val="00F00F65"/>
    <w:rsid w:val="00F01DCE"/>
    <w:rsid w:val="00F03332"/>
    <w:rsid w:val="00F045EC"/>
    <w:rsid w:val="00F0608B"/>
    <w:rsid w:val="00F06965"/>
    <w:rsid w:val="00F06CB0"/>
    <w:rsid w:val="00F109C4"/>
    <w:rsid w:val="00F12AB9"/>
    <w:rsid w:val="00F172BF"/>
    <w:rsid w:val="00F17AB4"/>
    <w:rsid w:val="00F20F37"/>
    <w:rsid w:val="00F25408"/>
    <w:rsid w:val="00F27D2E"/>
    <w:rsid w:val="00F27EB3"/>
    <w:rsid w:val="00F32D3B"/>
    <w:rsid w:val="00F33284"/>
    <w:rsid w:val="00F34397"/>
    <w:rsid w:val="00F36E47"/>
    <w:rsid w:val="00F44EAC"/>
    <w:rsid w:val="00F521AA"/>
    <w:rsid w:val="00F54FAA"/>
    <w:rsid w:val="00F57834"/>
    <w:rsid w:val="00F627AF"/>
    <w:rsid w:val="00F65AEB"/>
    <w:rsid w:val="00F67066"/>
    <w:rsid w:val="00F671F0"/>
    <w:rsid w:val="00F71A91"/>
    <w:rsid w:val="00F72E54"/>
    <w:rsid w:val="00F73BF6"/>
    <w:rsid w:val="00F7647D"/>
    <w:rsid w:val="00F800E1"/>
    <w:rsid w:val="00F81C59"/>
    <w:rsid w:val="00F8292B"/>
    <w:rsid w:val="00F84F13"/>
    <w:rsid w:val="00F9520C"/>
    <w:rsid w:val="00F97B17"/>
    <w:rsid w:val="00FA1779"/>
    <w:rsid w:val="00FA3394"/>
    <w:rsid w:val="00FB11FF"/>
    <w:rsid w:val="00FB1B59"/>
    <w:rsid w:val="00FB4C67"/>
    <w:rsid w:val="00FB51C0"/>
    <w:rsid w:val="00FB668E"/>
    <w:rsid w:val="00FC7420"/>
    <w:rsid w:val="00FD0212"/>
    <w:rsid w:val="00FD023A"/>
    <w:rsid w:val="00FD20FA"/>
    <w:rsid w:val="00FD33C9"/>
    <w:rsid w:val="00FD6FA4"/>
    <w:rsid w:val="00FE2D74"/>
    <w:rsid w:val="00FE4D66"/>
    <w:rsid w:val="00FE5724"/>
    <w:rsid w:val="00FE779C"/>
    <w:rsid w:val="00FF232B"/>
    <w:rsid w:val="00FF29F4"/>
    <w:rsid w:val="00FF2CC1"/>
    <w:rsid w:val="00FF62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6123B"/>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Balloon Text"/>
    <w:basedOn w:val="a"/>
    <w:link w:val="a5"/>
    <w:uiPriority w:val="99"/>
    <w:semiHidden/>
    <w:unhideWhenUsed/>
    <w:rsid w:val="0016123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6123B"/>
    <w:rPr>
      <w:rFonts w:ascii="Tahoma" w:hAnsi="Tahoma" w:cs="Tahoma"/>
      <w:sz w:val="16"/>
      <w:szCs w:val="16"/>
    </w:rPr>
  </w:style>
  <w:style w:type="character" w:styleId="a6">
    <w:name w:val="Hyperlink"/>
    <w:basedOn w:val="a0"/>
    <w:uiPriority w:val="99"/>
    <w:unhideWhenUsed/>
    <w:rsid w:val="00327302"/>
    <w:rPr>
      <w:color w:val="0000FF" w:themeColor="hyperlink"/>
      <w:u w:val="single"/>
    </w:rPr>
  </w:style>
  <w:style w:type="paragraph" w:styleId="a7">
    <w:name w:val="List Paragraph"/>
    <w:basedOn w:val="a"/>
    <w:uiPriority w:val="34"/>
    <w:qFormat/>
    <w:rsid w:val="00254F55"/>
    <w:pPr>
      <w:ind w:left="720"/>
      <w:contextualSpacing/>
    </w:pPr>
  </w:style>
  <w:style w:type="paragraph" w:styleId="HTML">
    <w:name w:val="HTML Preformatted"/>
    <w:basedOn w:val="a"/>
    <w:link w:val="HTML0"/>
    <w:uiPriority w:val="99"/>
    <w:semiHidden/>
    <w:unhideWhenUsed/>
    <w:rsid w:val="00B532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53286"/>
    <w:rPr>
      <w:rFonts w:ascii="Courier New" w:eastAsia="Times New Roman" w:hAnsi="Courier New" w:cs="Courier New"/>
      <w:sz w:val="20"/>
      <w:szCs w:val="20"/>
      <w:lang w:eastAsia="ru-RU"/>
    </w:rPr>
  </w:style>
  <w:style w:type="character" w:styleId="a8">
    <w:name w:val="Strong"/>
    <w:basedOn w:val="a0"/>
    <w:uiPriority w:val="22"/>
    <w:qFormat/>
    <w:rsid w:val="008832E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6123B"/>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Balloon Text"/>
    <w:basedOn w:val="a"/>
    <w:link w:val="a5"/>
    <w:uiPriority w:val="99"/>
    <w:semiHidden/>
    <w:unhideWhenUsed/>
    <w:rsid w:val="0016123B"/>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6123B"/>
    <w:rPr>
      <w:rFonts w:ascii="Tahoma" w:hAnsi="Tahoma" w:cs="Tahoma"/>
      <w:sz w:val="16"/>
      <w:szCs w:val="16"/>
    </w:rPr>
  </w:style>
  <w:style w:type="character" w:styleId="a6">
    <w:name w:val="Hyperlink"/>
    <w:basedOn w:val="a0"/>
    <w:uiPriority w:val="99"/>
    <w:unhideWhenUsed/>
    <w:rsid w:val="00327302"/>
    <w:rPr>
      <w:color w:val="0000FF" w:themeColor="hyperlink"/>
      <w:u w:val="single"/>
    </w:rPr>
  </w:style>
  <w:style w:type="paragraph" w:styleId="a7">
    <w:name w:val="List Paragraph"/>
    <w:basedOn w:val="a"/>
    <w:uiPriority w:val="34"/>
    <w:qFormat/>
    <w:rsid w:val="00254F55"/>
    <w:pPr>
      <w:ind w:left="720"/>
      <w:contextualSpacing/>
    </w:pPr>
  </w:style>
  <w:style w:type="paragraph" w:styleId="HTML">
    <w:name w:val="HTML Preformatted"/>
    <w:basedOn w:val="a"/>
    <w:link w:val="HTML0"/>
    <w:uiPriority w:val="99"/>
    <w:semiHidden/>
    <w:unhideWhenUsed/>
    <w:rsid w:val="00B532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53286"/>
    <w:rPr>
      <w:rFonts w:ascii="Courier New" w:eastAsia="Times New Roman" w:hAnsi="Courier New" w:cs="Courier New"/>
      <w:sz w:val="20"/>
      <w:szCs w:val="20"/>
      <w:lang w:eastAsia="ru-RU"/>
    </w:rPr>
  </w:style>
  <w:style w:type="character" w:styleId="a8">
    <w:name w:val="Strong"/>
    <w:basedOn w:val="a0"/>
    <w:uiPriority w:val="22"/>
    <w:qFormat/>
    <w:rsid w:val="008832E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8738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tarapanov@rambler.ru"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mailto:pomni182@gmail.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2007tasha@rambler.r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tarapanov@rambler.ru" TargetMode="External"/><Relationship Id="rId4" Type="http://schemas.microsoft.com/office/2007/relationships/stylesWithEffects" Target="stylesWithEffects.xml"/><Relationship Id="rId9" Type="http://schemas.openxmlformats.org/officeDocument/2006/relationships/hyperlink" Target="mailto:pomni182@gmail.com" TargetMode="External"/><Relationship Id="rId14" Type="http://schemas.openxmlformats.org/officeDocument/2006/relationships/hyperlink" Target="mailto:2007tasha@rambl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BD6889-6FE7-4E88-B964-5F2457F5A6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397</TotalTime>
  <Pages>3</Pages>
  <Words>1283</Words>
  <Characters>7315</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Tatjana</dc:creator>
  <cp:lastModifiedBy>Admin</cp:lastModifiedBy>
  <cp:revision>28</cp:revision>
  <cp:lastPrinted>2018-07-04T11:42:00Z</cp:lastPrinted>
  <dcterms:created xsi:type="dcterms:W3CDTF">2018-07-03T13:02:00Z</dcterms:created>
  <dcterms:modified xsi:type="dcterms:W3CDTF">2018-07-23T10:36:00Z</dcterms:modified>
</cp:coreProperties>
</file>