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45" w:rsidRPr="00293B9B" w:rsidRDefault="00B75545" w:rsidP="00B75545">
      <w:pPr>
        <w:spacing w:line="276" w:lineRule="auto"/>
        <w:ind w:left="-709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B75545" w:rsidRPr="00293B9B" w:rsidRDefault="00B75545" w:rsidP="00B75545">
      <w:pPr>
        <w:spacing w:line="276" w:lineRule="auto"/>
        <w:ind w:left="-709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B75545" w:rsidRPr="00293B9B" w:rsidRDefault="00B75545" w:rsidP="00B75545">
      <w:pPr>
        <w:spacing w:line="276" w:lineRule="auto"/>
        <w:ind w:left="-709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>«ОРЛОВСКИЙ ГОСУДАРСТВЕННЫЙ УНИВЕР</w:t>
      </w:r>
      <w:r w:rsidR="00F96352" w:rsidRPr="00293B9B">
        <w:rPr>
          <w:rFonts w:eastAsia="Times New Roman" w:cs="Times New Roman"/>
          <w:sz w:val="24"/>
          <w:szCs w:val="24"/>
          <w:lang w:eastAsia="ru-RU"/>
        </w:rPr>
        <w:t>С</w:t>
      </w:r>
      <w:r w:rsidRPr="00293B9B">
        <w:rPr>
          <w:rFonts w:eastAsia="Times New Roman" w:cs="Times New Roman"/>
          <w:sz w:val="24"/>
          <w:szCs w:val="24"/>
          <w:lang w:eastAsia="ru-RU"/>
        </w:rPr>
        <w:t>ИТЕТ имени И.С.ТУРГЕНЕВА»</w:t>
      </w:r>
    </w:p>
    <w:p w:rsidR="00B75545" w:rsidRPr="00293B9B" w:rsidRDefault="00B75545" w:rsidP="00B75545">
      <w:pPr>
        <w:spacing w:line="276" w:lineRule="auto"/>
        <w:ind w:left="-709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>(ОГУ им. И.С. Тургенева)</w:t>
      </w: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571BD" w:rsidRPr="00E571BD" w:rsidRDefault="00E571BD" w:rsidP="00E571BD">
      <w:pPr>
        <w:suppressAutoHyphens/>
        <w:spacing w:line="256" w:lineRule="auto"/>
        <w:ind w:leftChars="-200" w:left="-560" w:rightChars="-224" w:right="-627" w:firstLineChars="295" w:firstLine="708"/>
        <w:jc w:val="center"/>
        <w:rPr>
          <w:rFonts w:eastAsia="SimSun" w:cs="Times New Roman"/>
          <w:sz w:val="24"/>
          <w:szCs w:val="24"/>
        </w:rPr>
      </w:pPr>
    </w:p>
    <w:p w:rsidR="00E571BD" w:rsidRPr="00E571BD" w:rsidRDefault="00E571BD" w:rsidP="00E571BD">
      <w:pPr>
        <w:suppressAutoHyphens/>
        <w:spacing w:line="240" w:lineRule="auto"/>
        <w:ind w:firstLineChars="295" w:firstLine="708"/>
        <w:jc w:val="right"/>
        <w:rPr>
          <w:rFonts w:eastAsia="SimSun" w:cs="Times New Roman"/>
          <w:sz w:val="24"/>
          <w:szCs w:val="24"/>
        </w:rPr>
      </w:pPr>
      <w:r w:rsidRPr="00E571BD">
        <w:rPr>
          <w:rFonts w:eastAsia="SimSun" w:cs="Times New Roman"/>
          <w:sz w:val="24"/>
          <w:szCs w:val="24"/>
        </w:rPr>
        <w:t>«УТВЕРЖДАЮ»</w:t>
      </w:r>
    </w:p>
    <w:p w:rsidR="00E571BD" w:rsidRPr="00E571BD" w:rsidRDefault="00E571BD" w:rsidP="00E571BD">
      <w:pPr>
        <w:suppressAutoHyphens/>
        <w:spacing w:line="240" w:lineRule="auto"/>
        <w:ind w:firstLineChars="295" w:firstLine="708"/>
        <w:jc w:val="right"/>
        <w:rPr>
          <w:rFonts w:eastAsia="SimSun" w:cs="Times New Roman"/>
          <w:sz w:val="24"/>
          <w:szCs w:val="24"/>
        </w:rPr>
      </w:pPr>
      <w:r w:rsidRPr="00E571BD">
        <w:rPr>
          <w:rFonts w:eastAsia="SimSun" w:cs="Times New Roman"/>
          <w:sz w:val="24"/>
          <w:szCs w:val="24"/>
        </w:rPr>
        <w:t>председатель Ученого совета</w:t>
      </w:r>
    </w:p>
    <w:p w:rsidR="00E571BD" w:rsidRPr="00E571BD" w:rsidRDefault="00E571BD" w:rsidP="00E571BD">
      <w:pPr>
        <w:suppressAutoHyphens/>
        <w:spacing w:line="240" w:lineRule="auto"/>
        <w:ind w:firstLineChars="295" w:firstLine="708"/>
        <w:jc w:val="right"/>
        <w:rPr>
          <w:rFonts w:eastAsia="SimSun" w:cs="Times New Roman"/>
          <w:sz w:val="24"/>
          <w:szCs w:val="24"/>
        </w:rPr>
      </w:pPr>
      <w:r w:rsidRPr="00E571BD">
        <w:rPr>
          <w:rFonts w:eastAsia="SimSun" w:cs="Times New Roman"/>
          <w:sz w:val="24"/>
          <w:szCs w:val="24"/>
        </w:rPr>
        <w:t xml:space="preserve">исторического факультета </w:t>
      </w:r>
    </w:p>
    <w:tbl>
      <w:tblPr>
        <w:tblStyle w:val="9"/>
        <w:tblW w:w="4065" w:type="dxa"/>
        <w:tblInd w:w="5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2"/>
        <w:gridCol w:w="1953"/>
      </w:tblGrid>
      <w:tr w:rsidR="00E571BD" w:rsidRPr="00E571BD" w:rsidTr="00E571BD">
        <w:tc>
          <w:tcPr>
            <w:tcW w:w="2112" w:type="dxa"/>
            <w:hideMark/>
          </w:tcPr>
          <w:p w:rsidR="00E571BD" w:rsidRPr="00E571BD" w:rsidRDefault="00E571BD" w:rsidP="00E571BD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571BD">
              <w:rPr>
                <w:noProof/>
                <w:sz w:val="24"/>
                <w:szCs w:val="24"/>
              </w:rPr>
              <w:drawing>
                <wp:inline distT="0" distB="0" distL="0" distR="0">
                  <wp:extent cx="885825" cy="552450"/>
                  <wp:effectExtent l="0" t="0" r="9525" b="0"/>
                  <wp:docPr id="1" name="Рисунок 1" descr="Воронкова И.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ронкова И.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</w:tcPr>
          <w:p w:rsidR="00E571BD" w:rsidRPr="00E571BD" w:rsidRDefault="00E571BD" w:rsidP="00E571BD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571BD" w:rsidRPr="00E571BD" w:rsidRDefault="00E571BD" w:rsidP="00E571BD">
            <w:pPr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571BD">
              <w:rPr>
                <w:sz w:val="24"/>
                <w:szCs w:val="24"/>
              </w:rPr>
              <w:t>Воронкова И.Е.</w:t>
            </w:r>
          </w:p>
        </w:tc>
      </w:tr>
    </w:tbl>
    <w:p w:rsidR="00E571BD" w:rsidRPr="00E571BD" w:rsidRDefault="00E571BD" w:rsidP="00E571BD">
      <w:pPr>
        <w:suppressAutoHyphens/>
        <w:spacing w:line="240" w:lineRule="auto"/>
        <w:ind w:firstLineChars="295" w:firstLine="708"/>
        <w:jc w:val="right"/>
        <w:rPr>
          <w:rFonts w:eastAsia="SimSun" w:cs="Times New Roman"/>
          <w:sz w:val="24"/>
          <w:szCs w:val="24"/>
        </w:rPr>
      </w:pPr>
      <w:r w:rsidRPr="00E571BD">
        <w:rPr>
          <w:rFonts w:eastAsia="SimSun" w:cs="Times New Roman"/>
          <w:sz w:val="24"/>
          <w:szCs w:val="24"/>
        </w:rPr>
        <w:t xml:space="preserve">  «20» марта 2026 г.</w:t>
      </w: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 xml:space="preserve">Отчет </w:t>
      </w: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 xml:space="preserve">о самообследовании образовательной программы </w:t>
      </w: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93B9B">
        <w:rPr>
          <w:rFonts w:eastAsia="Times New Roman" w:cs="Times New Roman"/>
          <w:szCs w:val="28"/>
          <w:lang w:eastAsia="ru-RU"/>
        </w:rPr>
        <w:t xml:space="preserve">по направлению подготовки </w:t>
      </w:r>
      <w:bookmarkStart w:id="0" w:name="_Hlk98756914"/>
      <w:r>
        <w:rPr>
          <w:rFonts w:eastAsia="Times New Roman" w:cs="Times New Roman"/>
          <w:szCs w:val="28"/>
          <w:lang w:eastAsia="ru-RU"/>
        </w:rPr>
        <w:t>51</w:t>
      </w:r>
      <w:r w:rsidRPr="00E97A0D">
        <w:rPr>
          <w:rFonts w:eastAsia="Times New Roman" w:cs="Times New Roman"/>
          <w:szCs w:val="28"/>
          <w:lang w:eastAsia="ru-RU"/>
        </w:rPr>
        <w:t>.03.0</w:t>
      </w:r>
      <w:r>
        <w:rPr>
          <w:rFonts w:eastAsia="Times New Roman" w:cs="Times New Roman"/>
          <w:szCs w:val="28"/>
          <w:lang w:eastAsia="ru-RU"/>
        </w:rPr>
        <w:t>3</w:t>
      </w:r>
      <w:r w:rsidRPr="00E97A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E97A0D">
        <w:rPr>
          <w:rFonts w:eastAsia="Times New Roman" w:cs="Times New Roman"/>
          <w:szCs w:val="28"/>
          <w:lang w:eastAsia="ru-RU"/>
        </w:rPr>
        <w:t xml:space="preserve"> </w:t>
      </w: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направленность (</w:t>
      </w:r>
      <w:r w:rsidRPr="00E97A0D">
        <w:rPr>
          <w:rFonts w:eastAsia="Times New Roman" w:cs="Times New Roman"/>
          <w:szCs w:val="28"/>
          <w:lang w:eastAsia="ru-RU"/>
        </w:rPr>
        <w:t>профиль</w:t>
      </w:r>
      <w:r>
        <w:rPr>
          <w:rFonts w:eastAsia="Times New Roman" w:cs="Times New Roman"/>
          <w:szCs w:val="28"/>
          <w:lang w:eastAsia="ru-RU"/>
        </w:rPr>
        <w:t>)</w:t>
      </w:r>
      <w:r w:rsidRPr="00E97A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Менеджмент социально-культурной деятельности</w:t>
      </w:r>
      <w:bookmarkEnd w:id="0"/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75545" w:rsidRDefault="00B75545" w:rsidP="00B75545">
      <w:pPr>
        <w:spacing w:line="240" w:lineRule="auto"/>
        <w:ind w:right="425"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B75545" w:rsidRDefault="00B75545" w:rsidP="00B75545">
      <w:pPr>
        <w:spacing w:line="240" w:lineRule="auto"/>
        <w:ind w:right="425"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 xml:space="preserve">Отчет рассмотрен и одобрен </w:t>
      </w:r>
    </w:p>
    <w:p w:rsidR="00B75545" w:rsidRDefault="00B75545" w:rsidP="00B75545">
      <w:pPr>
        <w:spacing w:line="240" w:lineRule="auto"/>
        <w:ind w:right="425"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93B9B">
        <w:rPr>
          <w:rFonts w:eastAsia="Times New Roman" w:cs="Times New Roman"/>
          <w:sz w:val="24"/>
          <w:szCs w:val="24"/>
          <w:lang w:eastAsia="ru-RU"/>
        </w:rPr>
        <w:t xml:space="preserve">на заседании Ученого </w:t>
      </w:r>
      <w:r>
        <w:rPr>
          <w:rFonts w:eastAsia="Times New Roman" w:cs="Times New Roman"/>
          <w:sz w:val="24"/>
          <w:szCs w:val="24"/>
          <w:lang w:eastAsia="ru-RU"/>
        </w:rPr>
        <w:t>с</w:t>
      </w:r>
      <w:r w:rsidRPr="00293B9B">
        <w:rPr>
          <w:rFonts w:eastAsia="Times New Roman" w:cs="Times New Roman"/>
          <w:sz w:val="24"/>
          <w:szCs w:val="24"/>
          <w:lang w:eastAsia="ru-RU"/>
        </w:rPr>
        <w:t xml:space="preserve">овета </w:t>
      </w:r>
    </w:p>
    <w:p w:rsidR="00B75545" w:rsidRPr="00293B9B" w:rsidRDefault="00B75545" w:rsidP="00B75545">
      <w:pPr>
        <w:spacing w:line="240" w:lineRule="auto"/>
        <w:ind w:right="425"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исторического </w:t>
      </w:r>
      <w:r w:rsidRPr="00293B9B">
        <w:rPr>
          <w:rFonts w:eastAsia="Times New Roman" w:cs="Times New Roman"/>
          <w:sz w:val="24"/>
          <w:szCs w:val="24"/>
          <w:lang w:eastAsia="ru-RU"/>
        </w:rPr>
        <w:t>факультета</w:t>
      </w:r>
    </w:p>
    <w:p w:rsidR="00B75545" w:rsidRPr="00293B9B" w:rsidRDefault="00B75545" w:rsidP="00B75545">
      <w:pPr>
        <w:spacing w:line="240" w:lineRule="auto"/>
        <w:ind w:right="425"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</w:t>
      </w:r>
      <w:r w:rsidR="00913D9C">
        <w:rPr>
          <w:rFonts w:eastAsia="Times New Roman" w:cs="Times New Roman"/>
          <w:sz w:val="24"/>
          <w:szCs w:val="24"/>
          <w:lang w:eastAsia="ru-RU"/>
        </w:rPr>
        <w:t>20</w:t>
      </w:r>
      <w:r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6B027C">
        <w:rPr>
          <w:rFonts w:eastAsia="Times New Roman" w:cs="Times New Roman"/>
          <w:sz w:val="24"/>
          <w:szCs w:val="24"/>
          <w:lang w:eastAsia="ru-RU"/>
        </w:rPr>
        <w:t>марта</w:t>
      </w:r>
      <w:r w:rsidRPr="00CA396B">
        <w:rPr>
          <w:rFonts w:eastAsia="Times New Roman" w:cs="Times New Roman"/>
          <w:sz w:val="24"/>
          <w:szCs w:val="24"/>
          <w:lang w:eastAsia="ru-RU"/>
        </w:rPr>
        <w:t xml:space="preserve"> 202</w:t>
      </w:r>
      <w:r w:rsidR="00A15A85"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 xml:space="preserve"> г., протокол №</w:t>
      </w:r>
      <w:r w:rsidR="00913D9C">
        <w:rPr>
          <w:rFonts w:eastAsia="Times New Roman" w:cs="Times New Roman"/>
          <w:sz w:val="24"/>
          <w:szCs w:val="24"/>
          <w:lang w:eastAsia="ru-RU"/>
        </w:rPr>
        <w:t>7</w:t>
      </w: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B75545" w:rsidRPr="00293B9B" w:rsidRDefault="00B75545" w:rsidP="00B75545">
      <w:pPr>
        <w:spacing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93B9B">
        <w:rPr>
          <w:rFonts w:eastAsia="Times New Roman" w:cs="Times New Roman"/>
          <w:szCs w:val="28"/>
          <w:lang w:eastAsia="ru-RU"/>
        </w:rPr>
        <w:t xml:space="preserve">Орел </w:t>
      </w:r>
      <w:r>
        <w:rPr>
          <w:rFonts w:eastAsia="Times New Roman" w:cs="Times New Roman"/>
          <w:szCs w:val="28"/>
          <w:lang w:eastAsia="ru-RU"/>
        </w:rPr>
        <w:t>–</w:t>
      </w:r>
      <w:r w:rsidRPr="00293B9B">
        <w:rPr>
          <w:rFonts w:eastAsia="Times New Roman" w:cs="Times New Roman"/>
          <w:szCs w:val="28"/>
          <w:lang w:eastAsia="ru-RU"/>
        </w:rPr>
        <w:t xml:space="preserve"> 20</w:t>
      </w:r>
      <w:r>
        <w:rPr>
          <w:rFonts w:eastAsia="Times New Roman" w:cs="Times New Roman"/>
          <w:szCs w:val="28"/>
          <w:lang w:eastAsia="ru-RU"/>
        </w:rPr>
        <w:t>2</w:t>
      </w:r>
      <w:r w:rsidR="00A15A85">
        <w:rPr>
          <w:rFonts w:eastAsia="Times New Roman" w:cs="Times New Roman"/>
          <w:szCs w:val="28"/>
          <w:lang w:eastAsia="ru-RU"/>
        </w:rPr>
        <w:t>6</w:t>
      </w:r>
    </w:p>
    <w:p w:rsidR="00B75545" w:rsidRDefault="00B75545" w:rsidP="00B75545">
      <w:pPr>
        <w:spacing w:line="276" w:lineRule="auto"/>
        <w:ind w:firstLine="0"/>
        <w:jc w:val="left"/>
      </w:pPr>
      <w:r>
        <w:br w:type="page"/>
      </w:r>
    </w:p>
    <w:p w:rsidR="00B75545" w:rsidRPr="00607AA5" w:rsidRDefault="00B75545" w:rsidP="00B75545">
      <w:pPr>
        <w:spacing w:after="200" w:line="276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07AA5">
        <w:rPr>
          <w:rFonts w:eastAsia="Times New Roman" w:cs="Times New Roman"/>
          <w:szCs w:val="28"/>
          <w:lang w:eastAsia="ru-RU"/>
        </w:rPr>
        <w:lastRenderedPageBreak/>
        <w:t>СОДЕРЖАНИЕ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Сведения об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2.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Структура, содержание образовательной программы, ее ориентация на рынок труда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Сведения о контингенте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Качество образовательной деятельности и подготовки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5.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6.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Научно-исследовательская работа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7.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Ресурсное, в том числе кадровое и материально-техническое обеспечение образовательной программы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8.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Внеучебная деятельность.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Приложение 1. Сведения о контингенте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Приложение 2. Сведения о результатах государственной итоговой (итоговой) аттестации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Приложение 3.</w:t>
      </w:r>
      <w:r>
        <w:rPr>
          <w:rFonts w:eastAsia="Calibri" w:cs="Times New Roman"/>
          <w:sz w:val="24"/>
          <w:szCs w:val="24"/>
        </w:rPr>
        <w:t xml:space="preserve"> </w:t>
      </w:r>
      <w:r w:rsidRPr="00607AA5">
        <w:rPr>
          <w:rFonts w:eastAsia="Calibri" w:cs="Times New Roman"/>
          <w:sz w:val="24"/>
          <w:szCs w:val="24"/>
        </w:rPr>
        <w:t>Сведения о результатах промежуточной аттестации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>Приложение 5. Кадровое обеспечение образовательной программы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 xml:space="preserve">Приложение 6. </w:t>
      </w:r>
      <w:r w:rsidRPr="003B37D8">
        <w:rPr>
          <w:rFonts w:eastAsia="Calibri" w:cs="Times New Roman"/>
          <w:sz w:val="24"/>
          <w:szCs w:val="24"/>
        </w:rPr>
        <w:t>Результаты оценки сформированности компетенций (этапа сформированности компетенций)</w:t>
      </w:r>
    </w:p>
    <w:p w:rsidR="00B7554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 xml:space="preserve">Приложение 7. </w:t>
      </w:r>
      <w:r w:rsidRPr="003B37D8">
        <w:rPr>
          <w:rFonts w:eastAsia="Calibri" w:cs="Times New Roman"/>
          <w:sz w:val="24"/>
          <w:szCs w:val="24"/>
        </w:rPr>
        <w:t>Результаты опроса педагогических и научных работников, обучающихся, представителей работодателей и их объединений</w:t>
      </w:r>
    </w:p>
    <w:p w:rsidR="00607AA5" w:rsidRPr="00607AA5" w:rsidRDefault="00B75545" w:rsidP="00B75545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607AA5">
        <w:rPr>
          <w:rFonts w:eastAsia="Calibri" w:cs="Times New Roman"/>
          <w:sz w:val="24"/>
          <w:szCs w:val="24"/>
        </w:rPr>
        <w:t xml:space="preserve">Приложение 8. </w:t>
      </w:r>
      <w:r w:rsidRPr="003B37D8">
        <w:rPr>
          <w:rFonts w:eastAsia="Calibri" w:cs="Times New Roman"/>
          <w:sz w:val="24"/>
          <w:szCs w:val="24"/>
        </w:rPr>
        <w:t>Востребованность выпускников на рынке труда. Анализ результатов трудоустройства</w:t>
      </w:r>
      <w:r w:rsidR="00607AA5" w:rsidRPr="00607AA5">
        <w:rPr>
          <w:rFonts w:eastAsia="Calibri" w:cs="Times New Roman"/>
          <w:sz w:val="24"/>
          <w:szCs w:val="24"/>
        </w:rPr>
        <w:t xml:space="preserve"> </w:t>
      </w:r>
    </w:p>
    <w:p w:rsidR="00607AA5" w:rsidRDefault="00607AA5" w:rsidP="00B75545">
      <w:pPr>
        <w:spacing w:after="200" w:line="276" w:lineRule="auto"/>
        <w:ind w:firstLine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:rsidR="00607AA5" w:rsidRDefault="00607AA5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293B9B" w:rsidRPr="00293B9B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>1.</w:t>
      </w:r>
      <w:r w:rsidR="00B75545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Сведения об образовательной программе</w:t>
      </w:r>
    </w:p>
    <w:p w:rsidR="00020E72" w:rsidRPr="00020E72" w:rsidRDefault="00020E72" w:rsidP="00E068A1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Исторический факультет</w:t>
      </w:r>
      <w:r w:rsidRPr="00020E72">
        <w:rPr>
          <w:rFonts w:eastAsia="Times New Roman" w:cs="Times New Roman"/>
          <w:szCs w:val="28"/>
          <w:lang w:eastAsia="ru-RU"/>
        </w:rPr>
        <w:t xml:space="preserve"> </w:t>
      </w:r>
      <w:r w:rsidRPr="001E2C73">
        <w:rPr>
          <w:rFonts w:eastAsia="Times New Roman" w:cs="Times New Roman"/>
          <w:szCs w:val="28"/>
          <w:lang w:eastAsia="ru-RU"/>
        </w:rPr>
        <w:t xml:space="preserve">реализует образовательную программу </w:t>
      </w:r>
      <w:r w:rsidRPr="001E2C73">
        <w:rPr>
          <w:rFonts w:eastAsia="HiddenHorzOCR" w:cs="Times New Roman"/>
          <w:szCs w:val="28"/>
        </w:rPr>
        <w:t xml:space="preserve">по направлению </w:t>
      </w:r>
      <w:r w:rsidRPr="001E2C73">
        <w:rPr>
          <w:rFonts w:eastAsia="Times New Roman" w:cs="Times New Roman"/>
          <w:szCs w:val="24"/>
          <w:lang w:eastAsia="ru-RU"/>
        </w:rPr>
        <w:t>подготовки</w:t>
      </w:r>
      <w:r>
        <w:rPr>
          <w:rFonts w:eastAsia="Times New Roman" w:cs="Times New Roman"/>
          <w:szCs w:val="24"/>
          <w:lang w:eastAsia="ru-RU"/>
        </w:rPr>
        <w:t xml:space="preserve"> </w:t>
      </w:r>
      <w:bookmarkStart w:id="1" w:name="_Hlk98756947"/>
      <w:r w:rsidR="00F83A61" w:rsidRPr="00F83A61">
        <w:rPr>
          <w:rFonts w:eastAsia="Times New Roman" w:cs="Times New Roman"/>
          <w:szCs w:val="24"/>
          <w:lang w:eastAsia="ru-RU"/>
        </w:rPr>
        <w:t>51.03.03 Социально-культурная деятельность</w:t>
      </w:r>
      <w:r w:rsidR="00F83A61">
        <w:rPr>
          <w:rFonts w:eastAsia="Times New Roman" w:cs="Times New Roman"/>
          <w:szCs w:val="24"/>
          <w:lang w:eastAsia="ru-RU"/>
        </w:rPr>
        <w:t>, направленность</w:t>
      </w:r>
      <w:r w:rsidR="00F83A61" w:rsidRPr="00F83A61">
        <w:rPr>
          <w:rFonts w:eastAsia="Times New Roman" w:cs="Times New Roman"/>
          <w:szCs w:val="24"/>
          <w:lang w:eastAsia="ru-RU"/>
        </w:rPr>
        <w:t xml:space="preserve"> (профиль</w:t>
      </w:r>
      <w:r w:rsidR="00F83A61">
        <w:rPr>
          <w:rFonts w:eastAsia="Times New Roman" w:cs="Times New Roman"/>
          <w:szCs w:val="24"/>
          <w:lang w:eastAsia="ru-RU"/>
        </w:rPr>
        <w:t>):</w:t>
      </w:r>
      <w:r w:rsidR="00F83A61" w:rsidRPr="00F83A61">
        <w:rPr>
          <w:rFonts w:eastAsia="Times New Roman" w:cs="Times New Roman"/>
          <w:szCs w:val="24"/>
          <w:lang w:eastAsia="ru-RU"/>
        </w:rPr>
        <w:t xml:space="preserve"> Менеджмент социально-культурной деятельности</w:t>
      </w:r>
      <w:bookmarkEnd w:id="1"/>
      <w:r>
        <w:rPr>
          <w:rFonts w:eastAsia="Times New Roman" w:cs="Times New Roman"/>
          <w:szCs w:val="24"/>
          <w:lang w:eastAsia="ru-RU"/>
        </w:rPr>
        <w:t>.</w:t>
      </w:r>
    </w:p>
    <w:p w:rsidR="00100838" w:rsidRPr="00100838" w:rsidRDefault="0010083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0838">
        <w:rPr>
          <w:rFonts w:eastAsia="Times New Roman" w:cs="Times New Roman"/>
          <w:szCs w:val="28"/>
          <w:lang w:eastAsia="ru-RU"/>
        </w:rPr>
        <w:t xml:space="preserve">Основные цели образовательной программы бакалавриата по направлению подготовки </w:t>
      </w:r>
      <w:bookmarkStart w:id="2" w:name="_Hlk98757252"/>
      <w:r w:rsidR="00F83A61" w:rsidRPr="00F83A61">
        <w:rPr>
          <w:rFonts w:eastAsia="Times New Roman" w:cs="Times New Roman"/>
          <w:szCs w:val="24"/>
          <w:lang w:eastAsia="ru-RU"/>
        </w:rPr>
        <w:t>51.03.03 Социально-культурная деятельность</w:t>
      </w:r>
      <w:r w:rsidR="00F83A61">
        <w:rPr>
          <w:rFonts w:eastAsia="Times New Roman" w:cs="Times New Roman"/>
          <w:szCs w:val="24"/>
          <w:lang w:eastAsia="ru-RU"/>
        </w:rPr>
        <w:t>, направленность</w:t>
      </w:r>
      <w:r w:rsidR="00F83A61" w:rsidRPr="00F83A61">
        <w:rPr>
          <w:rFonts w:eastAsia="Times New Roman" w:cs="Times New Roman"/>
          <w:szCs w:val="24"/>
          <w:lang w:eastAsia="ru-RU"/>
        </w:rPr>
        <w:t xml:space="preserve"> (профиль</w:t>
      </w:r>
      <w:r w:rsidR="00F83A61">
        <w:rPr>
          <w:rFonts w:eastAsia="Times New Roman" w:cs="Times New Roman"/>
          <w:szCs w:val="24"/>
          <w:lang w:eastAsia="ru-RU"/>
        </w:rPr>
        <w:t>):</w:t>
      </w:r>
      <w:r w:rsidR="00F83A61" w:rsidRPr="00F83A61">
        <w:rPr>
          <w:rFonts w:eastAsia="Times New Roman" w:cs="Times New Roman"/>
          <w:szCs w:val="24"/>
          <w:lang w:eastAsia="ru-RU"/>
        </w:rPr>
        <w:t xml:space="preserve"> Менеджмент социально-культурной деятельности</w:t>
      </w:r>
      <w:r w:rsidRPr="00100838">
        <w:rPr>
          <w:rFonts w:eastAsia="Times New Roman" w:cs="Times New Roman"/>
          <w:szCs w:val="28"/>
          <w:lang w:eastAsia="ru-RU"/>
        </w:rPr>
        <w:t xml:space="preserve"> </w:t>
      </w:r>
      <w:bookmarkEnd w:id="2"/>
      <w:r w:rsidRPr="00100838">
        <w:rPr>
          <w:rFonts w:eastAsia="Times New Roman" w:cs="Times New Roman"/>
          <w:szCs w:val="28"/>
          <w:lang w:eastAsia="ru-RU"/>
        </w:rPr>
        <w:t xml:space="preserve">− </w:t>
      </w:r>
      <w:r w:rsidR="00E00CEC" w:rsidRPr="00E00CEC">
        <w:rPr>
          <w:rFonts w:eastAsia="Times New Roman" w:cs="Times New Roman"/>
          <w:szCs w:val="28"/>
          <w:lang w:eastAsia="ru-RU"/>
        </w:rPr>
        <w:t>знакомство с основными теоретическими положениями науки о роли человека и общества в ф</w:t>
      </w:r>
      <w:r w:rsidR="00F0238C">
        <w:rPr>
          <w:rFonts w:eastAsia="Times New Roman" w:cs="Times New Roman"/>
          <w:szCs w:val="28"/>
          <w:lang w:eastAsia="ru-RU"/>
        </w:rPr>
        <w:t xml:space="preserve">ормировании культурной среды, </w:t>
      </w:r>
      <w:r w:rsidR="00E00CEC" w:rsidRPr="00E00CEC">
        <w:rPr>
          <w:rFonts w:eastAsia="Times New Roman" w:cs="Times New Roman"/>
          <w:szCs w:val="28"/>
          <w:lang w:eastAsia="ru-RU"/>
        </w:rPr>
        <w:t>истории культуры и общества и прикладными исследованиями в области социально-культурного, культурно-просветительского и рекреационного менеджмента и маркетинга, которые находят отражение в технологической, педагогической, организационно-управленческой, проектной и художественно-творческой деятельности, связанной с удовлетворением  потребности личности в  интеллектуальном, культурном и нравственном развитии; формирование у обучающихся универсальных, общепрофессиональных и профессиональных компетенций в соответствии с требованиями ФГОС ВО; обеспечение необходимых условий, учитывающих индивидуально-личностный потенциал студентов, способствующих развитию их духовных, мыслительных и творческих возможностей, художественно-творческих способностей; воспитание познавательного интереса к исследовательской и научно-проектной деятельности в области социально-культурной сферы.</w:t>
      </w:r>
    </w:p>
    <w:p w:rsidR="00100838" w:rsidRPr="00100838" w:rsidRDefault="0010083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0838">
        <w:rPr>
          <w:rFonts w:eastAsia="Times New Roman" w:cs="Times New Roman"/>
          <w:szCs w:val="28"/>
          <w:lang w:eastAsia="ru-RU"/>
        </w:rPr>
        <w:t xml:space="preserve">В области воспитания целью ООП бакалавриата по направлению подготовки </w:t>
      </w:r>
      <w:r w:rsidR="00E00CEC" w:rsidRPr="00E00CEC">
        <w:rPr>
          <w:rFonts w:eastAsia="Times New Roman" w:cs="Times New Roman"/>
          <w:szCs w:val="28"/>
          <w:lang w:eastAsia="ru-RU"/>
        </w:rPr>
        <w:t>51.03.03 Социально-культурная деятельность, направленность (профиль): Менеджмент социально-культурной деятельности</w:t>
      </w:r>
      <w:r w:rsidRPr="00100838">
        <w:rPr>
          <w:rFonts w:eastAsia="Times New Roman" w:cs="Times New Roman"/>
          <w:szCs w:val="28"/>
          <w:lang w:eastAsia="ru-RU"/>
        </w:rPr>
        <w:t xml:space="preserve"> является </w:t>
      </w:r>
      <w:r w:rsidR="008E39B3" w:rsidRPr="008E39B3">
        <w:rPr>
          <w:rFonts w:eastAsia="Times New Roman" w:cs="Times New Roman"/>
          <w:szCs w:val="28"/>
          <w:lang w:eastAsia="ru-RU"/>
        </w:rPr>
        <w:t>создание условий для активной жизнедеятельности обучающихся, их гражданского самоопределения, профессионального становления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 и профессиональном развитии</w:t>
      </w:r>
      <w:r w:rsidRPr="00100838">
        <w:rPr>
          <w:rFonts w:eastAsia="Times New Roman" w:cs="Times New Roman"/>
          <w:szCs w:val="28"/>
          <w:lang w:eastAsia="ru-RU"/>
        </w:rPr>
        <w:t xml:space="preserve">. </w:t>
      </w:r>
    </w:p>
    <w:p w:rsidR="00100838" w:rsidRPr="004913BE" w:rsidRDefault="0010083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0838">
        <w:rPr>
          <w:rFonts w:eastAsia="Times New Roman" w:cs="Times New Roman"/>
          <w:szCs w:val="28"/>
          <w:lang w:eastAsia="ru-RU"/>
        </w:rPr>
        <w:t xml:space="preserve">В результате освоения данной образовательной программы выпускник приобретает комплекс знаний и навыков, </w:t>
      </w:r>
      <w:r w:rsidRPr="004913BE">
        <w:rPr>
          <w:rFonts w:eastAsia="Times New Roman" w:cs="Times New Roman"/>
          <w:szCs w:val="28"/>
          <w:lang w:eastAsia="ru-RU"/>
        </w:rPr>
        <w:t>позволяющих успешно работать в избранной сфере деятельности и быть конкурентноспособным на рынке труда.</w:t>
      </w:r>
    </w:p>
    <w:p w:rsidR="00293B9B" w:rsidRPr="00020E72" w:rsidRDefault="00020E72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4913BE">
        <w:rPr>
          <w:rFonts w:eastAsia="Times New Roman" w:cs="Times New Roman"/>
          <w:szCs w:val="28"/>
          <w:lang w:eastAsia="ru-RU"/>
        </w:rPr>
        <w:t xml:space="preserve">Руководителем образовательной программы – победителем конкурса РОП по направлению подготовки </w:t>
      </w:r>
      <w:r w:rsidR="008E39B3">
        <w:rPr>
          <w:rFonts w:eastAsia="Times New Roman" w:cs="Times New Roman"/>
          <w:szCs w:val="28"/>
          <w:lang w:eastAsia="ru-RU"/>
        </w:rPr>
        <w:t>51</w:t>
      </w:r>
      <w:r w:rsidRPr="004913BE">
        <w:rPr>
          <w:rFonts w:eastAsia="Times New Roman" w:cs="Times New Roman"/>
          <w:szCs w:val="28"/>
          <w:lang w:eastAsia="ru-RU"/>
        </w:rPr>
        <w:t>.03.0</w:t>
      </w:r>
      <w:r w:rsidR="008E39B3">
        <w:rPr>
          <w:rFonts w:eastAsia="Times New Roman" w:cs="Times New Roman"/>
          <w:szCs w:val="28"/>
          <w:lang w:eastAsia="ru-RU"/>
        </w:rPr>
        <w:t>3</w:t>
      </w:r>
      <w:r w:rsidRPr="004913BE">
        <w:rPr>
          <w:rFonts w:eastAsia="Times New Roman" w:cs="Times New Roman"/>
          <w:szCs w:val="28"/>
          <w:lang w:eastAsia="ru-RU"/>
        </w:rPr>
        <w:t xml:space="preserve"> </w:t>
      </w:r>
      <w:r w:rsidR="008E39B3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4913BE">
        <w:rPr>
          <w:rFonts w:eastAsia="Times New Roman" w:cs="Times New Roman"/>
          <w:szCs w:val="28"/>
          <w:lang w:eastAsia="ru-RU"/>
        </w:rPr>
        <w:t xml:space="preserve">, направленность (профиль): </w:t>
      </w:r>
      <w:r w:rsidR="008E39B3">
        <w:rPr>
          <w:rFonts w:eastAsia="Times New Roman" w:cs="Times New Roman"/>
          <w:szCs w:val="28"/>
          <w:lang w:eastAsia="ru-RU"/>
        </w:rPr>
        <w:t>Менеджмент социально-культурной деятельности</w:t>
      </w:r>
      <w:r w:rsidR="002E69E1">
        <w:rPr>
          <w:rFonts w:eastAsia="Times New Roman" w:cs="Times New Roman"/>
          <w:szCs w:val="28"/>
          <w:lang w:eastAsia="ru-RU"/>
        </w:rPr>
        <w:t>, 20</w:t>
      </w:r>
      <w:r w:rsidR="008E39B3">
        <w:rPr>
          <w:rFonts w:eastAsia="Times New Roman" w:cs="Times New Roman"/>
          <w:szCs w:val="28"/>
          <w:lang w:eastAsia="ru-RU"/>
        </w:rPr>
        <w:t>2</w:t>
      </w:r>
      <w:r w:rsidR="00A15A85">
        <w:rPr>
          <w:rFonts w:eastAsia="Times New Roman" w:cs="Times New Roman"/>
          <w:szCs w:val="28"/>
          <w:lang w:eastAsia="ru-RU"/>
        </w:rPr>
        <w:t>3</w:t>
      </w:r>
      <w:r w:rsidR="002E69E1">
        <w:rPr>
          <w:rFonts w:eastAsia="Times New Roman" w:cs="Times New Roman"/>
          <w:szCs w:val="28"/>
          <w:lang w:eastAsia="ru-RU"/>
        </w:rPr>
        <w:t xml:space="preserve"> года набора </w:t>
      </w:r>
      <w:r>
        <w:rPr>
          <w:rFonts w:eastAsia="Times New Roman" w:cs="Times New Roman"/>
          <w:szCs w:val="28"/>
          <w:lang w:eastAsia="ru-RU"/>
        </w:rPr>
        <w:t xml:space="preserve">является </w:t>
      </w:r>
      <w:r w:rsidR="002E69E1">
        <w:rPr>
          <w:rFonts w:eastAsia="Times New Roman" w:cs="Times New Roman"/>
          <w:szCs w:val="28"/>
          <w:lang w:eastAsia="ru-RU"/>
        </w:rPr>
        <w:t xml:space="preserve">к.и.н. </w:t>
      </w:r>
      <w:r w:rsidR="008E39B3">
        <w:rPr>
          <w:rFonts w:eastAsia="Times New Roman" w:cs="Times New Roman"/>
          <w:szCs w:val="28"/>
          <w:lang w:eastAsia="ru-RU"/>
        </w:rPr>
        <w:t>Рогожина А.С</w:t>
      </w:r>
      <w:r w:rsidR="002E69E1">
        <w:rPr>
          <w:rFonts w:eastAsia="Times New Roman" w:cs="Times New Roman"/>
          <w:szCs w:val="28"/>
          <w:lang w:eastAsia="ru-RU"/>
        </w:rPr>
        <w:t>.</w:t>
      </w:r>
    </w:p>
    <w:p w:rsidR="00293B9B" w:rsidRPr="00293B9B" w:rsidRDefault="00293B9B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93B9B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>2.</w:t>
      </w:r>
      <w:r w:rsidR="00CE3819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Структура, содержание образовательной программы, ее ориентация на</w:t>
      </w:r>
      <w:r w:rsidR="00E32ED6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рынок труда</w:t>
      </w:r>
    </w:p>
    <w:p w:rsidR="00EB00BE" w:rsidRPr="00EB00BE" w:rsidRDefault="00020E72" w:rsidP="00E068A1">
      <w:pPr>
        <w:spacing w:line="240" w:lineRule="auto"/>
        <w:rPr>
          <w:rFonts w:cs="Times New Roman"/>
          <w:szCs w:val="28"/>
          <w:shd w:val="clear" w:color="auto" w:fill="FFFFFF"/>
          <w:lang w:eastAsia="ru-RU"/>
        </w:rPr>
      </w:pPr>
      <w:r w:rsidRPr="001E2C73">
        <w:rPr>
          <w:rFonts w:cs="Times New Roman"/>
          <w:szCs w:val="28"/>
          <w:shd w:val="clear" w:color="auto" w:fill="FFFFFF"/>
          <w:lang w:eastAsia="ru-RU"/>
        </w:rPr>
        <w:t>Образовательная программа по направлению подготовки</w:t>
      </w:r>
      <w:r w:rsidR="00EB00BE"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="008E39B3">
        <w:rPr>
          <w:rFonts w:cs="Times New Roman"/>
          <w:szCs w:val="28"/>
          <w:shd w:val="clear" w:color="auto" w:fill="FFFFFF"/>
          <w:lang w:eastAsia="ru-RU"/>
        </w:rPr>
        <w:t>51</w:t>
      </w:r>
      <w:r w:rsidR="00EB00BE" w:rsidRPr="00020E72">
        <w:rPr>
          <w:rFonts w:cs="Times New Roman"/>
          <w:szCs w:val="28"/>
          <w:shd w:val="clear" w:color="auto" w:fill="FFFFFF"/>
          <w:lang w:eastAsia="ru-RU"/>
        </w:rPr>
        <w:t>.03.0</w:t>
      </w:r>
      <w:r w:rsidR="008E39B3">
        <w:rPr>
          <w:rFonts w:cs="Times New Roman"/>
          <w:szCs w:val="28"/>
          <w:shd w:val="clear" w:color="auto" w:fill="FFFFFF"/>
          <w:lang w:eastAsia="ru-RU"/>
        </w:rPr>
        <w:t>3</w:t>
      </w:r>
      <w:r w:rsidR="00EB00BE" w:rsidRPr="00020E72"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="008E39B3">
        <w:rPr>
          <w:rFonts w:cs="Times New Roman"/>
          <w:szCs w:val="28"/>
          <w:shd w:val="clear" w:color="auto" w:fill="FFFFFF"/>
          <w:lang w:eastAsia="ru-RU"/>
        </w:rPr>
        <w:t>Социально-культурная деятельность,</w:t>
      </w:r>
      <w:r w:rsidR="00EB00BE" w:rsidRPr="00EB00BE">
        <w:rPr>
          <w:rFonts w:eastAsia="Times New Roman" w:cs="Times New Roman"/>
          <w:szCs w:val="28"/>
          <w:lang w:eastAsia="ru-RU"/>
        </w:rPr>
        <w:t xml:space="preserve"> 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 xml:space="preserve">направленность (профиль) </w:t>
      </w:r>
      <w:r w:rsidR="008E39B3">
        <w:rPr>
          <w:rFonts w:cs="Times New Roman"/>
          <w:szCs w:val="28"/>
          <w:shd w:val="clear" w:color="auto" w:fill="FFFFFF"/>
          <w:lang w:eastAsia="ru-RU"/>
        </w:rPr>
        <w:t>Менеджмент социально-культурной деятельности</w:t>
      </w:r>
      <w:r w:rsidR="00EB00BE">
        <w:rPr>
          <w:rFonts w:cs="Times New Roman"/>
          <w:szCs w:val="28"/>
          <w:shd w:val="clear" w:color="auto" w:fill="FFFFFF"/>
          <w:lang w:eastAsia="ru-RU"/>
        </w:rPr>
        <w:t>,</w:t>
      </w:r>
      <w:r w:rsidRPr="001E2C73">
        <w:rPr>
          <w:rFonts w:cs="Times New Roman"/>
          <w:szCs w:val="28"/>
          <w:shd w:val="clear" w:color="auto" w:fill="FFFFFF"/>
          <w:lang w:eastAsia="ru-RU"/>
        </w:rPr>
        <w:t xml:space="preserve"> разработана в ФГБОУ ВО «Орловский государственный университет имени И.С. Тургенева» в соответствии с Федеральным государственным образовательным стандартом высшего </w:t>
      </w:r>
      <w:r w:rsidRPr="001E2C73">
        <w:rPr>
          <w:rFonts w:cs="Times New Roman"/>
          <w:szCs w:val="28"/>
          <w:shd w:val="clear" w:color="auto" w:fill="FFFFFF"/>
          <w:lang w:eastAsia="ru-RU"/>
        </w:rPr>
        <w:lastRenderedPageBreak/>
        <w:t>образования</w:t>
      </w:r>
      <w:r w:rsidR="00EB00BE">
        <w:rPr>
          <w:rFonts w:cs="Times New Roman"/>
          <w:szCs w:val="28"/>
          <w:shd w:val="clear" w:color="auto" w:fill="FFFFFF"/>
          <w:lang w:eastAsia="ru-RU"/>
        </w:rPr>
        <w:t>,</w:t>
      </w:r>
      <w:r w:rsidRPr="00020E72"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>утвержден</w:t>
      </w:r>
      <w:r w:rsidR="00EB00BE">
        <w:rPr>
          <w:rFonts w:cs="Times New Roman"/>
          <w:szCs w:val="28"/>
          <w:shd w:val="clear" w:color="auto" w:fill="FFFFFF"/>
          <w:lang w:eastAsia="ru-RU"/>
        </w:rPr>
        <w:t>ным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 xml:space="preserve"> приказом Министерства образования и науки Российской Федерации от </w:t>
      </w:r>
      <w:r w:rsidR="008E39B3">
        <w:rPr>
          <w:rFonts w:cs="Times New Roman"/>
          <w:szCs w:val="28"/>
          <w:shd w:val="clear" w:color="auto" w:fill="FFFFFF"/>
          <w:lang w:eastAsia="ru-RU"/>
        </w:rPr>
        <w:t>6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="008E39B3">
        <w:rPr>
          <w:rFonts w:cs="Times New Roman"/>
          <w:szCs w:val="28"/>
          <w:shd w:val="clear" w:color="auto" w:fill="FFFFFF"/>
          <w:lang w:eastAsia="ru-RU"/>
        </w:rPr>
        <w:t>декабря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 xml:space="preserve"> 201</w:t>
      </w:r>
      <w:r w:rsidR="008E39B3">
        <w:rPr>
          <w:rFonts w:cs="Times New Roman"/>
          <w:szCs w:val="28"/>
          <w:shd w:val="clear" w:color="auto" w:fill="FFFFFF"/>
          <w:lang w:eastAsia="ru-RU"/>
        </w:rPr>
        <w:t>7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 xml:space="preserve"> г. № </w:t>
      </w:r>
      <w:r w:rsidR="008E39B3">
        <w:rPr>
          <w:rFonts w:cs="Times New Roman"/>
          <w:szCs w:val="28"/>
          <w:shd w:val="clear" w:color="auto" w:fill="FFFFFF"/>
          <w:lang w:eastAsia="ru-RU"/>
        </w:rPr>
        <w:t>1179</w:t>
      </w:r>
      <w:r w:rsidR="00EB00BE" w:rsidRPr="00EB00BE">
        <w:rPr>
          <w:rFonts w:cs="Times New Roman"/>
          <w:szCs w:val="28"/>
          <w:shd w:val="clear" w:color="auto" w:fill="FFFFFF"/>
          <w:lang w:eastAsia="ru-RU"/>
        </w:rPr>
        <w:t>.</w:t>
      </w:r>
    </w:p>
    <w:p w:rsidR="00020E72" w:rsidRPr="00020E72" w:rsidRDefault="00EB00BE" w:rsidP="00E068A1">
      <w:pPr>
        <w:spacing w:line="240" w:lineRule="auto"/>
        <w:rPr>
          <w:rFonts w:cs="Times New Roman"/>
          <w:szCs w:val="28"/>
          <w:shd w:val="clear" w:color="auto" w:fill="FFFFFF"/>
          <w:lang w:eastAsia="ru-RU"/>
        </w:rPr>
      </w:pPr>
      <w:r w:rsidRPr="001E2C73">
        <w:rPr>
          <w:rFonts w:cs="Times New Roman"/>
          <w:szCs w:val="28"/>
          <w:shd w:val="clear" w:color="auto" w:fill="FFFFFF"/>
          <w:lang w:eastAsia="ru-RU"/>
        </w:rPr>
        <w:t xml:space="preserve">Содержание образовательной программы определялось в соответствии с </w:t>
      </w:r>
      <w:r w:rsidRPr="001E2C73">
        <w:rPr>
          <w:rFonts w:cs="Times New Roman"/>
          <w:bCs/>
          <w:szCs w:val="28"/>
          <w:shd w:val="clear" w:color="auto" w:fill="FFFFFF"/>
          <w:lang w:eastAsia="ru-RU"/>
        </w:rPr>
        <w:t>Порядком организации и осуществления образовательной деятельности по образовательным программам высшего образо</w:t>
      </w:r>
      <w:r w:rsidR="0085061C">
        <w:rPr>
          <w:rFonts w:cs="Times New Roman"/>
          <w:bCs/>
          <w:szCs w:val="28"/>
          <w:shd w:val="clear" w:color="auto" w:fill="FFFFFF"/>
          <w:lang w:eastAsia="ru-RU"/>
        </w:rPr>
        <w:t>вания – программам бакалавриата</w:t>
      </w:r>
      <w:r w:rsidRPr="001E2C73">
        <w:rPr>
          <w:rFonts w:cs="Times New Roman"/>
          <w:bCs/>
          <w:szCs w:val="28"/>
          <w:shd w:val="clear" w:color="auto" w:fill="FFFFFF"/>
          <w:lang w:eastAsia="ru-RU"/>
        </w:rPr>
        <w:t>.</w:t>
      </w:r>
    </w:p>
    <w:p w:rsidR="00EB00BE" w:rsidRPr="00293B9B" w:rsidRDefault="00EB00BE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3B9B">
        <w:rPr>
          <w:rFonts w:eastAsia="Times New Roman" w:cs="Times New Roman"/>
          <w:szCs w:val="28"/>
          <w:lang w:eastAsia="ru-RU"/>
        </w:rPr>
        <w:t xml:space="preserve">Выпускникам, освоившим образовательную программу по направлению подготовки </w:t>
      </w:r>
      <w:r w:rsidR="00B15814">
        <w:rPr>
          <w:rFonts w:eastAsia="Times New Roman" w:cs="Times New Roman"/>
          <w:szCs w:val="28"/>
          <w:lang w:eastAsia="ru-RU"/>
        </w:rPr>
        <w:t>51</w:t>
      </w:r>
      <w:r w:rsidRPr="00293B9B">
        <w:rPr>
          <w:rFonts w:eastAsia="Times New Roman" w:cs="Times New Roman"/>
          <w:szCs w:val="28"/>
          <w:lang w:eastAsia="ru-RU"/>
        </w:rPr>
        <w:t>.03.0</w:t>
      </w:r>
      <w:r w:rsidR="00B15814">
        <w:rPr>
          <w:rFonts w:eastAsia="Times New Roman" w:cs="Times New Roman"/>
          <w:szCs w:val="28"/>
          <w:lang w:eastAsia="ru-RU"/>
        </w:rPr>
        <w:t>3</w:t>
      </w:r>
      <w:r w:rsidRPr="00293B9B">
        <w:rPr>
          <w:rFonts w:eastAsia="Times New Roman" w:cs="Times New Roman"/>
          <w:szCs w:val="28"/>
          <w:lang w:eastAsia="ru-RU"/>
        </w:rPr>
        <w:t xml:space="preserve"> </w:t>
      </w:r>
      <w:r w:rsidR="00B15814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293B9B">
        <w:rPr>
          <w:rFonts w:eastAsia="Times New Roman" w:cs="Times New Roman"/>
          <w:szCs w:val="28"/>
          <w:lang w:eastAsia="ru-RU"/>
        </w:rPr>
        <w:t>, присваивается квалификация бакалавр.</w:t>
      </w:r>
    </w:p>
    <w:p w:rsidR="00EB00BE" w:rsidRPr="00293B9B" w:rsidRDefault="00EB00BE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3B9B">
        <w:rPr>
          <w:rFonts w:eastAsia="Times New Roman" w:cs="Times New Roman"/>
          <w:szCs w:val="28"/>
          <w:lang w:eastAsia="ru-RU"/>
        </w:rPr>
        <w:t xml:space="preserve">Срок получения образования по программе бакалавриата по направлению </w:t>
      </w:r>
      <w:r w:rsidR="00B15814">
        <w:rPr>
          <w:rFonts w:eastAsia="Times New Roman" w:cs="Times New Roman"/>
          <w:szCs w:val="28"/>
          <w:lang w:eastAsia="ru-RU"/>
        </w:rPr>
        <w:t>51</w:t>
      </w:r>
      <w:r w:rsidRPr="00293B9B">
        <w:rPr>
          <w:rFonts w:eastAsia="Times New Roman" w:cs="Times New Roman"/>
          <w:szCs w:val="28"/>
          <w:lang w:eastAsia="ru-RU"/>
        </w:rPr>
        <w:t>.03.0</w:t>
      </w:r>
      <w:r w:rsidR="00B15814">
        <w:rPr>
          <w:rFonts w:eastAsia="Times New Roman" w:cs="Times New Roman"/>
          <w:szCs w:val="28"/>
          <w:lang w:eastAsia="ru-RU"/>
        </w:rPr>
        <w:t>3</w:t>
      </w:r>
      <w:r w:rsidRPr="00293B9B">
        <w:rPr>
          <w:rFonts w:eastAsia="Times New Roman" w:cs="Times New Roman"/>
          <w:szCs w:val="28"/>
          <w:lang w:eastAsia="ru-RU"/>
        </w:rPr>
        <w:t xml:space="preserve"> </w:t>
      </w:r>
      <w:r w:rsidR="00B15814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293B9B">
        <w:rPr>
          <w:rFonts w:eastAsia="Times New Roman" w:cs="Times New Roman"/>
          <w:szCs w:val="28"/>
          <w:lang w:eastAsia="ru-RU"/>
        </w:rPr>
        <w:t xml:space="preserve"> по очной форме обучения, включая каникулы, предоставляемые после прохождения государственной итоговой аттестации, составляет 4 года.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szCs w:val="28"/>
          <w:lang w:eastAsia="ru-RU"/>
        </w:rPr>
        <w:t>Образовательная программа реализуется на русском языке.</w:t>
      </w:r>
    </w:p>
    <w:p w:rsidR="00EB00BE" w:rsidRPr="001E2C73" w:rsidRDefault="00EB00BE" w:rsidP="00E068A1">
      <w:pPr>
        <w:spacing w:line="240" w:lineRule="auto"/>
        <w:rPr>
          <w:rFonts w:cs="Times New Roman"/>
          <w:szCs w:val="28"/>
          <w:shd w:val="clear" w:color="auto" w:fill="FFFFFF"/>
          <w:lang w:eastAsia="ru-RU"/>
        </w:rPr>
      </w:pPr>
      <w:r w:rsidRPr="001E2C73">
        <w:rPr>
          <w:rFonts w:cs="Times New Roman"/>
          <w:szCs w:val="28"/>
          <w:shd w:val="clear" w:color="auto" w:fill="FFFFFF"/>
          <w:lang w:eastAsia="ru-RU"/>
        </w:rPr>
        <w:t xml:space="preserve">Образовательная программа представляет собой комплект нормативных документов, разработанных и утвержденных университетом с учетом потребностей рынка труда, определяющих цели, содержание и методы реализации процесса обучения и воспитания, разработанных на основе федерального государственного образовательного стандарта высшего образования,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 </w:t>
      </w:r>
      <w:r w:rsidRPr="001E2C73">
        <w:rPr>
          <w:rFonts w:cs="Times New Roman"/>
          <w:bCs/>
          <w:szCs w:val="28"/>
          <w:shd w:val="clear" w:color="auto" w:fill="FFFFFF"/>
          <w:lang w:eastAsia="ru-RU"/>
        </w:rPr>
        <w:t>программы государственной итоговой аттестации</w:t>
      </w:r>
      <w:r w:rsidRPr="001E2C73">
        <w:rPr>
          <w:rFonts w:cs="Times New Roman"/>
          <w:szCs w:val="28"/>
          <w:shd w:val="clear" w:color="auto" w:fill="FFFFFF"/>
          <w:lang w:eastAsia="ru-RU"/>
        </w:rPr>
        <w:t>,</w:t>
      </w:r>
      <w:r w:rsidR="003C040A"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="003C040A" w:rsidRPr="003C040A">
        <w:rPr>
          <w:rFonts w:cs="Times New Roman"/>
          <w:szCs w:val="28"/>
          <w:shd w:val="clear" w:color="auto" w:fill="FFFFFF"/>
          <w:lang w:eastAsia="ru-RU"/>
        </w:rPr>
        <w:t>рабочей программы воспитания, календарного плана воспитательной работы</w:t>
      </w:r>
      <w:r w:rsidR="003C040A">
        <w:rPr>
          <w:rFonts w:cs="Times New Roman"/>
          <w:szCs w:val="28"/>
          <w:shd w:val="clear" w:color="auto" w:fill="FFFFFF"/>
          <w:lang w:eastAsia="ru-RU"/>
        </w:rPr>
        <w:t>,</w:t>
      </w:r>
      <w:r w:rsidRPr="001E2C73">
        <w:rPr>
          <w:rFonts w:cs="Times New Roman"/>
          <w:szCs w:val="28"/>
          <w:shd w:val="clear" w:color="auto" w:fill="FFFFFF"/>
          <w:lang w:eastAsia="ru-RU"/>
        </w:rPr>
        <w:t xml:space="preserve"> методических материалов, иных компонентов, включенных в состав образовательной программы. </w:t>
      </w:r>
    </w:p>
    <w:p w:rsidR="00EB00BE" w:rsidRPr="001E2C73" w:rsidRDefault="00EB00BE" w:rsidP="00E068A1">
      <w:pPr>
        <w:spacing w:line="240" w:lineRule="auto"/>
        <w:rPr>
          <w:rFonts w:cs="Times New Roman"/>
          <w:bCs/>
          <w:iCs/>
          <w:szCs w:val="28"/>
          <w:shd w:val="clear" w:color="auto" w:fill="FFFFFF"/>
          <w:lang w:eastAsia="ru-RU"/>
        </w:rPr>
      </w:pPr>
      <w:r w:rsidRPr="001E2C73">
        <w:rPr>
          <w:rFonts w:cs="Times New Roman"/>
          <w:bCs/>
          <w:iCs/>
          <w:szCs w:val="28"/>
          <w:shd w:val="clear" w:color="auto" w:fill="FFFFFF"/>
          <w:lang w:eastAsia="ru-RU"/>
        </w:rPr>
        <w:t>В учебном плане указывается перечень дисциплин,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</w:t>
      </w:r>
    </w:p>
    <w:p w:rsidR="00EB00BE" w:rsidRPr="001E2C73" w:rsidRDefault="00EB00BE" w:rsidP="00E068A1">
      <w:pPr>
        <w:spacing w:line="240" w:lineRule="auto"/>
        <w:rPr>
          <w:rFonts w:cs="Times New Roman"/>
          <w:bCs/>
          <w:iCs/>
          <w:szCs w:val="28"/>
          <w:shd w:val="clear" w:color="auto" w:fill="FFFFFF"/>
          <w:lang w:eastAsia="ru-RU"/>
        </w:rPr>
      </w:pPr>
      <w:r w:rsidRPr="001E2C73">
        <w:rPr>
          <w:rFonts w:cs="Times New Roman"/>
          <w:bCs/>
          <w:iCs/>
          <w:szCs w:val="28"/>
          <w:shd w:val="clear" w:color="auto" w:fill="FFFFFF"/>
          <w:lang w:eastAsia="ru-RU"/>
        </w:rPr>
        <w:t>В учебном плане выделяется объем работы обучающихся во взаимодействии с преподавателем (по видам учебных занятий) и самостоятельной работы обучающихся. Для каждой дисциплины и практики указывается форма промежуточной аттестации обучающихся.</w:t>
      </w:r>
    </w:p>
    <w:p w:rsidR="00EB00BE" w:rsidRPr="001E2C73" w:rsidRDefault="00EB00BE" w:rsidP="00E068A1">
      <w:pPr>
        <w:spacing w:line="240" w:lineRule="auto"/>
        <w:rPr>
          <w:rFonts w:cs="Times New Roman"/>
          <w:b/>
          <w:szCs w:val="28"/>
          <w:shd w:val="clear" w:color="auto" w:fill="FFFFFF"/>
          <w:lang w:eastAsia="ru-RU"/>
        </w:rPr>
      </w:pPr>
      <w:r w:rsidRPr="001E2C73">
        <w:rPr>
          <w:rFonts w:cs="Times New Roman"/>
          <w:szCs w:val="28"/>
          <w:shd w:val="clear" w:color="auto" w:fill="FFFFFF"/>
          <w:lang w:eastAsia="ru-RU"/>
        </w:rPr>
        <w:t>В календарном учебном графике указываются периоды осуществления видов учебной деятельности и периоды каникул.</w:t>
      </w:r>
    </w:p>
    <w:p w:rsidR="00EB00BE" w:rsidRPr="001E2C73" w:rsidRDefault="00EB00BE" w:rsidP="00E068A1">
      <w:pPr>
        <w:spacing w:line="240" w:lineRule="auto"/>
        <w:rPr>
          <w:rFonts w:cs="Times New Roman"/>
          <w:bCs/>
          <w:szCs w:val="28"/>
          <w:shd w:val="clear" w:color="auto" w:fill="FFFFFF"/>
          <w:lang w:eastAsia="ru-RU"/>
        </w:rPr>
      </w:pPr>
      <w:r w:rsidRPr="001E2C73">
        <w:rPr>
          <w:rFonts w:cs="Times New Roman"/>
          <w:bCs/>
          <w:szCs w:val="28"/>
          <w:shd w:val="clear" w:color="auto" w:fill="FFFFFF"/>
          <w:lang w:eastAsia="ru-RU"/>
        </w:rPr>
        <w:t xml:space="preserve">Образовательная программа содержит рабочие программы всех дисциплин </w:t>
      </w:r>
      <w:r w:rsidR="003C040A" w:rsidRPr="003C040A">
        <w:rPr>
          <w:rFonts w:cs="Times New Roman"/>
          <w:bCs/>
          <w:szCs w:val="28"/>
          <w:shd w:val="clear" w:color="auto" w:fill="FFFFFF"/>
          <w:lang w:eastAsia="ru-RU"/>
        </w:rPr>
        <w:t xml:space="preserve">обязательной </w:t>
      </w:r>
      <w:r w:rsidR="003C040A">
        <w:rPr>
          <w:rFonts w:cs="Times New Roman"/>
          <w:bCs/>
          <w:szCs w:val="28"/>
          <w:shd w:val="clear" w:color="auto" w:fill="FFFFFF"/>
          <w:lang w:eastAsia="ru-RU"/>
        </w:rPr>
        <w:t xml:space="preserve">части </w:t>
      </w:r>
      <w:r w:rsidR="003C040A" w:rsidRPr="003C040A">
        <w:rPr>
          <w:rFonts w:cs="Times New Roman"/>
          <w:bCs/>
          <w:szCs w:val="28"/>
          <w:shd w:val="clear" w:color="auto" w:fill="FFFFFF"/>
          <w:lang w:eastAsia="ru-RU"/>
        </w:rPr>
        <w:t xml:space="preserve">и </w:t>
      </w:r>
      <w:r w:rsidR="003C040A">
        <w:rPr>
          <w:rFonts w:cs="Times New Roman"/>
          <w:bCs/>
          <w:szCs w:val="28"/>
          <w:shd w:val="clear" w:color="auto" w:fill="FFFFFF"/>
          <w:lang w:eastAsia="ru-RU"/>
        </w:rPr>
        <w:t xml:space="preserve">части, </w:t>
      </w:r>
      <w:r w:rsidR="003C040A" w:rsidRPr="003C040A">
        <w:rPr>
          <w:rFonts w:cs="Times New Roman"/>
          <w:bCs/>
          <w:szCs w:val="28"/>
          <w:shd w:val="clear" w:color="auto" w:fill="FFFFFF"/>
          <w:lang w:eastAsia="ru-RU"/>
        </w:rPr>
        <w:t xml:space="preserve">формируемой участниками образовательных отношений </w:t>
      </w:r>
      <w:r w:rsidRPr="001E2C73">
        <w:rPr>
          <w:rFonts w:cs="Times New Roman"/>
          <w:bCs/>
          <w:szCs w:val="28"/>
          <w:shd w:val="clear" w:color="auto" w:fill="FFFFFF"/>
          <w:lang w:eastAsia="ru-RU"/>
        </w:rPr>
        <w:t>учебного плана.</w:t>
      </w:r>
      <w:r w:rsidR="003C040A">
        <w:rPr>
          <w:rFonts w:cs="Times New Roman"/>
          <w:bCs/>
          <w:szCs w:val="28"/>
          <w:shd w:val="clear" w:color="auto" w:fill="FFFFFF"/>
          <w:lang w:eastAsia="ru-RU"/>
        </w:rPr>
        <w:t xml:space="preserve"> </w:t>
      </w:r>
    </w:p>
    <w:p w:rsidR="00EB00BE" w:rsidRPr="001E2C73" w:rsidRDefault="00EB00BE" w:rsidP="00E068A1">
      <w:pPr>
        <w:autoSpaceDE w:val="0"/>
        <w:autoSpaceDN w:val="0"/>
        <w:adjustRightInd w:val="0"/>
        <w:spacing w:line="240" w:lineRule="auto"/>
        <w:rPr>
          <w:rFonts w:cs="Times New Roman"/>
          <w:bCs/>
          <w:iCs/>
          <w:szCs w:val="28"/>
          <w:shd w:val="clear" w:color="auto" w:fill="FFFFFF"/>
          <w:lang w:eastAsia="ru-RU"/>
        </w:rPr>
      </w:pPr>
      <w:r w:rsidRPr="001E2C73">
        <w:rPr>
          <w:rFonts w:cs="Times New Roman"/>
          <w:bCs/>
          <w:iCs/>
          <w:szCs w:val="28"/>
          <w:shd w:val="clear" w:color="auto" w:fill="FFFFFF"/>
          <w:lang w:eastAsia="ru-RU"/>
        </w:rPr>
        <w:t xml:space="preserve">Образовательная программа содержит программы всех предусмотренных в учебном плане практик, в т.ч. </w:t>
      </w:r>
      <w:r w:rsidR="00B15814">
        <w:rPr>
          <w:rFonts w:cs="Times New Roman"/>
          <w:bCs/>
          <w:iCs/>
          <w:szCs w:val="28"/>
          <w:shd w:val="clear" w:color="auto" w:fill="FFFFFF"/>
          <w:lang w:eastAsia="ru-RU"/>
        </w:rPr>
        <w:t>ознакомительная практика</w:t>
      </w:r>
      <w:r w:rsidR="006A58EF" w:rsidRPr="006A58EF">
        <w:rPr>
          <w:rFonts w:cs="Times New Roman"/>
          <w:bCs/>
          <w:iCs/>
          <w:szCs w:val="28"/>
          <w:shd w:val="clear" w:color="auto" w:fill="FFFFFF"/>
          <w:lang w:eastAsia="ru-RU"/>
        </w:rPr>
        <w:t xml:space="preserve">; </w:t>
      </w:r>
      <w:r w:rsidR="00B15814">
        <w:rPr>
          <w:rFonts w:cs="Times New Roman"/>
          <w:bCs/>
          <w:iCs/>
          <w:szCs w:val="28"/>
          <w:shd w:val="clear" w:color="auto" w:fill="FFFFFF"/>
          <w:lang w:eastAsia="ru-RU"/>
        </w:rPr>
        <w:t>технологическая (проектно-технологическая) практика</w:t>
      </w:r>
      <w:r w:rsidR="006A58EF" w:rsidRPr="006A58EF">
        <w:rPr>
          <w:rFonts w:cs="Times New Roman"/>
          <w:bCs/>
          <w:iCs/>
          <w:szCs w:val="28"/>
          <w:shd w:val="clear" w:color="auto" w:fill="FFFFFF"/>
          <w:lang w:eastAsia="ru-RU"/>
        </w:rPr>
        <w:t xml:space="preserve">; </w:t>
      </w:r>
      <w:r w:rsidR="00B15814">
        <w:rPr>
          <w:rFonts w:cs="Times New Roman"/>
          <w:bCs/>
          <w:iCs/>
          <w:szCs w:val="28"/>
          <w:shd w:val="clear" w:color="auto" w:fill="FFFFFF"/>
          <w:lang w:eastAsia="ru-RU"/>
        </w:rPr>
        <w:t>организационно-управленческая практика</w:t>
      </w:r>
      <w:r w:rsidR="006A58EF" w:rsidRPr="006A58EF">
        <w:rPr>
          <w:rFonts w:cs="Times New Roman"/>
          <w:bCs/>
          <w:iCs/>
          <w:szCs w:val="28"/>
          <w:shd w:val="clear" w:color="auto" w:fill="FFFFFF"/>
          <w:lang w:eastAsia="ru-RU"/>
        </w:rPr>
        <w:t>; педагогическая практика</w:t>
      </w:r>
      <w:r w:rsidR="00BE40D7">
        <w:rPr>
          <w:rFonts w:cs="Times New Roman"/>
          <w:bCs/>
          <w:iCs/>
          <w:szCs w:val="28"/>
          <w:shd w:val="clear" w:color="auto" w:fill="FFFFFF"/>
          <w:lang w:eastAsia="ru-RU"/>
        </w:rPr>
        <w:t>; преддипломная практика.</w:t>
      </w:r>
    </w:p>
    <w:p w:rsidR="006A58EF" w:rsidRPr="00AF6943" w:rsidRDefault="006A58EF" w:rsidP="00E068A1">
      <w:pPr>
        <w:spacing w:line="240" w:lineRule="auto"/>
        <w:rPr>
          <w:rFonts w:eastAsia="Times New Roman" w:cs="Times New Roman"/>
          <w:szCs w:val="28"/>
          <w:shd w:val="clear" w:color="auto" w:fill="FFFFFF"/>
        </w:rPr>
      </w:pPr>
      <w:r w:rsidRPr="00AF6943">
        <w:rPr>
          <w:rFonts w:eastAsia="Times New Roman" w:cs="Times New Roman"/>
          <w:szCs w:val="28"/>
          <w:shd w:val="clear" w:color="auto" w:fill="FFFFFF"/>
        </w:rPr>
        <w:t>Государственная итоговая аттестация проводится в целях определения соответствия результатов освоения обучающимися образовательных программ соответствующим требованиям ФГОС ВО.</w:t>
      </w:r>
    </w:p>
    <w:p w:rsidR="00754FE7" w:rsidRDefault="006A58EF" w:rsidP="00E068A1">
      <w:pPr>
        <w:spacing w:line="240" w:lineRule="auto"/>
        <w:rPr>
          <w:rFonts w:eastAsia="Times New Roman" w:cs="Times New Roman"/>
          <w:szCs w:val="28"/>
          <w:shd w:val="clear" w:color="auto" w:fill="FFFFFF"/>
        </w:rPr>
      </w:pPr>
      <w:r w:rsidRPr="00AF6943">
        <w:rPr>
          <w:rFonts w:eastAsia="Times New Roman" w:cs="Times New Roman"/>
          <w:szCs w:val="28"/>
          <w:shd w:val="clear" w:color="auto" w:fill="FFFFFF"/>
        </w:rPr>
        <w:lastRenderedPageBreak/>
        <w:t xml:space="preserve">Государственная итоговая аттестация обучающихся проводится в формах: </w:t>
      </w:r>
      <w:r w:rsidR="00BE40D7">
        <w:rPr>
          <w:rFonts w:eastAsia="Times New Roman" w:cs="Times New Roman"/>
          <w:szCs w:val="28"/>
          <w:shd w:val="clear" w:color="auto" w:fill="FFFFFF"/>
        </w:rPr>
        <w:t>п</w:t>
      </w:r>
      <w:r w:rsidR="00BE40D7" w:rsidRPr="006D7029">
        <w:rPr>
          <w:rFonts w:eastAsia="Times New Roman" w:cs="Times New Roman"/>
          <w:szCs w:val="28"/>
          <w:shd w:val="clear" w:color="auto" w:fill="FFFFFF"/>
        </w:rPr>
        <w:t xml:space="preserve">одготовка </w:t>
      </w:r>
      <w:r w:rsidR="00BE40D7">
        <w:rPr>
          <w:rFonts w:eastAsia="Times New Roman" w:cs="Times New Roman"/>
          <w:szCs w:val="28"/>
          <w:shd w:val="clear" w:color="auto" w:fill="FFFFFF"/>
        </w:rPr>
        <w:t xml:space="preserve">к сдаче </w:t>
      </w:r>
      <w:r w:rsidR="00BE40D7" w:rsidRPr="006D7029">
        <w:rPr>
          <w:rFonts w:eastAsia="Times New Roman" w:cs="Times New Roman"/>
          <w:szCs w:val="28"/>
          <w:shd w:val="clear" w:color="auto" w:fill="FFFFFF"/>
        </w:rPr>
        <w:t>и</w:t>
      </w:r>
      <w:r w:rsidRPr="006D7029">
        <w:rPr>
          <w:rFonts w:eastAsia="Times New Roman" w:cs="Times New Roman"/>
          <w:szCs w:val="28"/>
          <w:shd w:val="clear" w:color="auto" w:fill="FFFFFF"/>
        </w:rPr>
        <w:t xml:space="preserve"> сдача государственного экзамена</w:t>
      </w:r>
      <w:r w:rsidRPr="00AF6943">
        <w:rPr>
          <w:rFonts w:eastAsia="Times New Roman" w:cs="Times New Roman"/>
          <w:szCs w:val="28"/>
          <w:shd w:val="clear" w:color="auto" w:fill="FFFFFF"/>
        </w:rPr>
        <w:t xml:space="preserve">; </w:t>
      </w:r>
      <w:r w:rsidR="00BE40D7">
        <w:rPr>
          <w:rFonts w:eastAsia="Times New Roman" w:cs="Times New Roman"/>
          <w:szCs w:val="28"/>
          <w:shd w:val="clear" w:color="auto" w:fill="FFFFFF"/>
        </w:rPr>
        <w:t>выполнение и защита выпускной квалификационной работы</w:t>
      </w:r>
      <w:r w:rsidRPr="00AF6943">
        <w:rPr>
          <w:rFonts w:eastAsia="Times New Roman" w:cs="Times New Roman"/>
          <w:szCs w:val="28"/>
          <w:shd w:val="clear" w:color="auto" w:fill="FFFFFF"/>
        </w:rPr>
        <w:t>.</w:t>
      </w:r>
    </w:p>
    <w:p w:rsidR="003C040A" w:rsidRPr="003C040A" w:rsidRDefault="003C040A" w:rsidP="00E068A1">
      <w:pPr>
        <w:spacing w:line="240" w:lineRule="auto"/>
        <w:rPr>
          <w:rFonts w:eastAsia="Times New Roman" w:cs="Times New Roman"/>
          <w:szCs w:val="28"/>
          <w:shd w:val="clear" w:color="auto" w:fill="FFFFFF"/>
        </w:rPr>
      </w:pPr>
      <w:r w:rsidRPr="003C040A">
        <w:rPr>
          <w:rFonts w:eastAsia="Times New Roman" w:cs="Times New Roman"/>
          <w:szCs w:val="28"/>
          <w:shd w:val="clear" w:color="auto" w:fill="FFFFFF"/>
        </w:rPr>
        <w:t xml:space="preserve">Образовательная программа содержит рабочую программу воспитания, которая определяет комплекс ключевых характеристик системы воспитательной работы университета в рамках направления подготовки </w:t>
      </w:r>
      <w:r w:rsidR="0014569A">
        <w:rPr>
          <w:rFonts w:eastAsia="Times New Roman" w:cs="Times New Roman"/>
          <w:szCs w:val="28"/>
          <w:shd w:val="clear" w:color="auto" w:fill="FFFFFF"/>
        </w:rPr>
        <w:t>51</w:t>
      </w:r>
      <w:r w:rsidRPr="003C040A">
        <w:rPr>
          <w:rFonts w:eastAsia="Times New Roman" w:cs="Times New Roman"/>
          <w:szCs w:val="28"/>
          <w:shd w:val="clear" w:color="auto" w:fill="FFFFFF"/>
        </w:rPr>
        <w:t>.03.0</w:t>
      </w:r>
      <w:r w:rsidR="0014569A">
        <w:rPr>
          <w:rFonts w:eastAsia="Times New Roman" w:cs="Times New Roman"/>
          <w:szCs w:val="28"/>
          <w:shd w:val="clear" w:color="auto" w:fill="FFFFFF"/>
        </w:rPr>
        <w:t>3</w:t>
      </w:r>
      <w:r w:rsidRPr="003C040A">
        <w:rPr>
          <w:rFonts w:eastAsia="Times New Roman" w:cs="Times New Roman"/>
          <w:szCs w:val="28"/>
          <w:shd w:val="clear" w:color="auto" w:fill="FFFFFF"/>
        </w:rPr>
        <w:t xml:space="preserve"> </w:t>
      </w:r>
      <w:r w:rsidR="0014569A">
        <w:rPr>
          <w:rFonts w:eastAsia="Times New Roman" w:cs="Times New Roman"/>
          <w:szCs w:val="28"/>
          <w:shd w:val="clear" w:color="auto" w:fill="FFFFFF"/>
        </w:rPr>
        <w:t>Социально-культурная деятельность</w:t>
      </w:r>
      <w:r w:rsidRPr="003C040A">
        <w:rPr>
          <w:rFonts w:eastAsia="Times New Roman" w:cs="Times New Roman"/>
          <w:szCs w:val="28"/>
          <w:shd w:val="clear" w:color="auto" w:fill="FFFFFF"/>
        </w:rPr>
        <w:t xml:space="preserve">: принципы, методологические подходы, цель, задачи, направления, формы, средства и методы воспитания, планируемые результаты, условия реализации воспитательной работы. </w:t>
      </w:r>
    </w:p>
    <w:p w:rsidR="003C040A" w:rsidRPr="00BE40D7" w:rsidRDefault="003C040A" w:rsidP="00E068A1">
      <w:pPr>
        <w:spacing w:line="240" w:lineRule="auto"/>
        <w:rPr>
          <w:rFonts w:eastAsia="Times New Roman" w:cs="Times New Roman"/>
          <w:szCs w:val="28"/>
          <w:shd w:val="clear" w:color="auto" w:fill="FFFFFF"/>
        </w:rPr>
      </w:pPr>
      <w:r w:rsidRPr="003C040A">
        <w:rPr>
          <w:rFonts w:eastAsia="Times New Roman" w:cs="Times New Roman"/>
          <w:szCs w:val="28"/>
          <w:shd w:val="clear" w:color="auto" w:fill="FFFFFF"/>
        </w:rPr>
        <w:t>Календарный план воспитательной работы является составным элементом образовательной программы и определяет перечень мероприятий по направлениям воспитательной деятельности, формы и виды воспитательной деятельности, формат мероприятий и событий, сроки проведения.</w:t>
      </w:r>
    </w:p>
    <w:p w:rsidR="00E9172D" w:rsidRDefault="0010083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0838">
        <w:rPr>
          <w:rFonts w:eastAsia="Times New Roman" w:cs="Times New Roman"/>
          <w:szCs w:val="28"/>
          <w:lang w:eastAsia="ru-RU"/>
        </w:rPr>
        <w:t>Област</w:t>
      </w:r>
      <w:r w:rsidR="00E9172D">
        <w:rPr>
          <w:rFonts w:eastAsia="Times New Roman" w:cs="Times New Roman"/>
          <w:szCs w:val="28"/>
          <w:lang w:eastAsia="ru-RU"/>
        </w:rPr>
        <w:t>и</w:t>
      </w:r>
      <w:r w:rsidRPr="00100838">
        <w:rPr>
          <w:rFonts w:eastAsia="Times New Roman" w:cs="Times New Roman"/>
          <w:szCs w:val="28"/>
          <w:lang w:eastAsia="ru-RU"/>
        </w:rPr>
        <w:t xml:space="preserve"> профессиональной деятельности </w:t>
      </w:r>
      <w:r w:rsidR="00E9172D">
        <w:rPr>
          <w:rFonts w:eastAsia="Times New Roman" w:cs="Times New Roman"/>
          <w:szCs w:val="28"/>
          <w:lang w:eastAsia="ru-RU"/>
        </w:rPr>
        <w:t xml:space="preserve">и сферы профессиональной деятельности </w:t>
      </w:r>
      <w:r w:rsidRPr="00100838">
        <w:rPr>
          <w:rFonts w:eastAsia="Times New Roman" w:cs="Times New Roman"/>
          <w:szCs w:val="28"/>
          <w:lang w:eastAsia="ru-RU"/>
        </w:rPr>
        <w:t xml:space="preserve">бакалавров по направлению подготовки </w:t>
      </w:r>
      <w:r w:rsidR="00BE40D7">
        <w:rPr>
          <w:rFonts w:eastAsia="Times New Roman" w:cs="Times New Roman"/>
          <w:szCs w:val="28"/>
          <w:lang w:eastAsia="ru-RU"/>
        </w:rPr>
        <w:t>51</w:t>
      </w:r>
      <w:r w:rsidRPr="00100838">
        <w:rPr>
          <w:rFonts w:eastAsia="Times New Roman" w:cs="Times New Roman"/>
          <w:szCs w:val="28"/>
          <w:lang w:eastAsia="ru-RU"/>
        </w:rPr>
        <w:t>.03.0</w:t>
      </w:r>
      <w:r w:rsidR="00BE40D7">
        <w:rPr>
          <w:rFonts w:eastAsia="Times New Roman" w:cs="Times New Roman"/>
          <w:szCs w:val="28"/>
          <w:lang w:eastAsia="ru-RU"/>
        </w:rPr>
        <w:t>3 Социально-культурная деятельность</w:t>
      </w:r>
      <w:r w:rsidR="00E9172D">
        <w:rPr>
          <w:rFonts w:eastAsia="Times New Roman" w:cs="Times New Roman"/>
          <w:szCs w:val="28"/>
          <w:lang w:eastAsia="ru-RU"/>
        </w:rPr>
        <w:t>,</w:t>
      </w:r>
      <w:r w:rsidRPr="00100838">
        <w:rPr>
          <w:rFonts w:eastAsia="Times New Roman" w:cs="Times New Roman"/>
          <w:szCs w:val="28"/>
          <w:lang w:eastAsia="ru-RU"/>
        </w:rPr>
        <w:t xml:space="preserve"> </w:t>
      </w:r>
      <w:r w:rsidR="00E9172D" w:rsidRPr="00E9172D">
        <w:rPr>
          <w:rFonts w:eastAsia="Times New Roman" w:cs="Times New Roman"/>
          <w:szCs w:val="28"/>
          <w:lang w:eastAsia="ru-RU"/>
        </w:rPr>
        <w:t xml:space="preserve">в которых выпускники, освоившие программу бакалавриата, могут осуществлять профессиональную деятельность </w:t>
      </w:r>
      <w:r w:rsidR="00E9172D">
        <w:rPr>
          <w:rFonts w:eastAsia="Times New Roman" w:cs="Times New Roman"/>
          <w:szCs w:val="28"/>
          <w:lang w:eastAsia="ru-RU"/>
        </w:rPr>
        <w:t>следующие6</w:t>
      </w:r>
    </w:p>
    <w:p w:rsidR="00E9172D" w:rsidRPr="00E9172D" w:rsidRDefault="00E9172D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E9172D">
        <w:rPr>
          <w:rFonts w:eastAsia="Times New Roman" w:cs="Times New Roman"/>
          <w:szCs w:val="28"/>
          <w:lang w:eastAsia="ru-RU"/>
        </w:rPr>
        <w:t xml:space="preserve">01 Образование и наука (в сфере дошкольного, начального общего, среднего общего образования, дополнительного образования детей и взрослых); </w:t>
      </w:r>
    </w:p>
    <w:p w:rsidR="00100838" w:rsidRPr="00100838" w:rsidRDefault="00E9172D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E9172D">
        <w:rPr>
          <w:rFonts w:eastAsia="Times New Roman" w:cs="Times New Roman"/>
          <w:szCs w:val="28"/>
          <w:lang w:eastAsia="ru-RU"/>
        </w:rPr>
        <w:t>04 Культура, искусство (в сфере технических процессов художественной деятельности)</w:t>
      </w:r>
      <w:r w:rsidR="00100838" w:rsidRPr="00100838">
        <w:rPr>
          <w:rFonts w:eastAsia="Times New Roman" w:cs="Times New Roman"/>
          <w:szCs w:val="28"/>
          <w:lang w:eastAsia="ru-RU"/>
        </w:rPr>
        <w:t>.</w:t>
      </w:r>
    </w:p>
    <w:p w:rsidR="00BF7218" w:rsidRPr="00BF7218" w:rsidRDefault="00BF721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F7218">
        <w:rPr>
          <w:rFonts w:eastAsia="Times New Roman" w:cs="Times New Roman"/>
          <w:szCs w:val="28"/>
          <w:lang w:eastAsia="ru-RU"/>
        </w:rPr>
        <w:t>Объектами профессиональной деятельности выпускников, освоивших программу бак</w:t>
      </w:r>
      <w:r w:rsidR="0014569A">
        <w:rPr>
          <w:rFonts w:eastAsia="Times New Roman" w:cs="Times New Roman"/>
          <w:szCs w:val="28"/>
          <w:lang w:eastAsia="ru-RU"/>
        </w:rPr>
        <w:t>а</w:t>
      </w:r>
      <w:r w:rsidRPr="00BF7218">
        <w:rPr>
          <w:rFonts w:eastAsia="Times New Roman" w:cs="Times New Roman"/>
          <w:szCs w:val="28"/>
          <w:lang w:eastAsia="ru-RU"/>
        </w:rPr>
        <w:t xml:space="preserve">лавриата по направлению подготовки </w:t>
      </w:r>
      <w:r w:rsidR="00BE40D7">
        <w:rPr>
          <w:rFonts w:eastAsia="Times New Roman" w:cs="Times New Roman"/>
          <w:szCs w:val="28"/>
          <w:lang w:eastAsia="ru-RU"/>
        </w:rPr>
        <w:t>51</w:t>
      </w:r>
      <w:r w:rsidRPr="00BF7218">
        <w:rPr>
          <w:rFonts w:eastAsia="Times New Roman" w:cs="Times New Roman"/>
          <w:szCs w:val="28"/>
          <w:lang w:eastAsia="ru-RU"/>
        </w:rPr>
        <w:t>.03.0</w:t>
      </w:r>
      <w:r w:rsidR="00BE40D7">
        <w:rPr>
          <w:rFonts w:eastAsia="Times New Roman" w:cs="Times New Roman"/>
          <w:szCs w:val="28"/>
          <w:lang w:eastAsia="ru-RU"/>
        </w:rPr>
        <w:t>3</w:t>
      </w:r>
      <w:r w:rsidRPr="00BF7218">
        <w:rPr>
          <w:rFonts w:eastAsia="Times New Roman" w:cs="Times New Roman"/>
          <w:szCs w:val="28"/>
          <w:lang w:eastAsia="ru-RU"/>
        </w:rPr>
        <w:t xml:space="preserve"> </w:t>
      </w:r>
      <w:r w:rsidR="00BE40D7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BF7218">
        <w:rPr>
          <w:rFonts w:eastAsia="Times New Roman" w:cs="Times New Roman"/>
          <w:szCs w:val="28"/>
          <w:lang w:eastAsia="ru-RU"/>
        </w:rPr>
        <w:t>, являются</w:t>
      </w:r>
      <w:r w:rsidR="00F6049B">
        <w:rPr>
          <w:rFonts w:eastAsia="Times New Roman" w:cs="Times New Roman"/>
          <w:szCs w:val="28"/>
          <w:lang w:eastAsia="ru-RU"/>
        </w:rPr>
        <w:t xml:space="preserve"> </w:t>
      </w:r>
      <w:r w:rsidR="00F6049B" w:rsidRPr="00F6049B">
        <w:rPr>
          <w:rFonts w:eastAsia="Times New Roman" w:cs="Times New Roman"/>
          <w:szCs w:val="28"/>
          <w:lang w:eastAsia="ru-RU"/>
        </w:rPr>
        <w:t>системы управления государственными учреждениями и негосударственными организациями, общественными объединени</w:t>
      </w:r>
      <w:r w:rsidR="00F0238C">
        <w:rPr>
          <w:rFonts w:eastAsia="Times New Roman" w:cs="Times New Roman"/>
          <w:szCs w:val="28"/>
          <w:lang w:eastAsia="ru-RU"/>
        </w:rPr>
        <w:t xml:space="preserve">ями социально-культурной сферы; </w:t>
      </w:r>
      <w:r w:rsidR="00F6049B" w:rsidRPr="00F6049B">
        <w:rPr>
          <w:rFonts w:eastAsia="Times New Roman" w:cs="Times New Roman"/>
          <w:szCs w:val="28"/>
          <w:lang w:eastAsia="ru-RU"/>
        </w:rPr>
        <w:t>процессы менеджмента и маркетинга социально-культурной деятельности;</w:t>
      </w:r>
      <w:r w:rsidR="00F6049B">
        <w:rPr>
          <w:rFonts w:eastAsia="Times New Roman" w:cs="Times New Roman"/>
          <w:szCs w:val="28"/>
          <w:lang w:eastAsia="ru-RU"/>
        </w:rPr>
        <w:t xml:space="preserve"> </w:t>
      </w:r>
      <w:r w:rsidR="00F6049B" w:rsidRPr="00F6049B">
        <w:rPr>
          <w:rFonts w:eastAsia="Times New Roman" w:cs="Times New Roman"/>
          <w:szCs w:val="28"/>
          <w:lang w:eastAsia="ru-RU"/>
        </w:rPr>
        <w:t>технологии социально-культурного творчества и культурн</w:t>
      </w:r>
      <w:r w:rsidR="00F0238C">
        <w:rPr>
          <w:rFonts w:eastAsia="Times New Roman" w:cs="Times New Roman"/>
          <w:szCs w:val="28"/>
          <w:lang w:eastAsia="ru-RU"/>
        </w:rPr>
        <w:t xml:space="preserve">о-просветительной деятельности; </w:t>
      </w:r>
      <w:r w:rsidR="00F6049B" w:rsidRPr="00F6049B">
        <w:rPr>
          <w:rFonts w:eastAsia="Times New Roman" w:cs="Times New Roman"/>
          <w:szCs w:val="28"/>
          <w:lang w:eastAsia="ru-RU"/>
        </w:rPr>
        <w:t xml:space="preserve">процессы </w:t>
      </w:r>
      <w:r w:rsidR="00F6049B">
        <w:rPr>
          <w:rFonts w:eastAsia="Times New Roman" w:cs="Times New Roman"/>
          <w:szCs w:val="28"/>
          <w:lang w:eastAsia="ru-RU"/>
        </w:rPr>
        <w:t>п</w:t>
      </w:r>
      <w:r w:rsidR="00F6049B" w:rsidRPr="00F6049B">
        <w:rPr>
          <w:rFonts w:eastAsia="Times New Roman" w:cs="Times New Roman"/>
          <w:szCs w:val="28"/>
          <w:lang w:eastAsia="ru-RU"/>
        </w:rPr>
        <w:t>едагогического обеспечения организации детско-юношеского досуга, массовой культурно-воспитательной работы с детьми, подростками и юношеством;</w:t>
      </w:r>
      <w:r w:rsidR="00F6049B">
        <w:rPr>
          <w:rFonts w:eastAsia="Times New Roman" w:cs="Times New Roman"/>
          <w:szCs w:val="28"/>
          <w:lang w:eastAsia="ru-RU"/>
        </w:rPr>
        <w:t xml:space="preserve"> </w:t>
      </w:r>
      <w:r w:rsidR="00F6049B" w:rsidRPr="00F6049B">
        <w:rPr>
          <w:rFonts w:eastAsia="Times New Roman" w:cs="Times New Roman"/>
          <w:szCs w:val="28"/>
          <w:lang w:eastAsia="ru-RU"/>
        </w:rPr>
        <w:t>процессы организации досуга взрослого населения, массовой культурно-пр</w:t>
      </w:r>
      <w:r w:rsidR="00F0238C">
        <w:rPr>
          <w:rFonts w:eastAsia="Times New Roman" w:cs="Times New Roman"/>
          <w:szCs w:val="28"/>
          <w:lang w:eastAsia="ru-RU"/>
        </w:rPr>
        <w:t xml:space="preserve">осветительной работы; </w:t>
      </w:r>
      <w:r w:rsidR="00F6049B" w:rsidRPr="00F6049B">
        <w:rPr>
          <w:rFonts w:eastAsia="Times New Roman" w:cs="Times New Roman"/>
          <w:szCs w:val="28"/>
          <w:lang w:eastAsia="ru-RU"/>
        </w:rPr>
        <w:t>преподавание в учреждениях среднего профессионального образования, учреждениях дополнительного образования, в том числе дополнительного образования детей, о</w:t>
      </w:r>
      <w:r w:rsidR="00F0238C">
        <w:rPr>
          <w:rFonts w:eastAsia="Times New Roman" w:cs="Times New Roman"/>
          <w:szCs w:val="28"/>
          <w:lang w:eastAsia="ru-RU"/>
        </w:rPr>
        <w:t xml:space="preserve">бщеобразовательных учреждениях; </w:t>
      </w:r>
      <w:r w:rsidR="00F6049B" w:rsidRPr="00F6049B">
        <w:rPr>
          <w:rFonts w:eastAsia="Times New Roman" w:cs="Times New Roman"/>
          <w:szCs w:val="28"/>
          <w:lang w:eastAsia="ru-RU"/>
        </w:rPr>
        <w:t>социально-культурное проектирование в области менеджмента социально-культурной деятельности.</w:t>
      </w:r>
    </w:p>
    <w:p w:rsidR="00BF7218" w:rsidRPr="00BF7218" w:rsidRDefault="00BF721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F7218">
        <w:rPr>
          <w:rFonts w:eastAsia="Times New Roman" w:cs="Times New Roman"/>
          <w:szCs w:val="28"/>
          <w:lang w:eastAsia="ru-RU"/>
        </w:rPr>
        <w:t xml:space="preserve">Выпускник, освоивший программу бакалавриата по направлению подготовки </w:t>
      </w:r>
      <w:r w:rsidR="00F6049B">
        <w:rPr>
          <w:rFonts w:eastAsia="Times New Roman" w:cs="Times New Roman"/>
          <w:szCs w:val="28"/>
          <w:lang w:eastAsia="ru-RU"/>
        </w:rPr>
        <w:t>51</w:t>
      </w:r>
      <w:r w:rsidRPr="00BF7218">
        <w:rPr>
          <w:rFonts w:eastAsia="Times New Roman" w:cs="Times New Roman"/>
          <w:szCs w:val="28"/>
          <w:lang w:eastAsia="ru-RU"/>
        </w:rPr>
        <w:t>.03.0</w:t>
      </w:r>
      <w:r w:rsidR="00F6049B">
        <w:rPr>
          <w:rFonts w:eastAsia="Times New Roman" w:cs="Times New Roman"/>
          <w:szCs w:val="28"/>
          <w:lang w:eastAsia="ru-RU"/>
        </w:rPr>
        <w:t>3</w:t>
      </w:r>
      <w:r w:rsidRPr="00BF7218">
        <w:rPr>
          <w:rFonts w:eastAsia="Times New Roman" w:cs="Times New Roman"/>
          <w:szCs w:val="28"/>
          <w:lang w:eastAsia="ru-RU"/>
        </w:rPr>
        <w:t xml:space="preserve"> </w:t>
      </w:r>
      <w:r w:rsidR="00F6049B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BF7218">
        <w:rPr>
          <w:rFonts w:eastAsia="Times New Roman" w:cs="Times New Roman"/>
          <w:szCs w:val="28"/>
          <w:lang w:eastAsia="ru-RU"/>
        </w:rPr>
        <w:t>, готов к следующим видам профессиональной деятельности:</w:t>
      </w:r>
    </w:p>
    <w:p w:rsidR="00BF7218" w:rsidRPr="00BF7218" w:rsidRDefault="002D0E7C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технологическ</w:t>
      </w:r>
      <w:r w:rsidR="00B44FE0">
        <w:rPr>
          <w:rFonts w:eastAsia="Times New Roman" w:cs="Times New Roman"/>
          <w:szCs w:val="28"/>
          <w:lang w:eastAsia="ru-RU"/>
        </w:rPr>
        <w:t>ий</w:t>
      </w:r>
      <w:r w:rsidR="00BF7218" w:rsidRPr="00BF7218">
        <w:rPr>
          <w:rFonts w:eastAsia="Times New Roman" w:cs="Times New Roman"/>
          <w:szCs w:val="28"/>
          <w:lang w:eastAsia="ru-RU"/>
        </w:rPr>
        <w:t>;</w:t>
      </w:r>
    </w:p>
    <w:p w:rsidR="00BF7218" w:rsidRPr="00BF7218" w:rsidRDefault="00BF721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F7218">
        <w:rPr>
          <w:rFonts w:eastAsia="Times New Roman" w:cs="Times New Roman"/>
          <w:szCs w:val="28"/>
          <w:lang w:eastAsia="ru-RU"/>
        </w:rPr>
        <w:t>педагогическ</w:t>
      </w:r>
      <w:r w:rsidR="00B44FE0">
        <w:rPr>
          <w:rFonts w:eastAsia="Times New Roman" w:cs="Times New Roman"/>
          <w:szCs w:val="28"/>
          <w:lang w:eastAsia="ru-RU"/>
        </w:rPr>
        <w:t>ий</w:t>
      </w:r>
      <w:r w:rsidRPr="00BF7218">
        <w:rPr>
          <w:rFonts w:eastAsia="Times New Roman" w:cs="Times New Roman"/>
          <w:szCs w:val="28"/>
          <w:lang w:eastAsia="ru-RU"/>
        </w:rPr>
        <w:t>;</w:t>
      </w:r>
    </w:p>
    <w:p w:rsidR="00BF7218" w:rsidRDefault="00BF721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F7218">
        <w:rPr>
          <w:rFonts w:eastAsia="Times New Roman" w:cs="Times New Roman"/>
          <w:szCs w:val="28"/>
          <w:lang w:eastAsia="ru-RU"/>
        </w:rPr>
        <w:t>организационно-управленческ</w:t>
      </w:r>
      <w:r w:rsidR="00B44FE0">
        <w:rPr>
          <w:rFonts w:eastAsia="Times New Roman" w:cs="Times New Roman"/>
          <w:szCs w:val="28"/>
          <w:lang w:eastAsia="ru-RU"/>
        </w:rPr>
        <w:t>ий</w:t>
      </w:r>
      <w:r w:rsidR="002D0E7C">
        <w:rPr>
          <w:rFonts w:eastAsia="Times New Roman" w:cs="Times New Roman"/>
          <w:szCs w:val="28"/>
          <w:lang w:eastAsia="ru-RU"/>
        </w:rPr>
        <w:t>;</w:t>
      </w:r>
    </w:p>
    <w:p w:rsidR="002D0E7C" w:rsidRPr="00BF7218" w:rsidRDefault="002D0E7C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проектн</w:t>
      </w:r>
      <w:r w:rsidR="00B44FE0">
        <w:rPr>
          <w:rFonts w:eastAsia="Times New Roman" w:cs="Times New Roman"/>
          <w:szCs w:val="28"/>
          <w:lang w:eastAsia="ru-RU"/>
        </w:rPr>
        <w:t>ый</w:t>
      </w:r>
      <w:r>
        <w:rPr>
          <w:rFonts w:eastAsia="Times New Roman" w:cs="Times New Roman"/>
          <w:szCs w:val="28"/>
          <w:lang w:eastAsia="ru-RU"/>
        </w:rPr>
        <w:t>.</w:t>
      </w:r>
    </w:p>
    <w:p w:rsidR="00293B9B" w:rsidRDefault="00BF7218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F7218">
        <w:rPr>
          <w:rFonts w:eastAsia="Times New Roman" w:cs="Times New Roman"/>
          <w:szCs w:val="28"/>
          <w:lang w:eastAsia="ru-RU"/>
        </w:rPr>
        <w:t xml:space="preserve">В области профессиональной деятельности выпускника, освоившего программу бакалавриата, в соответствии с требованиями ФГОС ВО по </w:t>
      </w:r>
      <w:r w:rsidRPr="00BF7218">
        <w:rPr>
          <w:rFonts w:eastAsia="Times New Roman" w:cs="Times New Roman"/>
          <w:szCs w:val="28"/>
          <w:lang w:eastAsia="ru-RU"/>
        </w:rPr>
        <w:lastRenderedPageBreak/>
        <w:t xml:space="preserve">направлению подготовки </w:t>
      </w:r>
      <w:r w:rsidR="002D0E7C">
        <w:rPr>
          <w:rFonts w:eastAsia="Times New Roman" w:cs="Times New Roman"/>
          <w:szCs w:val="28"/>
          <w:lang w:eastAsia="ru-RU"/>
        </w:rPr>
        <w:t>51</w:t>
      </w:r>
      <w:r w:rsidRPr="00BF7218">
        <w:rPr>
          <w:rFonts w:eastAsia="Times New Roman" w:cs="Times New Roman"/>
          <w:szCs w:val="28"/>
          <w:lang w:eastAsia="ru-RU"/>
        </w:rPr>
        <w:t>.03.0</w:t>
      </w:r>
      <w:r w:rsidR="002D0E7C">
        <w:rPr>
          <w:rFonts w:eastAsia="Times New Roman" w:cs="Times New Roman"/>
          <w:szCs w:val="28"/>
          <w:lang w:eastAsia="ru-RU"/>
        </w:rPr>
        <w:t>3</w:t>
      </w:r>
      <w:r w:rsidRPr="00BF7218">
        <w:rPr>
          <w:rFonts w:eastAsia="Times New Roman" w:cs="Times New Roman"/>
          <w:szCs w:val="28"/>
          <w:lang w:eastAsia="ru-RU"/>
        </w:rPr>
        <w:t xml:space="preserve"> </w:t>
      </w:r>
      <w:r w:rsidR="002D0E7C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BF7218">
        <w:rPr>
          <w:rFonts w:eastAsia="Times New Roman" w:cs="Times New Roman"/>
          <w:szCs w:val="28"/>
          <w:lang w:eastAsia="ru-RU"/>
        </w:rPr>
        <w:t xml:space="preserve">, действуют профессиональные стандарты: </w:t>
      </w:r>
      <w:r w:rsidR="002D0E7C" w:rsidRPr="002D0E7C">
        <w:rPr>
          <w:rFonts w:eastAsia="Times New Roman" w:cs="Times New Roman"/>
          <w:bCs/>
          <w:szCs w:val="28"/>
          <w:lang w:eastAsia="ru-RU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BF7218">
        <w:rPr>
          <w:rFonts w:eastAsia="Times New Roman" w:cs="Times New Roman"/>
          <w:szCs w:val="28"/>
          <w:lang w:eastAsia="ru-RU"/>
        </w:rPr>
        <w:t xml:space="preserve">, </w:t>
      </w:r>
      <w:r w:rsidR="002D0E7C" w:rsidRPr="002D0E7C">
        <w:rPr>
          <w:rFonts w:eastAsia="Times New Roman" w:cs="Times New Roman"/>
          <w:szCs w:val="28"/>
          <w:lang w:eastAsia="ru-RU"/>
        </w:rPr>
        <w:t>«Педагог дополнительного образования детей и взрослых»</w:t>
      </w:r>
      <w:r w:rsidRPr="00BF7218">
        <w:rPr>
          <w:rFonts w:eastAsia="Times New Roman" w:cs="Times New Roman"/>
          <w:szCs w:val="28"/>
          <w:lang w:eastAsia="ru-RU"/>
        </w:rPr>
        <w:t xml:space="preserve">, </w:t>
      </w:r>
      <w:r w:rsidR="002D0E7C" w:rsidRPr="002D0E7C">
        <w:rPr>
          <w:rFonts w:eastAsia="Times New Roman" w:cs="Times New Roman"/>
          <w:szCs w:val="28"/>
          <w:lang w:eastAsia="ru-RU"/>
        </w:rPr>
        <w:t>«Экскурсовод (гид)»</w:t>
      </w:r>
      <w:r>
        <w:rPr>
          <w:rFonts w:eastAsia="Times New Roman" w:cs="Times New Roman"/>
          <w:szCs w:val="28"/>
          <w:lang w:eastAsia="ru-RU"/>
        </w:rPr>
        <w:t>.</w:t>
      </w:r>
    </w:p>
    <w:p w:rsidR="00BD2D5E" w:rsidRDefault="00BD2D5E" w:rsidP="00E068A1">
      <w:pPr>
        <w:spacing w:line="240" w:lineRule="auto"/>
        <w:rPr>
          <w:rFonts w:cs="Times New Roman"/>
          <w:bCs/>
          <w:iCs/>
          <w:lang w:bidi="en-US"/>
        </w:rPr>
      </w:pPr>
      <w:r w:rsidRPr="001E2C73">
        <w:rPr>
          <w:rFonts w:cs="Times New Roman"/>
          <w:bCs/>
          <w:iCs/>
          <w:lang w:bidi="en-US"/>
        </w:rPr>
        <w:t xml:space="preserve">Разработка и реализация образовательных программ по направлению подготовки </w:t>
      </w:r>
      <w:r w:rsidR="002D0E7C">
        <w:rPr>
          <w:rFonts w:cs="Times New Roman"/>
          <w:bCs/>
          <w:iCs/>
          <w:lang w:bidi="en-US"/>
        </w:rPr>
        <w:t>51</w:t>
      </w:r>
      <w:r>
        <w:rPr>
          <w:rFonts w:cs="Times New Roman"/>
          <w:bCs/>
          <w:iCs/>
          <w:lang w:bidi="en-US"/>
        </w:rPr>
        <w:t>.03.0</w:t>
      </w:r>
      <w:r w:rsidR="002D0E7C">
        <w:rPr>
          <w:rFonts w:cs="Times New Roman"/>
          <w:bCs/>
          <w:iCs/>
          <w:lang w:bidi="en-US"/>
        </w:rPr>
        <w:t>3</w:t>
      </w:r>
      <w:r>
        <w:rPr>
          <w:rFonts w:cs="Times New Roman"/>
          <w:bCs/>
          <w:iCs/>
          <w:lang w:bidi="en-US"/>
        </w:rPr>
        <w:t xml:space="preserve"> </w:t>
      </w:r>
      <w:r w:rsidR="002D0E7C">
        <w:rPr>
          <w:rFonts w:cs="Times New Roman"/>
          <w:bCs/>
          <w:iCs/>
          <w:lang w:bidi="en-US"/>
        </w:rPr>
        <w:t>Социально-культурная деятельность</w:t>
      </w:r>
      <w:r>
        <w:rPr>
          <w:rFonts w:cs="Times New Roman"/>
          <w:bCs/>
          <w:iCs/>
          <w:lang w:bidi="en-US"/>
        </w:rPr>
        <w:t xml:space="preserve"> </w:t>
      </w:r>
      <w:r w:rsidRPr="001E2C73">
        <w:rPr>
          <w:rFonts w:cs="Times New Roman"/>
          <w:bCs/>
          <w:iCs/>
          <w:lang w:bidi="en-US"/>
        </w:rPr>
        <w:t>происходит при стратегическом партнерстве с</w:t>
      </w:r>
      <w:r>
        <w:rPr>
          <w:rFonts w:cs="Times New Roman"/>
          <w:bCs/>
          <w:iCs/>
          <w:lang w:bidi="en-US"/>
        </w:rPr>
        <w:t xml:space="preserve">о следующими </w:t>
      </w:r>
      <w:r w:rsidRPr="001E2C73">
        <w:rPr>
          <w:rFonts w:cs="Times New Roman"/>
          <w:bCs/>
          <w:iCs/>
          <w:lang w:bidi="en-US"/>
        </w:rPr>
        <w:t>работодателями: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Бюджетное учреждение Орловской области «Государственный архив Орловской области»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БУКОО «Орловская областная научная универсальная публичная библиотека им. И.А. Бунина»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Бюджетное учреждение Орловской области дополнительного профессионального образования «Институт развития образования»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Бюджетное учреждение культуры Орловской области «Орловский краеведческий музей»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Бюджетное учреждение культуры Орловской области «Орловский объединенный государственный литературный музей И.С. Тургенева»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 xml:space="preserve">Бюджетное профессиональное образовательное учреждение Орловской области «Мезенский педагогический </w:t>
      </w:r>
      <w:proofErr w:type="spellStart"/>
      <w:r w:rsidRPr="008307DF">
        <w:rPr>
          <w:rFonts w:cs="Times New Roman"/>
          <w:bCs/>
          <w:iCs/>
          <w:lang w:bidi="en-US"/>
        </w:rPr>
        <w:t>коллежд</w:t>
      </w:r>
      <w:proofErr w:type="spellEnd"/>
      <w:r w:rsidRPr="008307DF">
        <w:rPr>
          <w:rFonts w:cs="Times New Roman"/>
          <w:bCs/>
          <w:iCs/>
          <w:lang w:bidi="en-US"/>
        </w:rPr>
        <w:t>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Акционерное общество «Областной телерадиовещательный канал»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Муниципальное бюджетное образовательное учреждение – лицей № 1 имени М.В. Ломоносова города Орла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>Муниципальное бюджетное общеобразовательное учреждение - средняя общеобразовательная школа № 2 г. Орла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 xml:space="preserve">Муниципальное бюджетное общеобразовательное учреждение – лицей № 4 имени Героя Советского Союза Г.Б. </w:t>
      </w:r>
      <w:proofErr w:type="spellStart"/>
      <w:r w:rsidRPr="008307DF">
        <w:rPr>
          <w:rFonts w:cs="Times New Roman"/>
          <w:bCs/>
          <w:iCs/>
          <w:lang w:bidi="en-US"/>
        </w:rPr>
        <w:t>Злотина</w:t>
      </w:r>
      <w:proofErr w:type="spellEnd"/>
      <w:r w:rsidRPr="008307DF">
        <w:rPr>
          <w:rFonts w:cs="Times New Roman"/>
          <w:bCs/>
          <w:iCs/>
          <w:lang w:bidi="en-US"/>
        </w:rPr>
        <w:t xml:space="preserve"> г. Орла</w:t>
      </w:r>
    </w:p>
    <w:p w:rsidR="008307DF" w:rsidRP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 xml:space="preserve">Муниципальное бюджетное общеобразовательное учреждение - средняя общеобразовательная школа №12 имени Героя Советского Союза И.Н. </w:t>
      </w:r>
      <w:proofErr w:type="spellStart"/>
      <w:r w:rsidRPr="008307DF">
        <w:rPr>
          <w:rFonts w:cs="Times New Roman"/>
          <w:bCs/>
          <w:iCs/>
          <w:lang w:bidi="en-US"/>
        </w:rPr>
        <w:t>Машкарина</w:t>
      </w:r>
      <w:proofErr w:type="spellEnd"/>
      <w:r w:rsidRPr="008307DF">
        <w:rPr>
          <w:rFonts w:cs="Times New Roman"/>
          <w:bCs/>
          <w:iCs/>
          <w:lang w:bidi="en-US"/>
        </w:rPr>
        <w:t xml:space="preserve"> г. Орла</w:t>
      </w:r>
    </w:p>
    <w:p w:rsidR="008307DF" w:rsidRDefault="008307DF" w:rsidP="008307DF">
      <w:pPr>
        <w:spacing w:line="240" w:lineRule="auto"/>
        <w:rPr>
          <w:rFonts w:cs="Times New Roman"/>
          <w:bCs/>
          <w:iCs/>
          <w:lang w:bidi="en-US"/>
        </w:rPr>
      </w:pPr>
      <w:r w:rsidRPr="008307DF">
        <w:rPr>
          <w:rFonts w:cs="Times New Roman"/>
          <w:bCs/>
          <w:iCs/>
          <w:lang w:bidi="en-US"/>
        </w:rPr>
        <w:t xml:space="preserve">Муниципальное бюджетное общеобразовательное учреждение </w:t>
      </w:r>
      <w:r>
        <w:rPr>
          <w:rFonts w:cs="Times New Roman"/>
          <w:bCs/>
          <w:iCs/>
          <w:lang w:bidi="en-US"/>
        </w:rPr>
        <w:t>–</w:t>
      </w:r>
      <w:r w:rsidRPr="008307DF">
        <w:rPr>
          <w:rFonts w:cs="Times New Roman"/>
          <w:bCs/>
          <w:iCs/>
          <w:lang w:bidi="en-US"/>
        </w:rPr>
        <w:t xml:space="preserve"> школа № 51 города Орла</w:t>
      </w:r>
    </w:p>
    <w:p w:rsidR="00BF7218" w:rsidRDefault="00491717" w:rsidP="008307DF">
      <w:pPr>
        <w:spacing w:line="240" w:lineRule="auto"/>
        <w:rPr>
          <w:rFonts w:cs="Times New Roman"/>
          <w:bCs/>
          <w:iCs/>
          <w:lang w:bidi="en-US"/>
        </w:rPr>
      </w:pPr>
      <w:r w:rsidRPr="001E2C73">
        <w:rPr>
          <w:rFonts w:cs="Times New Roman"/>
          <w:bCs/>
          <w:iCs/>
          <w:lang w:bidi="en-US"/>
        </w:rPr>
        <w:t>Реализация образовательной программы пре</w:t>
      </w:r>
      <w:r w:rsidR="008307DF">
        <w:rPr>
          <w:rFonts w:cs="Times New Roman"/>
          <w:bCs/>
          <w:iCs/>
          <w:lang w:bidi="en-US"/>
        </w:rPr>
        <w:t>д</w:t>
      </w:r>
      <w:r w:rsidRPr="001E2C73">
        <w:rPr>
          <w:rFonts w:cs="Times New Roman"/>
          <w:bCs/>
          <w:iCs/>
          <w:lang w:bidi="en-US"/>
        </w:rPr>
        <w:t xml:space="preserve">усматривает применение в учебном процессе </w:t>
      </w:r>
      <w:r>
        <w:rPr>
          <w:rFonts w:cs="Times New Roman"/>
          <w:bCs/>
          <w:iCs/>
          <w:lang w:bidi="en-US"/>
        </w:rPr>
        <w:t>инновационных</w:t>
      </w:r>
      <w:r w:rsidRPr="001E2C73">
        <w:rPr>
          <w:rFonts w:cs="Times New Roman"/>
          <w:bCs/>
          <w:iCs/>
          <w:lang w:bidi="en-US"/>
        </w:rPr>
        <w:t xml:space="preserve"> технологий организации образовательного процесса с целью </w:t>
      </w:r>
      <w:r>
        <w:rPr>
          <w:rFonts w:cs="Times New Roman"/>
          <w:bCs/>
          <w:iCs/>
          <w:lang w:bidi="en-US"/>
        </w:rPr>
        <w:t xml:space="preserve">повышения </w:t>
      </w:r>
      <w:r w:rsidRPr="001E2C73">
        <w:rPr>
          <w:rFonts w:cs="Times New Roman"/>
          <w:bCs/>
          <w:iCs/>
          <w:lang w:bidi="en-US"/>
        </w:rPr>
        <w:t>качества образова</w:t>
      </w:r>
      <w:r>
        <w:rPr>
          <w:rFonts w:cs="Times New Roman"/>
          <w:bCs/>
          <w:iCs/>
          <w:lang w:bidi="en-US"/>
        </w:rPr>
        <w:t>тельного процесса</w:t>
      </w:r>
      <w:r w:rsidR="00F0238C">
        <w:rPr>
          <w:rFonts w:cs="Times New Roman"/>
          <w:bCs/>
          <w:iCs/>
          <w:lang w:bidi="en-US"/>
        </w:rPr>
        <w:t>.</w:t>
      </w:r>
    </w:p>
    <w:p w:rsidR="00293B9B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>3.</w:t>
      </w:r>
      <w:r w:rsidR="00CE3819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Сведения о контингенте</w:t>
      </w:r>
      <w:r w:rsidR="00E32ED6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обучающихся по образовательной программе</w:t>
      </w:r>
    </w:p>
    <w:p w:rsidR="001E51CB" w:rsidRDefault="001E51CB" w:rsidP="00E068A1">
      <w:pPr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E51CB">
        <w:rPr>
          <w:rFonts w:eastAsia="Times New Roman" w:cs="Times New Roman"/>
          <w:color w:val="000000"/>
          <w:szCs w:val="28"/>
          <w:lang w:eastAsia="ru-RU"/>
        </w:rPr>
        <w:t xml:space="preserve">Сведения о контингенте обучающихся по образовательной программе приведены </w:t>
      </w:r>
      <w:r w:rsidRPr="00A53E7A">
        <w:rPr>
          <w:rFonts w:eastAsia="Times New Roman" w:cs="Times New Roman"/>
          <w:color w:val="000000"/>
          <w:szCs w:val="28"/>
          <w:lang w:eastAsia="ru-RU"/>
        </w:rPr>
        <w:t>в Приложении 1.</w:t>
      </w:r>
    </w:p>
    <w:p w:rsidR="007B0873" w:rsidRPr="007B0873" w:rsidRDefault="007B0873" w:rsidP="007B0873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7B0873">
        <w:rPr>
          <w:rFonts w:eastAsia="Times New Roman" w:cs="Times New Roman"/>
          <w:szCs w:val="28"/>
          <w:lang w:eastAsia="ru-RU"/>
        </w:rPr>
        <w:t>На март 202</w:t>
      </w:r>
      <w:r w:rsidR="00993B27">
        <w:rPr>
          <w:rFonts w:eastAsia="Times New Roman" w:cs="Times New Roman"/>
          <w:szCs w:val="28"/>
          <w:lang w:eastAsia="ru-RU"/>
        </w:rPr>
        <w:t>6</w:t>
      </w:r>
      <w:r w:rsidRPr="007B0873">
        <w:rPr>
          <w:rFonts w:eastAsia="Times New Roman" w:cs="Times New Roman"/>
          <w:szCs w:val="28"/>
          <w:lang w:eastAsia="ru-RU"/>
        </w:rPr>
        <w:t xml:space="preserve"> г. на направлении подготовки на </w:t>
      </w:r>
      <w:r w:rsidR="00993B27">
        <w:rPr>
          <w:rFonts w:eastAsia="Times New Roman" w:cs="Times New Roman"/>
          <w:szCs w:val="28"/>
          <w:lang w:eastAsia="ru-RU"/>
        </w:rPr>
        <w:t>3</w:t>
      </w:r>
      <w:r w:rsidRPr="007B0873">
        <w:rPr>
          <w:rFonts w:eastAsia="Times New Roman" w:cs="Times New Roman"/>
          <w:szCs w:val="28"/>
          <w:lang w:eastAsia="ru-RU"/>
        </w:rPr>
        <w:t xml:space="preserve"> курсе обучается 1 студент. </w:t>
      </w:r>
    </w:p>
    <w:p w:rsidR="00F812FC" w:rsidRPr="00F812FC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4"/>
          <w:lang w:eastAsia="ru-RU"/>
        </w:rPr>
      </w:pPr>
      <w:r w:rsidRPr="00E32ED6">
        <w:rPr>
          <w:rFonts w:eastAsia="Times New Roman" w:cs="Times New Roman"/>
          <w:b/>
          <w:szCs w:val="24"/>
          <w:lang w:eastAsia="ru-RU"/>
        </w:rPr>
        <w:t>4.</w:t>
      </w:r>
      <w:r w:rsidR="00CE3819">
        <w:rPr>
          <w:rFonts w:eastAsia="Times New Roman" w:cs="Times New Roman"/>
          <w:b/>
          <w:szCs w:val="24"/>
          <w:lang w:eastAsia="ru-RU"/>
        </w:rPr>
        <w:t xml:space="preserve"> </w:t>
      </w:r>
      <w:r w:rsidRPr="00E32ED6">
        <w:rPr>
          <w:rFonts w:eastAsia="Times New Roman" w:cs="Times New Roman"/>
          <w:b/>
          <w:szCs w:val="24"/>
          <w:lang w:eastAsia="ru-RU"/>
        </w:rPr>
        <w:t>Качество образовательной деятельности</w:t>
      </w:r>
      <w:r w:rsidR="00E32ED6" w:rsidRPr="00E32ED6">
        <w:rPr>
          <w:rFonts w:eastAsia="Times New Roman" w:cs="Times New Roman"/>
          <w:b/>
          <w:szCs w:val="24"/>
          <w:lang w:eastAsia="ru-RU"/>
        </w:rPr>
        <w:t xml:space="preserve"> </w:t>
      </w:r>
      <w:r w:rsidRPr="00E32ED6">
        <w:rPr>
          <w:rFonts w:eastAsia="Times New Roman" w:cs="Times New Roman"/>
          <w:b/>
          <w:szCs w:val="24"/>
          <w:lang w:eastAsia="ru-RU"/>
        </w:rPr>
        <w:t>и подготовки обучающихся по образовательной программе.</w:t>
      </w:r>
    </w:p>
    <w:p w:rsidR="00F812FC" w:rsidRDefault="001E51CB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1E2C73">
        <w:rPr>
          <w:rFonts w:eastAsia="Times New Roman" w:cs="Times New Roman"/>
          <w:szCs w:val="28"/>
          <w:lang w:eastAsia="ru-RU"/>
        </w:rPr>
        <w:t xml:space="preserve">Качество образовательной деятельности и подготовки обучающихся по образовательной программе по направлению подготовки </w:t>
      </w:r>
      <w:r w:rsidR="00066D46">
        <w:rPr>
          <w:rFonts w:eastAsia="Times New Roman" w:cs="Times New Roman"/>
          <w:szCs w:val="28"/>
          <w:lang w:eastAsia="ru-RU"/>
        </w:rPr>
        <w:t>51</w:t>
      </w:r>
      <w:r>
        <w:rPr>
          <w:rFonts w:eastAsia="Times New Roman" w:cs="Times New Roman"/>
          <w:szCs w:val="28"/>
          <w:lang w:eastAsia="ru-RU"/>
        </w:rPr>
        <w:t>.03.0</w:t>
      </w:r>
      <w:r w:rsidR="00066D4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66D46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812FC">
        <w:rPr>
          <w:rFonts w:eastAsia="Times New Roman" w:cs="Times New Roman"/>
          <w:szCs w:val="28"/>
          <w:lang w:eastAsia="ru-RU"/>
        </w:rPr>
        <w:t>отражают:</w:t>
      </w:r>
    </w:p>
    <w:p w:rsidR="00F812FC" w:rsidRDefault="00F812FC" w:rsidP="00550A2C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812FC">
        <w:rPr>
          <w:rFonts w:eastAsia="Times New Roman" w:cs="Times New Roman"/>
          <w:szCs w:val="28"/>
          <w:lang w:eastAsia="ru-RU"/>
        </w:rPr>
        <w:lastRenderedPageBreak/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12FC">
        <w:rPr>
          <w:rFonts w:eastAsia="Times New Roman" w:cs="Times New Roman"/>
          <w:szCs w:val="28"/>
          <w:lang w:eastAsia="ru-RU"/>
        </w:rPr>
        <w:t>результаты промежуточной аттестации по образовательной программе</w:t>
      </w:r>
      <w:r>
        <w:rPr>
          <w:rFonts w:eastAsia="Times New Roman" w:cs="Times New Roman"/>
          <w:szCs w:val="28"/>
          <w:lang w:eastAsia="ru-RU"/>
        </w:rPr>
        <w:t xml:space="preserve"> (</w:t>
      </w:r>
      <w:r w:rsidRPr="000C73C1">
        <w:rPr>
          <w:rFonts w:eastAsia="Times New Roman" w:cs="Times New Roman"/>
          <w:szCs w:val="28"/>
          <w:lang w:eastAsia="ru-RU"/>
        </w:rPr>
        <w:t xml:space="preserve">Приложение 3); </w:t>
      </w:r>
    </w:p>
    <w:p w:rsidR="00502F7A" w:rsidRDefault="00502F7A" w:rsidP="00550A2C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результаты диагностической контрольной работы, сформированной из фонда оценочных средств по образовательной программе (Приложение 6)</w:t>
      </w:r>
    </w:p>
    <w:p w:rsidR="0034675F" w:rsidRDefault="0034675F" w:rsidP="000C73C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bookmarkStart w:id="3" w:name="_Hlk193635999"/>
      <w:r w:rsidR="00502F7A" w:rsidRPr="00502F7A">
        <w:rPr>
          <w:rFonts w:eastAsia="Times New Roman" w:cs="Times New Roman"/>
          <w:szCs w:val="28"/>
          <w:lang w:eastAsia="ru-RU"/>
        </w:rPr>
        <w:t xml:space="preserve">результаты </w:t>
      </w:r>
      <w:r w:rsidR="00993B27">
        <w:rPr>
          <w:rFonts w:eastAsia="Times New Roman" w:cs="Times New Roman"/>
          <w:szCs w:val="28"/>
          <w:lang w:eastAsia="ru-RU"/>
        </w:rPr>
        <w:t>опроса</w:t>
      </w:r>
      <w:r w:rsidR="00502F7A" w:rsidRPr="00502F7A">
        <w:rPr>
          <w:rFonts w:eastAsia="Times New Roman" w:cs="Times New Roman"/>
          <w:szCs w:val="28"/>
          <w:lang w:eastAsia="ru-RU"/>
        </w:rPr>
        <w:t xml:space="preserve"> обучающихся по вопросам оценивани</w:t>
      </w:r>
      <w:r w:rsidR="00502F7A">
        <w:rPr>
          <w:rFonts w:eastAsia="Times New Roman" w:cs="Times New Roman"/>
          <w:szCs w:val="28"/>
          <w:lang w:eastAsia="ru-RU"/>
        </w:rPr>
        <w:t>я</w:t>
      </w:r>
      <w:r w:rsidR="00502F7A" w:rsidRPr="00502F7A">
        <w:rPr>
          <w:rFonts w:eastAsia="Times New Roman" w:cs="Times New Roman"/>
          <w:szCs w:val="28"/>
          <w:lang w:eastAsia="ru-RU"/>
        </w:rPr>
        <w:t xml:space="preserve"> условий, содержания, организации и качества образовательного процесса в целом и отдельных дисциплин (модулей) и практик</w:t>
      </w:r>
      <w:bookmarkEnd w:id="3"/>
      <w:r w:rsidRPr="0034675F">
        <w:rPr>
          <w:rFonts w:eastAsia="Times New Roman" w:cs="Times New Roman"/>
          <w:szCs w:val="28"/>
          <w:lang w:eastAsia="ru-RU"/>
        </w:rPr>
        <w:t xml:space="preserve"> (Приложение </w:t>
      </w:r>
      <w:r w:rsidR="00DC6D2E">
        <w:rPr>
          <w:rFonts w:eastAsia="Times New Roman" w:cs="Times New Roman"/>
          <w:szCs w:val="28"/>
          <w:lang w:eastAsia="ru-RU"/>
        </w:rPr>
        <w:t>7</w:t>
      </w:r>
      <w:r w:rsidRPr="0034675F">
        <w:rPr>
          <w:rFonts w:eastAsia="Times New Roman" w:cs="Times New Roman"/>
          <w:szCs w:val="28"/>
          <w:lang w:eastAsia="ru-RU"/>
        </w:rPr>
        <w:t>)</w:t>
      </w:r>
      <w:r w:rsidR="00DC6D2E">
        <w:rPr>
          <w:rFonts w:eastAsia="Times New Roman" w:cs="Times New Roman"/>
          <w:szCs w:val="28"/>
          <w:lang w:eastAsia="ru-RU"/>
        </w:rPr>
        <w:t>.</w:t>
      </w:r>
    </w:p>
    <w:p w:rsidR="004B356E" w:rsidRDefault="00293B9B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293B9B">
        <w:rPr>
          <w:rFonts w:eastAsia="Times New Roman" w:cs="Times New Roman"/>
          <w:szCs w:val="28"/>
          <w:lang w:eastAsia="ru-RU"/>
        </w:rPr>
        <w:t xml:space="preserve">Оценка знаний студентов проводится в период зачетно-экзаменационной сессии по четырехбалльной </w:t>
      </w:r>
      <w:r w:rsidRPr="00330ED4">
        <w:rPr>
          <w:rFonts w:eastAsia="Times New Roman" w:cs="Times New Roman"/>
          <w:szCs w:val="28"/>
          <w:lang w:eastAsia="ru-RU"/>
        </w:rPr>
        <w:t xml:space="preserve">шкале. </w:t>
      </w:r>
      <w:r w:rsidRPr="00B253C0">
        <w:rPr>
          <w:rFonts w:eastAsia="Times New Roman" w:cs="Times New Roman"/>
          <w:szCs w:val="28"/>
          <w:lang w:eastAsia="ru-RU"/>
        </w:rPr>
        <w:t>Абсолютная успев</w:t>
      </w:r>
      <w:r w:rsidR="007E76CA" w:rsidRPr="00B253C0">
        <w:rPr>
          <w:rFonts w:eastAsia="Times New Roman" w:cs="Times New Roman"/>
          <w:szCs w:val="28"/>
          <w:lang w:eastAsia="ru-RU"/>
        </w:rPr>
        <w:t>аемость студентов</w:t>
      </w:r>
      <w:r w:rsidR="007B0873">
        <w:rPr>
          <w:rFonts w:eastAsia="Times New Roman" w:cs="Times New Roman"/>
          <w:szCs w:val="28"/>
          <w:lang w:eastAsia="ru-RU"/>
        </w:rPr>
        <w:t xml:space="preserve"> 202</w:t>
      </w:r>
      <w:r w:rsidR="00993B27">
        <w:rPr>
          <w:rFonts w:eastAsia="Times New Roman" w:cs="Times New Roman"/>
          <w:szCs w:val="28"/>
          <w:lang w:eastAsia="ru-RU"/>
        </w:rPr>
        <w:t>3</w:t>
      </w:r>
      <w:r w:rsidR="007B0873">
        <w:rPr>
          <w:rFonts w:eastAsia="Times New Roman" w:cs="Times New Roman"/>
          <w:szCs w:val="28"/>
          <w:lang w:eastAsia="ru-RU"/>
        </w:rPr>
        <w:t xml:space="preserve"> года набора</w:t>
      </w:r>
      <w:r w:rsidR="007E76CA" w:rsidRPr="00B253C0">
        <w:rPr>
          <w:rFonts w:eastAsia="Times New Roman" w:cs="Times New Roman"/>
          <w:szCs w:val="28"/>
          <w:lang w:eastAsia="ru-RU"/>
        </w:rPr>
        <w:t xml:space="preserve"> </w:t>
      </w:r>
      <w:r w:rsidR="007E76CA" w:rsidRPr="00ED529D">
        <w:rPr>
          <w:rFonts w:eastAsia="Times New Roman" w:cs="Times New Roman"/>
          <w:szCs w:val="28"/>
          <w:lang w:eastAsia="ru-RU"/>
        </w:rPr>
        <w:t xml:space="preserve">составляет </w:t>
      </w:r>
      <w:r w:rsidR="00366A33">
        <w:rPr>
          <w:rFonts w:eastAsia="Times New Roman" w:cs="Times New Roman"/>
          <w:szCs w:val="28"/>
          <w:lang w:eastAsia="ru-RU"/>
        </w:rPr>
        <w:t>100</w:t>
      </w:r>
      <w:r w:rsidR="007E76CA" w:rsidRPr="009E2A7B">
        <w:rPr>
          <w:rFonts w:eastAsia="Times New Roman" w:cs="Times New Roman"/>
          <w:szCs w:val="28"/>
          <w:lang w:eastAsia="ru-RU"/>
        </w:rPr>
        <w:t>%</w:t>
      </w:r>
      <w:r w:rsidRPr="009E2A7B">
        <w:rPr>
          <w:rFonts w:eastAsia="Times New Roman" w:cs="Times New Roman"/>
          <w:szCs w:val="28"/>
          <w:lang w:eastAsia="ru-RU"/>
        </w:rPr>
        <w:t xml:space="preserve">. </w:t>
      </w:r>
      <w:r w:rsidR="007E76CA" w:rsidRPr="009E2A7B">
        <w:rPr>
          <w:rFonts w:eastAsia="Times New Roman" w:cs="Times New Roman"/>
          <w:szCs w:val="28"/>
          <w:lang w:eastAsia="ru-RU"/>
        </w:rPr>
        <w:t xml:space="preserve">Качественная успеваемость составляет </w:t>
      </w:r>
      <w:r w:rsidR="00993B27">
        <w:rPr>
          <w:rFonts w:eastAsia="Times New Roman" w:cs="Times New Roman"/>
          <w:szCs w:val="28"/>
          <w:lang w:eastAsia="ru-RU"/>
        </w:rPr>
        <w:t>100</w:t>
      </w:r>
      <w:r w:rsidR="009E2A7B" w:rsidRPr="009E2A7B">
        <w:rPr>
          <w:rFonts w:eastAsia="Times New Roman" w:cs="Times New Roman"/>
          <w:szCs w:val="28"/>
          <w:lang w:eastAsia="ru-RU"/>
        </w:rPr>
        <w:t>%</w:t>
      </w:r>
      <w:r w:rsidR="007E76CA" w:rsidRPr="009E2A7B">
        <w:rPr>
          <w:rFonts w:eastAsia="Times New Roman" w:cs="Times New Roman"/>
          <w:szCs w:val="28"/>
          <w:lang w:eastAsia="ru-RU"/>
        </w:rPr>
        <w:t xml:space="preserve">. </w:t>
      </w:r>
      <w:r w:rsidR="00F812FC" w:rsidRPr="009E2A7B">
        <w:rPr>
          <w:rFonts w:eastAsia="Times New Roman" w:cs="Times New Roman"/>
          <w:szCs w:val="28"/>
          <w:lang w:eastAsia="ru-RU"/>
        </w:rPr>
        <w:t>(Приложение 3)</w:t>
      </w:r>
      <w:r w:rsidR="007B0873">
        <w:rPr>
          <w:rFonts w:eastAsia="Times New Roman" w:cs="Times New Roman"/>
          <w:szCs w:val="28"/>
          <w:lang w:eastAsia="ru-RU"/>
        </w:rPr>
        <w:t>.</w:t>
      </w:r>
    </w:p>
    <w:p w:rsidR="007E76CA" w:rsidRDefault="007E76CA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ED529D">
        <w:rPr>
          <w:rFonts w:eastAsia="Times New Roman" w:cs="Times New Roman"/>
          <w:szCs w:val="28"/>
          <w:lang w:eastAsia="ru-RU"/>
        </w:rPr>
        <w:t xml:space="preserve">Итоговая аттестация </w:t>
      </w:r>
      <w:r w:rsidR="00F06D5E" w:rsidRPr="00ED529D">
        <w:rPr>
          <w:rFonts w:eastAsia="Times New Roman" w:cs="Times New Roman"/>
          <w:szCs w:val="28"/>
          <w:lang w:eastAsia="ru-RU"/>
        </w:rPr>
        <w:t>обучающихся</w:t>
      </w:r>
      <w:r w:rsidR="00F06D5E">
        <w:rPr>
          <w:rFonts w:eastAsia="Times New Roman" w:cs="Times New Roman"/>
          <w:szCs w:val="28"/>
          <w:lang w:eastAsia="ru-RU"/>
        </w:rPr>
        <w:t xml:space="preserve"> по направлению подготовки не проводилась</w:t>
      </w:r>
      <w:r w:rsidR="00F06D5E" w:rsidRPr="009E2A7B">
        <w:rPr>
          <w:rFonts w:eastAsia="Times New Roman" w:cs="Times New Roman"/>
          <w:szCs w:val="28"/>
          <w:lang w:eastAsia="ru-RU"/>
        </w:rPr>
        <w:t>.</w:t>
      </w:r>
      <w:r w:rsidRPr="009E2A7B">
        <w:rPr>
          <w:rFonts w:eastAsia="Times New Roman" w:cs="Times New Roman"/>
          <w:szCs w:val="28"/>
          <w:lang w:eastAsia="ru-RU"/>
        </w:rPr>
        <w:t xml:space="preserve"> (Приложение 2).</w:t>
      </w:r>
      <w:r w:rsidRPr="00330ED4">
        <w:rPr>
          <w:rFonts w:eastAsia="Times New Roman" w:cs="Times New Roman"/>
          <w:szCs w:val="28"/>
          <w:lang w:eastAsia="ru-RU"/>
        </w:rPr>
        <w:t xml:space="preserve"> </w:t>
      </w:r>
    </w:p>
    <w:p w:rsidR="00550A2C" w:rsidRDefault="00550A2C" w:rsidP="00550A2C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550A2C">
        <w:rPr>
          <w:rFonts w:eastAsia="Times New Roman" w:cs="Times New Roman"/>
          <w:szCs w:val="28"/>
          <w:lang w:eastAsia="ru-RU"/>
        </w:rPr>
        <w:t xml:space="preserve">Для </w:t>
      </w:r>
      <w:r w:rsidR="00283943">
        <w:rPr>
          <w:rFonts w:eastAsia="Times New Roman" w:cs="Times New Roman"/>
          <w:szCs w:val="28"/>
          <w:lang w:eastAsia="ru-RU"/>
        </w:rPr>
        <w:t>проведения диагностической контрольной работы с целью выявления</w:t>
      </w:r>
      <w:r w:rsidRPr="00550A2C">
        <w:rPr>
          <w:rFonts w:eastAsia="Times New Roman" w:cs="Times New Roman"/>
          <w:szCs w:val="28"/>
          <w:lang w:eastAsia="ru-RU"/>
        </w:rPr>
        <w:t xml:space="preserve"> уровня сформированности компетенций были выбраны компетенции</w:t>
      </w:r>
      <w:r>
        <w:rPr>
          <w:rFonts w:eastAsia="Times New Roman" w:cs="Times New Roman"/>
          <w:szCs w:val="28"/>
          <w:lang w:eastAsia="ru-RU"/>
        </w:rPr>
        <w:t>:</w:t>
      </w:r>
    </w:p>
    <w:p w:rsidR="00F23475" w:rsidRPr="00F23475" w:rsidRDefault="00F23475" w:rsidP="00F23475">
      <w:pPr>
        <w:pStyle w:val="a8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>УК</w:t>
      </w:r>
      <w:r w:rsidR="00283943" w:rsidRPr="00F234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83943" w:rsidRPr="00F234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>пособен осуществлять поиск, критический анализ и синтез информации, применять системный подход для решения поставленных задач</w:t>
      </w:r>
      <w:r w:rsidR="00550A2C" w:rsidRPr="00F234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3475" w:rsidRPr="00F23475" w:rsidRDefault="00F23475" w:rsidP="00F23475">
      <w:pPr>
        <w:pStyle w:val="a8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>ОПК-</w:t>
      </w:r>
      <w:r w:rsidR="00C859D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59DD" w:rsidRPr="00856B6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способен </w:t>
      </w:r>
      <w:r w:rsidR="00C859DD" w:rsidRPr="00C859DD">
        <w:rPr>
          <w:rFonts w:ascii="Times New Roman" w:eastAsia="Times New Roman" w:hAnsi="Times New Roman"/>
          <w:sz w:val="28"/>
          <w:szCs w:val="28"/>
          <w:lang w:eastAsia="ru-RU"/>
        </w:rPr>
        <w:t>применять полученные знания в области культуроведения и социокультурного проектирования в профессиональной деятельности и социальной практике</w:t>
      </w:r>
      <w:r w:rsidR="00283943" w:rsidRPr="00F234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3475" w:rsidRDefault="00F23475" w:rsidP="00F23475">
      <w:pPr>
        <w:pStyle w:val="a8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 xml:space="preserve">ПК-1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23475">
        <w:rPr>
          <w:rFonts w:ascii="Times New Roman" w:eastAsia="Times New Roman" w:hAnsi="Times New Roman"/>
          <w:sz w:val="28"/>
          <w:szCs w:val="28"/>
          <w:lang w:eastAsia="ru-RU"/>
        </w:rPr>
        <w:t>пособен осуществлять комплексную организацию экскурсионных программ и проектирование экскурсионного маршрута, а также обеспечивать их практическую реализацию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0A2C" w:rsidRPr="00F23475" w:rsidRDefault="004F072F" w:rsidP="00F23475">
      <w:pPr>
        <w:spacing w:line="240" w:lineRule="auto"/>
        <w:rPr>
          <w:rFonts w:eastAsia="Times New Roman"/>
          <w:szCs w:val="28"/>
          <w:lang w:eastAsia="ru-RU"/>
        </w:rPr>
      </w:pPr>
      <w:r w:rsidRPr="00F23475">
        <w:rPr>
          <w:rFonts w:eastAsia="Times New Roman"/>
          <w:szCs w:val="28"/>
          <w:lang w:eastAsia="ru-RU"/>
        </w:rPr>
        <w:t xml:space="preserve">По результатам оценки сформированности компетенций: компетенция </w:t>
      </w:r>
      <w:r w:rsidR="00F23475">
        <w:rPr>
          <w:rFonts w:eastAsia="Times New Roman"/>
          <w:szCs w:val="28"/>
          <w:lang w:eastAsia="ru-RU"/>
        </w:rPr>
        <w:t>У</w:t>
      </w:r>
      <w:r w:rsidRPr="00F23475">
        <w:rPr>
          <w:rFonts w:eastAsia="Times New Roman"/>
          <w:szCs w:val="28"/>
          <w:lang w:eastAsia="ru-RU"/>
        </w:rPr>
        <w:t>К-</w:t>
      </w:r>
      <w:r w:rsidR="00F23475">
        <w:rPr>
          <w:rFonts w:eastAsia="Times New Roman"/>
          <w:szCs w:val="28"/>
          <w:lang w:eastAsia="ru-RU"/>
        </w:rPr>
        <w:t>1</w:t>
      </w:r>
      <w:r w:rsidRPr="00F23475">
        <w:rPr>
          <w:rFonts w:eastAsia="Times New Roman"/>
          <w:szCs w:val="28"/>
          <w:lang w:eastAsia="ru-RU"/>
        </w:rPr>
        <w:t xml:space="preserve"> сформирована на </w:t>
      </w:r>
      <w:r w:rsidR="00C859DD">
        <w:rPr>
          <w:rFonts w:eastAsia="Times New Roman"/>
          <w:szCs w:val="28"/>
          <w:lang w:eastAsia="ru-RU"/>
        </w:rPr>
        <w:t>высоком</w:t>
      </w:r>
      <w:r w:rsidRPr="00F23475">
        <w:rPr>
          <w:rFonts w:eastAsia="Times New Roman"/>
          <w:szCs w:val="28"/>
          <w:lang w:eastAsia="ru-RU"/>
        </w:rPr>
        <w:t xml:space="preserve"> уровне </w:t>
      </w:r>
      <w:r w:rsidRPr="00772BDA">
        <w:rPr>
          <w:rFonts w:eastAsia="Times New Roman"/>
          <w:szCs w:val="28"/>
          <w:lang w:eastAsia="ru-RU"/>
        </w:rPr>
        <w:t>(</w:t>
      </w:r>
      <w:r w:rsidR="00772BDA" w:rsidRPr="00772BDA">
        <w:rPr>
          <w:rFonts w:eastAsia="Times New Roman"/>
          <w:szCs w:val="28"/>
          <w:lang w:eastAsia="ru-RU"/>
        </w:rPr>
        <w:t>10</w:t>
      </w:r>
      <w:r w:rsidR="00283943" w:rsidRPr="00772BDA">
        <w:rPr>
          <w:rFonts w:eastAsia="Times New Roman"/>
          <w:szCs w:val="28"/>
          <w:lang w:eastAsia="ru-RU"/>
        </w:rPr>
        <w:t>0</w:t>
      </w:r>
      <w:r w:rsidRPr="00772BDA">
        <w:rPr>
          <w:rFonts w:eastAsia="Times New Roman"/>
          <w:szCs w:val="28"/>
          <w:lang w:eastAsia="ru-RU"/>
        </w:rPr>
        <w:t>%);</w:t>
      </w:r>
      <w:r w:rsidRPr="00F23475">
        <w:rPr>
          <w:rFonts w:eastAsia="Times New Roman"/>
          <w:szCs w:val="28"/>
          <w:lang w:eastAsia="ru-RU"/>
        </w:rPr>
        <w:t xml:space="preserve"> компетенция </w:t>
      </w:r>
      <w:r w:rsidR="00F23475">
        <w:rPr>
          <w:rFonts w:eastAsia="Times New Roman"/>
          <w:szCs w:val="28"/>
          <w:lang w:eastAsia="ru-RU"/>
        </w:rPr>
        <w:t>О</w:t>
      </w:r>
      <w:r w:rsidRPr="00F23475">
        <w:rPr>
          <w:rFonts w:eastAsia="Times New Roman"/>
          <w:szCs w:val="28"/>
          <w:lang w:eastAsia="ru-RU"/>
        </w:rPr>
        <w:t>ПК-</w:t>
      </w:r>
      <w:r w:rsidR="00C859DD">
        <w:rPr>
          <w:rFonts w:eastAsia="Times New Roman"/>
          <w:szCs w:val="28"/>
          <w:lang w:eastAsia="ru-RU"/>
        </w:rPr>
        <w:t>1</w:t>
      </w:r>
      <w:r w:rsidRPr="00F23475">
        <w:rPr>
          <w:rFonts w:eastAsia="Times New Roman"/>
          <w:szCs w:val="28"/>
          <w:lang w:eastAsia="ru-RU"/>
        </w:rPr>
        <w:t xml:space="preserve"> сформирована на </w:t>
      </w:r>
      <w:r w:rsidR="00C859DD">
        <w:rPr>
          <w:rFonts w:eastAsia="Times New Roman"/>
          <w:szCs w:val="28"/>
          <w:lang w:eastAsia="ru-RU"/>
        </w:rPr>
        <w:t>высоком</w:t>
      </w:r>
      <w:r w:rsidRPr="00F23475">
        <w:rPr>
          <w:rFonts w:eastAsia="Times New Roman"/>
          <w:szCs w:val="28"/>
          <w:lang w:eastAsia="ru-RU"/>
        </w:rPr>
        <w:t xml:space="preserve"> уровне (</w:t>
      </w:r>
      <w:r w:rsidR="00772BDA">
        <w:rPr>
          <w:rFonts w:eastAsia="Times New Roman"/>
          <w:szCs w:val="28"/>
          <w:lang w:eastAsia="ru-RU"/>
        </w:rPr>
        <w:t>87,</w:t>
      </w:r>
      <w:r w:rsidR="00772BDA" w:rsidRPr="00772BDA">
        <w:rPr>
          <w:rFonts w:eastAsia="Times New Roman"/>
          <w:szCs w:val="28"/>
          <w:lang w:eastAsia="ru-RU"/>
        </w:rPr>
        <w:t>5</w:t>
      </w:r>
      <w:r w:rsidRPr="00772BDA">
        <w:rPr>
          <w:rFonts w:eastAsia="Times New Roman"/>
          <w:szCs w:val="28"/>
          <w:lang w:eastAsia="ru-RU"/>
        </w:rPr>
        <w:t>%</w:t>
      </w:r>
      <w:r w:rsidRPr="00F23475">
        <w:rPr>
          <w:rFonts w:eastAsia="Times New Roman"/>
          <w:szCs w:val="28"/>
          <w:lang w:eastAsia="ru-RU"/>
        </w:rPr>
        <w:t>)</w:t>
      </w:r>
      <w:r w:rsidR="002D3500" w:rsidRPr="00F23475">
        <w:rPr>
          <w:rFonts w:eastAsia="Times New Roman"/>
          <w:szCs w:val="28"/>
          <w:lang w:eastAsia="ru-RU"/>
        </w:rPr>
        <w:t>; компетенция ПК-</w:t>
      </w:r>
      <w:r w:rsidR="00F23475">
        <w:rPr>
          <w:rFonts w:eastAsia="Times New Roman"/>
          <w:szCs w:val="28"/>
          <w:lang w:eastAsia="ru-RU"/>
        </w:rPr>
        <w:t>1</w:t>
      </w:r>
      <w:r w:rsidR="002D3500" w:rsidRPr="00F23475">
        <w:rPr>
          <w:rFonts w:eastAsia="Times New Roman"/>
          <w:szCs w:val="28"/>
          <w:lang w:eastAsia="ru-RU"/>
        </w:rPr>
        <w:t xml:space="preserve"> сформирована на </w:t>
      </w:r>
      <w:r w:rsidR="00C859DD">
        <w:rPr>
          <w:rFonts w:eastAsia="Times New Roman"/>
          <w:szCs w:val="28"/>
          <w:lang w:eastAsia="ru-RU"/>
        </w:rPr>
        <w:t>высоком</w:t>
      </w:r>
      <w:r w:rsidR="002D3500" w:rsidRPr="00F23475">
        <w:rPr>
          <w:rFonts w:eastAsia="Times New Roman"/>
          <w:szCs w:val="28"/>
          <w:lang w:eastAsia="ru-RU"/>
        </w:rPr>
        <w:t xml:space="preserve"> уровне </w:t>
      </w:r>
      <w:r w:rsidR="002D3500" w:rsidRPr="00772BDA">
        <w:rPr>
          <w:rFonts w:eastAsia="Times New Roman"/>
          <w:szCs w:val="28"/>
          <w:lang w:eastAsia="ru-RU"/>
        </w:rPr>
        <w:t>(</w:t>
      </w:r>
      <w:r w:rsidR="00772BDA" w:rsidRPr="00772BDA">
        <w:rPr>
          <w:rFonts w:eastAsia="Times New Roman"/>
          <w:szCs w:val="28"/>
          <w:lang w:eastAsia="ru-RU"/>
        </w:rPr>
        <w:t>87,5</w:t>
      </w:r>
      <w:r w:rsidR="002D3500" w:rsidRPr="00772BDA">
        <w:rPr>
          <w:rFonts w:eastAsia="Times New Roman"/>
          <w:szCs w:val="28"/>
          <w:lang w:eastAsia="ru-RU"/>
        </w:rPr>
        <w:t>%)</w:t>
      </w:r>
      <w:r w:rsidR="00550A2C" w:rsidRPr="00F23475">
        <w:rPr>
          <w:rFonts w:eastAsia="Times New Roman"/>
          <w:szCs w:val="28"/>
          <w:lang w:eastAsia="ru-RU"/>
        </w:rPr>
        <w:t xml:space="preserve"> (Приложение </w:t>
      </w:r>
      <w:r w:rsidR="00283943" w:rsidRPr="00F23475">
        <w:rPr>
          <w:rFonts w:eastAsia="Times New Roman"/>
          <w:szCs w:val="28"/>
          <w:lang w:eastAsia="ru-RU"/>
        </w:rPr>
        <w:t>6</w:t>
      </w:r>
      <w:r w:rsidR="00550A2C" w:rsidRPr="00F23475">
        <w:rPr>
          <w:rFonts w:eastAsia="Times New Roman"/>
          <w:szCs w:val="28"/>
          <w:lang w:eastAsia="ru-RU"/>
        </w:rPr>
        <w:t>).</w:t>
      </w:r>
    </w:p>
    <w:p w:rsidR="0034675F" w:rsidRDefault="007B0873" w:rsidP="00F23475">
      <w:pPr>
        <w:spacing w:line="240" w:lineRule="auto"/>
        <w:rPr>
          <w:rFonts w:cs="Times New Roman"/>
          <w:szCs w:val="28"/>
        </w:rPr>
      </w:pPr>
      <w:r w:rsidRPr="003A3F6D">
        <w:rPr>
          <w:rFonts w:cs="Times New Roman"/>
          <w:szCs w:val="28"/>
        </w:rPr>
        <w:t xml:space="preserve">Результаты </w:t>
      </w:r>
      <w:r w:rsidR="00F23475" w:rsidRPr="003A3F6D">
        <w:rPr>
          <w:rFonts w:cs="Times New Roman"/>
          <w:szCs w:val="28"/>
        </w:rPr>
        <w:t>опроса</w:t>
      </w:r>
      <w:r w:rsidRPr="003A3F6D">
        <w:rPr>
          <w:rFonts w:cs="Times New Roman"/>
          <w:szCs w:val="28"/>
        </w:rPr>
        <w:t xml:space="preserve"> обучающихся по направлению подготовки 51.03.03 Социально-культурная деятельность по вопросам оценивания условий, содержания, организации и качества образовательного процесса в целом и отдельных дисциплин (модулей) и практик представлены в Приложении 7.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По результатам анкетирования по вопросам удовлетворенности качеством получаемых образовательных услуг среди обучающихся по направлению подготовки 51.03.0</w:t>
      </w:r>
      <w:r>
        <w:rPr>
          <w:rFonts w:eastAsia="Times New Roman" w:cs="Times New Roman"/>
          <w:color w:val="000000"/>
          <w:szCs w:val="20"/>
          <w:lang w:eastAsia="ru-RU"/>
        </w:rPr>
        <w:t>3 Социально-культурная деятельность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сделаны следующие основные выводы: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0% обучающихся довольны выбором университета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2)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считают, что содержание образовательной программы полностью соответствует их ожиданиям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3)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% обучающихся полностью удовлетворены качеством преподавания в университете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4)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всегда доступна вся необходимая информация, касающаяся учебного процесса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lastRenderedPageBreak/>
        <w:t>5)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% обучающихся отмечают, что им </w:t>
      </w:r>
      <w:r>
        <w:rPr>
          <w:rFonts w:eastAsia="Times New Roman" w:cs="Times New Roman"/>
          <w:color w:val="000000"/>
          <w:szCs w:val="20"/>
          <w:lang w:eastAsia="ru-RU"/>
        </w:rPr>
        <w:t xml:space="preserve">не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всегда предоставляется возможность самостоятельного решения при определении включения в учебный процесс дисциплин по выбору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6)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знают о возможности изучения факультативных дисциплин в университете и знакомы с ними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7)</w:t>
      </w:r>
      <w:r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отмечают, что знают о возможности получения дополнительного и второго высшего образования в университете</w:t>
      </w:r>
      <w:r w:rsidR="00644AA1">
        <w:rPr>
          <w:rFonts w:eastAsia="Times New Roman" w:cs="Times New Roman"/>
          <w:color w:val="000000"/>
          <w:szCs w:val="20"/>
          <w:lang w:eastAsia="ru-RU"/>
        </w:rPr>
        <w:t>,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но не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получают его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8)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% обучающихся считают, что организация практики в университете </w:t>
      </w:r>
      <w:r w:rsidR="00644AA1">
        <w:rPr>
          <w:rFonts w:eastAsia="Times New Roman" w:cs="Times New Roman"/>
          <w:color w:val="000000"/>
          <w:szCs w:val="20"/>
          <w:lang w:eastAsia="ru-RU"/>
        </w:rPr>
        <w:t>частично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соответствует их ожиданиям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9)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% обучающихся отметили, что 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затрудняются ответить, </w:t>
      </w:r>
      <w:r w:rsidR="00644AA1" w:rsidRPr="00327A24">
        <w:rPr>
          <w:rFonts w:eastAsia="Times New Roman" w:cs="Times New Roman"/>
          <w:color w:val="000000"/>
          <w:szCs w:val="20"/>
          <w:lang w:eastAsia="ru-RU"/>
        </w:rPr>
        <w:t>предоставляется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ли им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возможность выбора места проведения практики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10)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отметили, что среди преподавателей есть работники профильных организаций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11)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оценивают на отличном уровне качество образования по программе в целом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12)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чувствуют себя полностью подготовленными к их профессиональной деятельности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13)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полностью удовлетворены организацией внеучебной работы в университете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14)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100%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обучающихся активно участвуют в научно-исследовательской деятельности университета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15)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% обучающихся оценивают условия для занятия физической культурой и спортом на </w:t>
      </w:r>
      <w:r w:rsidR="00644AA1">
        <w:rPr>
          <w:rFonts w:eastAsia="Times New Roman" w:cs="Times New Roman"/>
          <w:color w:val="000000"/>
          <w:szCs w:val="20"/>
          <w:lang w:eastAsia="ru-RU"/>
        </w:rPr>
        <w:t>хорошем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уровне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16)</w:t>
      </w:r>
      <w:r w:rsidR="00644AA1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иногда испытывает потребность в ином компьютерном обеспечении</w:t>
      </w:r>
      <w:r w:rsidR="00644AA1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17)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всегда имеют возможность подключения к электронно-библиотечной системе университета</w:t>
      </w:r>
      <w:r w:rsidR="000C6622">
        <w:rPr>
          <w:rFonts w:eastAsia="Times New Roman" w:cs="Times New Roman"/>
          <w:color w:val="000000"/>
          <w:szCs w:val="20"/>
          <w:lang w:eastAsia="ru-RU"/>
        </w:rPr>
        <w:t>.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18)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полностью устраивает оснащенность учебного процесса литературой в электронном и печатном форматах</w:t>
      </w:r>
      <w:r w:rsidR="000C662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19)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предпочитают работать в университете с электронной и печатной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литературой. 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20)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удовлетворены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в большей мере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 организацией самостоятельной работы в университете</w:t>
      </w:r>
      <w:r w:rsidR="000C662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21)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 xml:space="preserve">% обучающихся отметили, что 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их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полностью устраивает проживание в общежитие университет</w:t>
      </w:r>
      <w:r w:rsidR="000C662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22)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100</w:t>
      </w:r>
      <w:r w:rsidRPr="00327A24">
        <w:rPr>
          <w:rFonts w:eastAsia="Times New Roman" w:cs="Times New Roman"/>
          <w:color w:val="000000"/>
          <w:szCs w:val="20"/>
          <w:lang w:eastAsia="ru-RU"/>
        </w:rPr>
        <w:t>% обучающихся не питаются в студенческих столовых</w:t>
      </w:r>
      <w:r w:rsidR="000C6622">
        <w:rPr>
          <w:rFonts w:eastAsia="Times New Roman" w:cs="Times New Roman"/>
          <w:color w:val="000000"/>
          <w:szCs w:val="20"/>
          <w:lang w:eastAsia="ru-RU"/>
        </w:rPr>
        <w:t>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Таким образом: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1.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Удовлетворенность структурой программы – полная удовлетворенность.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2.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Удовлетворенность учебно-методическим обеспечением программы – полная удовлетворенность.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3.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Удовлетворенность условиями реализации программы – полная удовлетворенность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t>4.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Удовлетворенность материально-техническим обеспечением программы – полная удовлетворенность.</w:t>
      </w:r>
    </w:p>
    <w:p w:rsidR="00327A24" w:rsidRPr="00327A24" w:rsidRDefault="00327A24" w:rsidP="00327A24">
      <w:pPr>
        <w:spacing w:line="240" w:lineRule="auto"/>
        <w:rPr>
          <w:rFonts w:eastAsia="Times New Roman" w:cs="Times New Roman"/>
          <w:b/>
          <w:color w:val="000000"/>
          <w:szCs w:val="20"/>
          <w:lang w:eastAsia="ru-RU"/>
        </w:rPr>
      </w:pPr>
      <w:r w:rsidRPr="00327A24">
        <w:rPr>
          <w:rFonts w:eastAsia="Times New Roman" w:cs="Times New Roman"/>
          <w:color w:val="000000"/>
          <w:szCs w:val="20"/>
          <w:lang w:eastAsia="ru-RU"/>
        </w:rPr>
        <w:lastRenderedPageBreak/>
        <w:t>5.</w:t>
      </w:r>
      <w:r w:rsidR="000C6622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327A24">
        <w:rPr>
          <w:rFonts w:eastAsia="Times New Roman" w:cs="Times New Roman"/>
          <w:color w:val="000000"/>
          <w:szCs w:val="20"/>
          <w:lang w:eastAsia="ru-RU"/>
        </w:rPr>
        <w:t>Общая удовлетворенность качеством предоставления образовательных услуг по программе – полная удовлетворенность.</w:t>
      </w:r>
    </w:p>
    <w:p w:rsidR="00327A24" w:rsidRPr="007B0873" w:rsidRDefault="00327A24" w:rsidP="00F23475">
      <w:pPr>
        <w:spacing w:line="240" w:lineRule="auto"/>
        <w:rPr>
          <w:rFonts w:eastAsia="Times New Roman" w:cs="Times New Roman"/>
          <w:szCs w:val="28"/>
          <w:lang w:eastAsia="ru-RU" w:bidi="he-IL"/>
        </w:rPr>
      </w:pPr>
    </w:p>
    <w:p w:rsidR="00293B9B" w:rsidRPr="00A358D6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A358D6">
        <w:rPr>
          <w:rFonts w:eastAsia="Times New Roman" w:cs="Times New Roman"/>
          <w:b/>
          <w:szCs w:val="28"/>
          <w:lang w:eastAsia="ru-RU"/>
        </w:rPr>
        <w:t>5.</w:t>
      </w:r>
      <w:r w:rsidR="007B0873">
        <w:rPr>
          <w:rFonts w:eastAsia="Times New Roman" w:cs="Times New Roman"/>
          <w:b/>
          <w:szCs w:val="28"/>
          <w:lang w:eastAsia="ru-RU"/>
        </w:rPr>
        <w:t xml:space="preserve"> </w:t>
      </w:r>
      <w:r w:rsidRPr="00A358D6">
        <w:rPr>
          <w:rFonts w:eastAsia="Times New Roman" w:cs="Times New Roman"/>
          <w:b/>
          <w:szCs w:val="28"/>
          <w:lang w:eastAsia="ru-RU"/>
        </w:rPr>
        <w:t>Востребованность выпускников на рынке труда. Анализ результатов трудоустройства</w:t>
      </w:r>
    </w:p>
    <w:p w:rsidR="003C232C" w:rsidRPr="003C232C" w:rsidRDefault="003C232C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3C232C">
        <w:rPr>
          <w:rFonts w:eastAsia="Times New Roman" w:cs="Times New Roman"/>
          <w:szCs w:val="28"/>
          <w:lang w:eastAsia="ru-RU"/>
        </w:rPr>
        <w:t xml:space="preserve">Программа ориентирована на рынок труда, выпускники могут работать: </w:t>
      </w:r>
      <w:r w:rsidR="00A358D6" w:rsidRPr="00A358D6">
        <w:rPr>
          <w:rFonts w:eastAsia="Times New Roman" w:cs="Times New Roman"/>
          <w:szCs w:val="28"/>
          <w:lang w:eastAsia="ru-RU"/>
        </w:rPr>
        <w:t>менеджерами в разных сферах социально-культурной деятельности; специалистами в сфере дошкольного, начального общего, среднего общего образования, а также дополнительного образования детей и взрослых; в сфере социального обеспечения, удовлетворения культурных потребностей социально незащищенных групп населения посредством приобщения к социально-культурной деятельности; в сфере технических процессов художественной деятельности; в сфере организации деятельности учреждений культуры, способствующей культурному развитию населения, содействию культурно-воспитательной работе учреждений дополнительного образования детей, общеобразовательных учреждений, а также организации свободного времени и стимулирования социально-культурной активности населения в России.</w:t>
      </w:r>
    </w:p>
    <w:p w:rsidR="003C232C" w:rsidRDefault="003C232C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3C232C">
        <w:rPr>
          <w:rFonts w:eastAsia="Times New Roman" w:cs="Times New Roman"/>
          <w:szCs w:val="28"/>
          <w:lang w:eastAsia="ru-RU"/>
        </w:rPr>
        <w:t xml:space="preserve">Анализ результатов трудоустройства </w:t>
      </w:r>
      <w:r w:rsidR="008307DF">
        <w:rPr>
          <w:rFonts w:eastAsia="Times New Roman" w:cs="Times New Roman"/>
          <w:szCs w:val="28"/>
          <w:lang w:eastAsia="ru-RU"/>
        </w:rPr>
        <w:t xml:space="preserve">приведен в </w:t>
      </w:r>
      <w:r w:rsidR="00A358D6" w:rsidRPr="00D25467">
        <w:rPr>
          <w:rFonts w:eastAsia="Times New Roman" w:cs="Times New Roman"/>
          <w:szCs w:val="28"/>
          <w:lang w:eastAsia="ru-RU"/>
        </w:rPr>
        <w:t>При</w:t>
      </w:r>
      <w:r w:rsidRPr="00D25467">
        <w:rPr>
          <w:rFonts w:eastAsia="Times New Roman" w:cs="Times New Roman"/>
          <w:szCs w:val="28"/>
          <w:lang w:eastAsia="ru-RU"/>
        </w:rPr>
        <w:t>ложени</w:t>
      </w:r>
      <w:r w:rsidR="00A358D6" w:rsidRPr="00D25467">
        <w:rPr>
          <w:rFonts w:eastAsia="Times New Roman" w:cs="Times New Roman"/>
          <w:szCs w:val="28"/>
          <w:lang w:eastAsia="ru-RU"/>
        </w:rPr>
        <w:t>е</w:t>
      </w:r>
      <w:r w:rsidRPr="00D25467">
        <w:rPr>
          <w:rFonts w:eastAsia="Times New Roman" w:cs="Times New Roman"/>
          <w:szCs w:val="28"/>
          <w:lang w:eastAsia="ru-RU"/>
        </w:rPr>
        <w:t xml:space="preserve"> </w:t>
      </w:r>
      <w:r w:rsidR="00DC6D2E">
        <w:rPr>
          <w:rFonts w:eastAsia="Times New Roman" w:cs="Times New Roman"/>
          <w:szCs w:val="28"/>
          <w:lang w:eastAsia="ru-RU"/>
        </w:rPr>
        <w:t>8</w:t>
      </w:r>
      <w:r w:rsidRPr="00D25467">
        <w:rPr>
          <w:rFonts w:eastAsia="Times New Roman" w:cs="Times New Roman"/>
          <w:szCs w:val="28"/>
          <w:lang w:eastAsia="ru-RU"/>
        </w:rPr>
        <w:t>.</w:t>
      </w:r>
    </w:p>
    <w:p w:rsidR="008307DF" w:rsidRDefault="008307DF" w:rsidP="008307DF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36% выпускников продолжили обучение в магистратуре, 57% выпускников трудоустроены, 14,28% из них – по специальности.</w:t>
      </w:r>
    </w:p>
    <w:p w:rsidR="00FE5B14" w:rsidRPr="003C232C" w:rsidRDefault="00FE5B14" w:rsidP="00E068A1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FE5B14">
        <w:rPr>
          <w:rFonts w:eastAsia="Times New Roman" w:cs="Times New Roman"/>
          <w:szCs w:val="28"/>
          <w:lang w:eastAsia="ru-RU"/>
        </w:rPr>
        <w:t xml:space="preserve">Ориентация учебно-научного процесса на практическую деятельность выпускников подтверждается перечнем учреждений, предприятий, ведомств, с которыми </w:t>
      </w:r>
      <w:r w:rsidR="00DC6D2E">
        <w:rPr>
          <w:rFonts w:eastAsia="Times New Roman" w:cs="Times New Roman"/>
          <w:szCs w:val="28"/>
          <w:lang w:eastAsia="ru-RU"/>
        </w:rPr>
        <w:t xml:space="preserve">заключены договоры </w:t>
      </w:r>
      <w:r w:rsidR="00DC6D2E" w:rsidRPr="00DC6D2E">
        <w:rPr>
          <w:rFonts w:eastAsia="Times New Roman" w:cs="Times New Roman"/>
          <w:szCs w:val="28"/>
          <w:lang w:eastAsia="ru-RU"/>
        </w:rPr>
        <w:t xml:space="preserve">о практической подготовке обучающихся по образовательной программе </w:t>
      </w:r>
      <w:r w:rsidRPr="00FE5B14">
        <w:rPr>
          <w:rFonts w:eastAsia="Times New Roman" w:cs="Times New Roman"/>
          <w:szCs w:val="28"/>
          <w:lang w:eastAsia="ru-RU"/>
        </w:rPr>
        <w:t>(Приложение 4).</w:t>
      </w:r>
    </w:p>
    <w:p w:rsidR="00293B9B" w:rsidRPr="00293B9B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293B9B">
        <w:rPr>
          <w:rFonts w:eastAsia="Times New Roman" w:cs="Times New Roman"/>
          <w:b/>
          <w:szCs w:val="28"/>
          <w:lang w:eastAsia="ru-RU"/>
        </w:rPr>
        <w:t>6.</w:t>
      </w:r>
      <w:r w:rsidR="007B0873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Научно-исследовательская работа обучающихся по</w:t>
      </w:r>
      <w:r w:rsidR="00E32ED6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образовательной</w:t>
      </w:r>
      <w:r w:rsidR="00E32ED6">
        <w:rPr>
          <w:rFonts w:eastAsia="Times New Roman" w:cs="Times New Roman"/>
          <w:b/>
          <w:szCs w:val="28"/>
          <w:lang w:eastAsia="ru-RU"/>
        </w:rPr>
        <w:t xml:space="preserve"> </w:t>
      </w:r>
      <w:r w:rsidRPr="00293B9B">
        <w:rPr>
          <w:rFonts w:eastAsia="Times New Roman" w:cs="Times New Roman"/>
          <w:b/>
          <w:szCs w:val="28"/>
          <w:lang w:eastAsia="ru-RU"/>
        </w:rPr>
        <w:t>программе</w:t>
      </w:r>
    </w:p>
    <w:p w:rsidR="001062D4" w:rsidRPr="00F85BD3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историческом факультете создана система организации научно-исследовательской работы студента. </w:t>
      </w:r>
      <w:r>
        <w:rPr>
          <w:szCs w:val="28"/>
        </w:rPr>
        <w:t>И</w:t>
      </w:r>
      <w:r w:rsidRPr="001F2EAD">
        <w:rPr>
          <w:szCs w:val="28"/>
        </w:rPr>
        <w:t>сследовательская деятельность студен</w:t>
      </w:r>
      <w:r w:rsidRPr="001F2EAD">
        <w:rPr>
          <w:szCs w:val="28"/>
        </w:rPr>
        <w:softHyphen/>
        <w:t xml:space="preserve">тов, включенная в учебный процесс, </w:t>
      </w:r>
      <w:r>
        <w:rPr>
          <w:szCs w:val="28"/>
        </w:rPr>
        <w:t xml:space="preserve">выполняет важную задачу </w:t>
      </w:r>
      <w:r w:rsidRPr="001F2EAD">
        <w:rPr>
          <w:szCs w:val="28"/>
        </w:rPr>
        <w:t>акти</w:t>
      </w:r>
      <w:r w:rsidRPr="001F2EAD">
        <w:rPr>
          <w:szCs w:val="28"/>
        </w:rPr>
        <w:softHyphen/>
        <w:t xml:space="preserve">визации учебной работы и развития творческого потенциала студентов и готовности их к решению профессиональных задач. </w:t>
      </w:r>
      <w:r>
        <w:rPr>
          <w:szCs w:val="28"/>
        </w:rPr>
        <w:t>Э</w:t>
      </w:r>
      <w:r w:rsidRPr="001F2EAD">
        <w:rPr>
          <w:szCs w:val="28"/>
        </w:rPr>
        <w:t xml:space="preserve">ффективность данной системы организации </w:t>
      </w:r>
      <w:r>
        <w:rPr>
          <w:szCs w:val="28"/>
        </w:rPr>
        <w:t>НИРС</w:t>
      </w:r>
      <w:r w:rsidRPr="001F2EAD">
        <w:rPr>
          <w:szCs w:val="28"/>
        </w:rPr>
        <w:t xml:space="preserve"> </w:t>
      </w:r>
      <w:r>
        <w:rPr>
          <w:szCs w:val="28"/>
        </w:rPr>
        <w:t>достигнута</w:t>
      </w:r>
      <w:r w:rsidRPr="001F2EAD">
        <w:rPr>
          <w:szCs w:val="28"/>
        </w:rPr>
        <w:t xml:space="preserve"> за счет профессиональной деятельности профессорско-преподавательского коллектива факультета. </w:t>
      </w:r>
      <w:r w:rsidR="00F517C7" w:rsidRPr="001F2EAD">
        <w:rPr>
          <w:szCs w:val="28"/>
        </w:rPr>
        <w:t>Преподаватели направляют</w:t>
      </w:r>
      <w:r w:rsidRPr="001F2EAD">
        <w:rPr>
          <w:szCs w:val="28"/>
        </w:rPr>
        <w:t xml:space="preserve"> студентов в </w:t>
      </w:r>
      <w:r>
        <w:rPr>
          <w:szCs w:val="28"/>
        </w:rPr>
        <w:t xml:space="preserve">их научно-исследовательской деятельности </w:t>
      </w:r>
      <w:r w:rsidRPr="001F2EAD">
        <w:rPr>
          <w:szCs w:val="28"/>
        </w:rPr>
        <w:t xml:space="preserve">с </w:t>
      </w:r>
      <w:r>
        <w:rPr>
          <w:szCs w:val="28"/>
        </w:rPr>
        <w:t>учетом их</w:t>
      </w:r>
      <w:r w:rsidRPr="001F2EAD">
        <w:rPr>
          <w:szCs w:val="28"/>
        </w:rPr>
        <w:t xml:space="preserve"> ур</w:t>
      </w:r>
      <w:r>
        <w:rPr>
          <w:szCs w:val="28"/>
        </w:rPr>
        <w:t>овня индивидуальных особенностей,</w:t>
      </w:r>
      <w:r w:rsidRPr="001F2EAD">
        <w:rPr>
          <w:szCs w:val="28"/>
        </w:rPr>
        <w:t xml:space="preserve"> при этом обучая их основам исследовательской работы, формируя навыки </w:t>
      </w:r>
      <w:r>
        <w:rPr>
          <w:szCs w:val="28"/>
        </w:rPr>
        <w:t xml:space="preserve">общения </w:t>
      </w:r>
      <w:r w:rsidRPr="001F2EAD">
        <w:rPr>
          <w:szCs w:val="28"/>
        </w:rPr>
        <w:t xml:space="preserve">в научной среде университета, готовность к </w:t>
      </w:r>
      <w:r>
        <w:rPr>
          <w:szCs w:val="28"/>
        </w:rPr>
        <w:t>продолжению образования</w:t>
      </w:r>
      <w:r w:rsidRPr="001F2EAD">
        <w:rPr>
          <w:szCs w:val="28"/>
        </w:rPr>
        <w:t>.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t xml:space="preserve">Целью научно-исследовательской работы (НИР) </w:t>
      </w:r>
      <w:r w:rsidR="009A0612">
        <w:rPr>
          <w:rFonts w:eastAsia="Times New Roman" w:cs="Times New Roman"/>
          <w:szCs w:val="28"/>
          <w:lang w:eastAsia="ru-RU"/>
        </w:rPr>
        <w:t xml:space="preserve">является </w:t>
      </w:r>
      <w:r w:rsidRPr="001062D4">
        <w:rPr>
          <w:rFonts w:eastAsia="Times New Roman" w:cs="Times New Roman"/>
          <w:szCs w:val="28"/>
          <w:lang w:eastAsia="ru-RU"/>
        </w:rPr>
        <w:t>формирование исследовательской компетентности будущего специалиста.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t xml:space="preserve">Задачами НИР являются: 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t xml:space="preserve">– развитие у обучающихся аналитических и исследовательских способностей и навыков постановки и решения научных задач; 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t xml:space="preserve">– совершенствование навыков работы с источниковыми данными, информационными базами данных; 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lastRenderedPageBreak/>
        <w:t xml:space="preserve">– приобретение и накопление опыта подготовки публикаций и участия в работе научных семинаров, конференций; </w:t>
      </w:r>
    </w:p>
    <w:p w:rsidR="001062D4" w:rsidRPr="001062D4" w:rsidRDefault="001062D4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1062D4">
        <w:rPr>
          <w:rFonts w:eastAsia="Times New Roman" w:cs="Times New Roman"/>
          <w:szCs w:val="28"/>
          <w:lang w:eastAsia="ru-RU"/>
        </w:rPr>
        <w:t xml:space="preserve">– апробация результатов курсовых работ и выпускной квалификационной работы. </w:t>
      </w:r>
    </w:p>
    <w:p w:rsidR="001062D4" w:rsidRPr="001062D4" w:rsidRDefault="001062D4" w:rsidP="00E068A1">
      <w:pPr>
        <w:shd w:val="clear" w:color="auto" w:fill="FFFFFF"/>
        <w:spacing w:line="240" w:lineRule="auto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  <w:r w:rsidRPr="001062D4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Научно-исследовательская работа, реализуется как в рамках учебного</w:t>
      </w:r>
      <w:r w:rsidRPr="00F85BD3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процесса и предусматривает выполнение курсовых и выпускных квалификационных работ с элементами научных исследований, так и в рамках самостоятельной работы, </w:t>
      </w:r>
      <w:r w:rsidRPr="001062D4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включая участие в научных конференциях, конкурсах, проектах. </w:t>
      </w:r>
      <w:r w:rsidRPr="001062D4">
        <w:rPr>
          <w:szCs w:val="28"/>
        </w:rPr>
        <w:t xml:space="preserve">В образовательном процессе по направлению подготовки научно-исследовательская работа </w:t>
      </w:r>
      <w:r w:rsidRPr="001062D4">
        <w:rPr>
          <w:rFonts w:cs="Times New Roman"/>
          <w:szCs w:val="28"/>
        </w:rPr>
        <w:t>организуется по двум направлениям: учебно-исследовательская работа студентов, предусмотренная уче</w:t>
      </w:r>
      <w:r w:rsidR="00913D9C">
        <w:rPr>
          <w:rFonts w:cs="Times New Roman"/>
          <w:szCs w:val="28"/>
        </w:rPr>
        <w:t>бными планами подготовки специа</w:t>
      </w:r>
      <w:r w:rsidRPr="001062D4">
        <w:rPr>
          <w:rFonts w:cs="Times New Roman"/>
          <w:szCs w:val="28"/>
        </w:rPr>
        <w:t>листов, и научно-исследовательска</w:t>
      </w:r>
      <w:r w:rsidR="00913D9C">
        <w:rPr>
          <w:rFonts w:cs="Times New Roman"/>
          <w:szCs w:val="28"/>
        </w:rPr>
        <w:t>я работа, осуществляемая по соб</w:t>
      </w:r>
      <w:r w:rsidRPr="001062D4">
        <w:rPr>
          <w:rFonts w:cs="Times New Roman"/>
          <w:szCs w:val="28"/>
        </w:rPr>
        <w:t>ственной инициативе студентов.</w:t>
      </w:r>
    </w:p>
    <w:p w:rsidR="001062D4" w:rsidRDefault="001062D4" w:rsidP="00E068A1">
      <w:pPr>
        <w:shd w:val="clear" w:color="auto" w:fill="FFFFFF"/>
        <w:spacing w:line="240" w:lineRule="auto"/>
        <w:rPr>
          <w:rFonts w:eastAsia="Times New Roman" w:cs="Times New Roman"/>
          <w:bCs/>
          <w:szCs w:val="28"/>
          <w:lang w:eastAsia="ru-RU"/>
        </w:rPr>
      </w:pPr>
      <w:r w:rsidRPr="001062D4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На историческом факультете ОГУ</w:t>
      </w:r>
      <w:r w:rsidRPr="00F85BD3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имени И.С. Тургенева ежегодно проводятся различные научные мероприятия, в том числе «Неделя науки», в рамках которых студенты докладывают результаты проводимых ими научных исследований.</w:t>
      </w:r>
      <w:r w:rsidRPr="00722A53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По итогам «Недели науки» лучшие студенты получают возможность опубликовать результаты своих исследований в </w:t>
      </w:r>
      <w:r w:rsidRPr="00722A53">
        <w:rPr>
          <w:rFonts w:eastAsia="Times New Roman" w:cs="Times New Roman"/>
          <w:bCs/>
          <w:szCs w:val="28"/>
          <w:lang w:eastAsia="ru-RU"/>
        </w:rPr>
        <w:t>сборник</w:t>
      </w:r>
      <w:r>
        <w:rPr>
          <w:rFonts w:eastAsia="Times New Roman" w:cs="Times New Roman"/>
          <w:bCs/>
          <w:szCs w:val="28"/>
          <w:lang w:eastAsia="ru-RU"/>
        </w:rPr>
        <w:t>ах трудов исторического факультета</w:t>
      </w:r>
      <w:r w:rsidR="00F517C7">
        <w:rPr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1062D4" w:rsidRDefault="001062D4" w:rsidP="00E068A1">
      <w:pPr>
        <w:shd w:val="clear" w:color="auto" w:fill="FFFFFF"/>
        <w:spacing w:line="240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Ежегодно на факультете проводится научно-практи</w:t>
      </w:r>
      <w:r w:rsidR="00A232F7">
        <w:rPr>
          <w:rFonts w:eastAsia="Times New Roman" w:cs="Times New Roman"/>
          <w:bCs/>
          <w:szCs w:val="28"/>
          <w:lang w:eastAsia="ru-RU"/>
        </w:rPr>
        <w:t xml:space="preserve">ческая студенческая конференция-модель </w:t>
      </w:r>
      <w:r>
        <w:rPr>
          <w:rFonts w:eastAsia="Times New Roman" w:cs="Times New Roman"/>
          <w:bCs/>
          <w:szCs w:val="28"/>
          <w:lang w:eastAsia="ru-RU"/>
        </w:rPr>
        <w:t xml:space="preserve">ЮНЕСКО, по итогам </w:t>
      </w:r>
      <w:r w:rsidR="00A232F7">
        <w:rPr>
          <w:rFonts w:eastAsia="Times New Roman" w:cs="Times New Roman"/>
          <w:bCs/>
          <w:szCs w:val="28"/>
          <w:lang w:eastAsia="ru-RU"/>
        </w:rPr>
        <w:t>которой также публикуются</w:t>
      </w:r>
      <w:r>
        <w:rPr>
          <w:rFonts w:eastAsia="Times New Roman" w:cs="Times New Roman"/>
          <w:bCs/>
          <w:szCs w:val="28"/>
          <w:lang w:eastAsia="ru-RU"/>
        </w:rPr>
        <w:t xml:space="preserve"> сборники докладов.</w:t>
      </w:r>
      <w:r w:rsidRPr="00722A5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5470B" w:rsidRPr="0065470B" w:rsidRDefault="007B6B78" w:rsidP="0065470B">
      <w:pPr>
        <w:shd w:val="clear" w:color="auto" w:fill="FFFFFF"/>
        <w:spacing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Весной 202</w:t>
      </w:r>
      <w:r w:rsidR="000D088E">
        <w:rPr>
          <w:rFonts w:eastAsia="Times New Roman" w:cs="Times New Roman"/>
          <w:bCs/>
          <w:szCs w:val="28"/>
          <w:lang w:eastAsia="ru-RU"/>
        </w:rPr>
        <w:t>5</w:t>
      </w:r>
      <w:r>
        <w:rPr>
          <w:rFonts w:eastAsia="Times New Roman" w:cs="Times New Roman"/>
          <w:bCs/>
          <w:szCs w:val="28"/>
          <w:lang w:eastAsia="ru-RU"/>
        </w:rPr>
        <w:t xml:space="preserve"> г. на историческом факультете была проведена </w:t>
      </w:r>
      <w:r w:rsidR="00274C55">
        <w:rPr>
          <w:rFonts w:eastAsia="Times New Roman" w:cs="Times New Roman"/>
          <w:bCs/>
          <w:lang w:val="en-US" w:eastAsia="ru-RU"/>
        </w:rPr>
        <w:t>V</w:t>
      </w:r>
      <w:r w:rsidR="00274C55" w:rsidRPr="00124180">
        <w:rPr>
          <w:rFonts w:eastAsia="Times New Roman" w:cs="Times New Roman"/>
          <w:bCs/>
          <w:lang w:eastAsia="ru-RU"/>
        </w:rPr>
        <w:t xml:space="preserve"> </w:t>
      </w:r>
      <w:r w:rsidR="00274C55">
        <w:rPr>
          <w:rFonts w:eastAsia="Times New Roman" w:cs="Times New Roman"/>
          <w:bCs/>
          <w:lang w:eastAsia="ru-RU"/>
        </w:rPr>
        <w:t>Всероссийская научно-практическая к</w:t>
      </w:r>
      <w:r w:rsidR="00274C55" w:rsidRPr="00F07769">
        <w:rPr>
          <w:rFonts w:eastAsia="Times New Roman" w:cs="Times New Roman"/>
          <w:bCs/>
          <w:lang w:eastAsia="ru-RU"/>
        </w:rPr>
        <w:t>онференция «</w:t>
      </w:r>
      <w:r w:rsidR="00274C55">
        <w:rPr>
          <w:rFonts w:eastAsia="Times New Roman" w:cs="Times New Roman"/>
          <w:bCs/>
          <w:lang w:eastAsia="ru-RU"/>
        </w:rPr>
        <w:t>1945 год</w:t>
      </w:r>
      <w:r w:rsidR="00274C55" w:rsidRPr="00F07769">
        <w:rPr>
          <w:rFonts w:eastAsia="Times New Roman" w:cs="Times New Roman"/>
          <w:bCs/>
          <w:lang w:eastAsia="ru-RU"/>
        </w:rPr>
        <w:t xml:space="preserve">: </w:t>
      </w:r>
      <w:r w:rsidR="00274C55">
        <w:rPr>
          <w:rFonts w:eastAsia="Times New Roman" w:cs="Times New Roman"/>
          <w:bCs/>
          <w:lang w:eastAsia="ru-RU"/>
        </w:rPr>
        <w:t>Великая Победа и современная молодежь» (апрел</w:t>
      </w:r>
      <w:r w:rsidR="007B0873">
        <w:rPr>
          <w:rFonts w:eastAsia="Times New Roman" w:cs="Times New Roman"/>
          <w:bCs/>
          <w:lang w:eastAsia="ru-RU"/>
        </w:rPr>
        <w:t>ь</w:t>
      </w:r>
      <w:r w:rsidR="00274C55">
        <w:rPr>
          <w:rFonts w:eastAsia="Times New Roman" w:cs="Times New Roman"/>
          <w:bCs/>
          <w:lang w:eastAsia="ru-RU"/>
        </w:rPr>
        <w:t xml:space="preserve"> 20</w:t>
      </w:r>
      <w:r w:rsidR="007B0873">
        <w:rPr>
          <w:rFonts w:eastAsia="Times New Roman" w:cs="Times New Roman"/>
          <w:bCs/>
          <w:lang w:eastAsia="ru-RU"/>
        </w:rPr>
        <w:t>2</w:t>
      </w:r>
      <w:r w:rsidR="000D088E">
        <w:rPr>
          <w:rFonts w:eastAsia="Times New Roman" w:cs="Times New Roman"/>
          <w:bCs/>
          <w:lang w:eastAsia="ru-RU"/>
        </w:rPr>
        <w:t>5</w:t>
      </w:r>
      <w:r w:rsidR="00274C55">
        <w:rPr>
          <w:rFonts w:eastAsia="Times New Roman" w:cs="Times New Roman"/>
          <w:bCs/>
          <w:lang w:eastAsia="ru-RU"/>
        </w:rPr>
        <w:t xml:space="preserve"> г.), </w:t>
      </w:r>
      <w:r w:rsidR="007B0873">
        <w:rPr>
          <w:rFonts w:eastAsia="Times New Roman" w:cs="Times New Roman"/>
          <w:bCs/>
          <w:lang w:val="en-US" w:eastAsia="ru-RU"/>
        </w:rPr>
        <w:t>V</w:t>
      </w:r>
      <w:r w:rsidR="00274C55" w:rsidRPr="00274C55">
        <w:rPr>
          <w:rFonts w:eastAsia="Times New Roman" w:cs="Times New Roman"/>
          <w:bCs/>
          <w:lang w:eastAsia="ru-RU"/>
        </w:rPr>
        <w:t xml:space="preserve"> Международная научная студенческая конференция «Молодой исследователь: история и педагогика»</w:t>
      </w:r>
      <w:r w:rsidR="00274C55">
        <w:rPr>
          <w:rFonts w:eastAsia="Times New Roman" w:cs="Times New Roman"/>
          <w:bCs/>
          <w:lang w:eastAsia="ru-RU"/>
        </w:rPr>
        <w:t xml:space="preserve"> (апрель 202</w:t>
      </w:r>
      <w:r w:rsidR="000D088E">
        <w:rPr>
          <w:rFonts w:eastAsia="Times New Roman" w:cs="Times New Roman"/>
          <w:bCs/>
          <w:lang w:eastAsia="ru-RU"/>
        </w:rPr>
        <w:t>5</w:t>
      </w:r>
      <w:r w:rsidR="00274C55">
        <w:rPr>
          <w:rFonts w:eastAsia="Times New Roman" w:cs="Times New Roman"/>
          <w:bCs/>
          <w:lang w:eastAsia="ru-RU"/>
        </w:rPr>
        <w:t xml:space="preserve"> г.), </w:t>
      </w:r>
      <w:r w:rsidR="000D088E" w:rsidRPr="000D088E">
        <w:rPr>
          <w:rFonts w:eastAsia="Calibri" w:cs="Times New Roman"/>
          <w:kern w:val="2"/>
          <w:szCs w:val="28"/>
        </w:rPr>
        <w:t>Всероссийская научная конференция ««Балтийский вопрос» в российской политике XVI-XXI вв. (к 325-летию начала Северной войны и к 300-летию со дня смерти Петра I)»</w:t>
      </w:r>
      <w:r w:rsidR="000D088E" w:rsidRPr="001B4CDE">
        <w:rPr>
          <w:rFonts w:eastAsia="Times New Roman" w:cs="Times New Roman"/>
          <w:lang w:eastAsia="ru-RU"/>
        </w:rPr>
        <w:t xml:space="preserve"> </w:t>
      </w:r>
      <w:r w:rsidR="00274C55" w:rsidRPr="001B4CDE">
        <w:rPr>
          <w:rFonts w:eastAsia="Times New Roman" w:cs="Times New Roman"/>
          <w:lang w:eastAsia="ru-RU"/>
        </w:rPr>
        <w:t>(апрель 202</w:t>
      </w:r>
      <w:r w:rsidR="000D088E">
        <w:rPr>
          <w:rFonts w:eastAsia="Times New Roman" w:cs="Times New Roman"/>
          <w:lang w:eastAsia="ru-RU"/>
        </w:rPr>
        <w:t>5</w:t>
      </w:r>
      <w:r w:rsidR="00274C55" w:rsidRPr="001B4CDE">
        <w:rPr>
          <w:rFonts w:eastAsia="Times New Roman" w:cs="Times New Roman"/>
          <w:lang w:eastAsia="ru-RU"/>
        </w:rPr>
        <w:t xml:space="preserve"> г.)</w:t>
      </w:r>
      <w:r w:rsidR="000D088E">
        <w:rPr>
          <w:rFonts w:eastAsia="Times New Roman" w:cs="Times New Roman"/>
          <w:lang w:eastAsia="ru-RU"/>
        </w:rPr>
        <w:t xml:space="preserve">, </w:t>
      </w:r>
      <w:r w:rsidR="0065470B" w:rsidRPr="0065470B">
        <w:rPr>
          <w:rFonts w:eastAsia="Times New Roman" w:cs="Times New Roman"/>
          <w:lang w:eastAsia="ru-RU"/>
        </w:rPr>
        <w:t xml:space="preserve">Всероссийская студенческая конференция «Мемориализация и музеефикация памяти о борьбе на южных рубежах России в XVI–XVIII веках в исследованиях молодых историков» (к 470-летию </w:t>
      </w:r>
      <w:proofErr w:type="spellStart"/>
      <w:r w:rsidR="0065470B" w:rsidRPr="0065470B">
        <w:rPr>
          <w:rFonts w:eastAsia="Times New Roman" w:cs="Times New Roman"/>
          <w:lang w:eastAsia="ru-RU"/>
        </w:rPr>
        <w:t>Судбищенской</w:t>
      </w:r>
      <w:proofErr w:type="spellEnd"/>
      <w:r w:rsidR="0065470B" w:rsidRPr="0065470B">
        <w:rPr>
          <w:rFonts w:eastAsia="Times New Roman" w:cs="Times New Roman"/>
          <w:lang w:eastAsia="ru-RU"/>
        </w:rPr>
        <w:t xml:space="preserve"> битвы 1555 г.)</w:t>
      </w:r>
      <w:r w:rsidR="0065470B">
        <w:rPr>
          <w:rFonts w:eastAsia="Times New Roman" w:cs="Times New Roman"/>
          <w:lang w:eastAsia="ru-RU"/>
        </w:rPr>
        <w:t xml:space="preserve"> (апрель 2025 г.),</w:t>
      </w:r>
      <w:r w:rsidR="0065470B" w:rsidRPr="0065470B">
        <w:rPr>
          <w:rFonts w:eastAsia="Times New Roman" w:cs="Times New Roman"/>
          <w:lang w:eastAsia="ru-RU"/>
        </w:rPr>
        <w:t xml:space="preserve"> Всероссийский конкурс научно-исследовательских работ «Военная история России в фокусе молодежных исследований: проблемы музеефикации и </w:t>
      </w:r>
      <w:proofErr w:type="spellStart"/>
      <w:r w:rsidR="0065470B" w:rsidRPr="0065470B">
        <w:rPr>
          <w:rFonts w:eastAsia="Times New Roman" w:cs="Times New Roman"/>
          <w:lang w:eastAsia="ru-RU"/>
        </w:rPr>
        <w:t>мемориализации</w:t>
      </w:r>
      <w:proofErr w:type="spellEnd"/>
      <w:r w:rsidR="0065470B" w:rsidRPr="0065470B">
        <w:rPr>
          <w:rFonts w:eastAsia="Times New Roman" w:cs="Times New Roman"/>
          <w:lang w:eastAsia="ru-RU"/>
        </w:rPr>
        <w:t xml:space="preserve"> (к 470-летию </w:t>
      </w:r>
      <w:proofErr w:type="spellStart"/>
      <w:r w:rsidR="0065470B" w:rsidRPr="0065470B">
        <w:rPr>
          <w:rFonts w:eastAsia="Times New Roman" w:cs="Times New Roman"/>
          <w:lang w:eastAsia="ru-RU"/>
        </w:rPr>
        <w:t>Судбищенской</w:t>
      </w:r>
      <w:proofErr w:type="spellEnd"/>
      <w:r w:rsidR="0065470B" w:rsidRPr="0065470B">
        <w:rPr>
          <w:rFonts w:eastAsia="Times New Roman" w:cs="Times New Roman"/>
          <w:lang w:eastAsia="ru-RU"/>
        </w:rPr>
        <w:t xml:space="preserve"> битвы 1555 г.)»</w:t>
      </w:r>
      <w:r w:rsidR="0065470B">
        <w:rPr>
          <w:rFonts w:eastAsia="Times New Roman" w:cs="Times New Roman"/>
          <w:lang w:eastAsia="ru-RU"/>
        </w:rPr>
        <w:t xml:space="preserve"> (апрель 2025 г.) и др.</w:t>
      </w:r>
    </w:p>
    <w:p w:rsidR="00274C55" w:rsidRDefault="009A0612" w:rsidP="001B4CDE">
      <w:pPr>
        <w:shd w:val="clear" w:color="auto" w:fill="FFFFFF"/>
        <w:spacing w:line="240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</w:t>
      </w:r>
      <w:r w:rsidR="00F517C7">
        <w:rPr>
          <w:rFonts w:eastAsia="Times New Roman" w:cs="Times New Roman"/>
          <w:bCs/>
          <w:szCs w:val="28"/>
          <w:lang w:eastAsia="ru-RU"/>
        </w:rPr>
        <w:t>сенью</w:t>
      </w:r>
      <w:r w:rsidR="001B4CDE">
        <w:rPr>
          <w:rFonts w:eastAsia="Times New Roman" w:cs="Times New Roman"/>
          <w:bCs/>
          <w:szCs w:val="28"/>
          <w:lang w:eastAsia="ru-RU"/>
        </w:rPr>
        <w:t xml:space="preserve"> и зимой </w:t>
      </w:r>
      <w:r w:rsidR="00F517C7">
        <w:rPr>
          <w:rFonts w:eastAsia="Times New Roman" w:cs="Times New Roman"/>
          <w:bCs/>
          <w:szCs w:val="28"/>
          <w:lang w:eastAsia="ru-RU"/>
        </w:rPr>
        <w:t>202</w:t>
      </w:r>
      <w:r w:rsidR="0065470B">
        <w:rPr>
          <w:rFonts w:eastAsia="Times New Roman" w:cs="Times New Roman"/>
          <w:bCs/>
          <w:szCs w:val="28"/>
          <w:lang w:eastAsia="ru-RU"/>
        </w:rPr>
        <w:t>5</w:t>
      </w:r>
      <w:r w:rsidR="00F517C7">
        <w:rPr>
          <w:rFonts w:eastAsia="Times New Roman" w:cs="Times New Roman"/>
          <w:bCs/>
          <w:szCs w:val="28"/>
          <w:lang w:eastAsia="ru-RU"/>
        </w:rPr>
        <w:t xml:space="preserve"> г. на историческом факультете была проведена </w:t>
      </w:r>
      <w:r w:rsidR="001B4CDE">
        <w:rPr>
          <w:rFonts w:eastAsia="Times New Roman" w:cs="Times New Roman"/>
          <w:bCs/>
          <w:szCs w:val="28"/>
          <w:lang w:val="en-US" w:eastAsia="ru-RU"/>
        </w:rPr>
        <w:t>V</w:t>
      </w:r>
      <w:r w:rsidR="005A0AEF" w:rsidRPr="005A0AEF">
        <w:rPr>
          <w:rFonts w:eastAsia="Times New Roman" w:cs="Times New Roman"/>
          <w:bCs/>
          <w:szCs w:val="28"/>
          <w:lang w:eastAsia="ru-RU"/>
        </w:rPr>
        <w:t xml:space="preserve"> </w:t>
      </w:r>
      <w:r w:rsidR="00F517C7">
        <w:rPr>
          <w:rFonts w:eastAsia="Times New Roman" w:cs="Times New Roman"/>
          <w:bCs/>
          <w:szCs w:val="28"/>
          <w:lang w:eastAsia="ru-RU"/>
        </w:rPr>
        <w:t xml:space="preserve">Всероссийская </w:t>
      </w:r>
      <w:r w:rsidR="00464C14">
        <w:rPr>
          <w:rFonts w:eastAsia="Times New Roman" w:cs="Times New Roman"/>
          <w:bCs/>
          <w:szCs w:val="28"/>
          <w:lang w:eastAsia="ru-RU"/>
        </w:rPr>
        <w:t>научно-практическая конференция обучающихся «Молодой исследователь: история и педагогика»</w:t>
      </w:r>
      <w:r w:rsidR="00274C55">
        <w:rPr>
          <w:rFonts w:eastAsia="Times New Roman" w:cs="Times New Roman"/>
          <w:bCs/>
          <w:szCs w:val="28"/>
          <w:lang w:eastAsia="ru-RU"/>
        </w:rPr>
        <w:t xml:space="preserve"> (ноябрь 202</w:t>
      </w:r>
      <w:r w:rsidR="0065470B">
        <w:rPr>
          <w:rFonts w:eastAsia="Times New Roman" w:cs="Times New Roman"/>
          <w:bCs/>
          <w:szCs w:val="28"/>
          <w:lang w:eastAsia="ru-RU"/>
        </w:rPr>
        <w:t>5</w:t>
      </w:r>
      <w:r w:rsidR="00274C55">
        <w:rPr>
          <w:rFonts w:eastAsia="Times New Roman" w:cs="Times New Roman"/>
          <w:bCs/>
          <w:szCs w:val="28"/>
          <w:lang w:eastAsia="ru-RU"/>
        </w:rPr>
        <w:t xml:space="preserve"> г.), </w:t>
      </w:r>
      <w:r w:rsidR="0065470B" w:rsidRPr="0065470B">
        <w:rPr>
          <w:rFonts w:eastAsia="Times New Roman" w:cs="Times New Roman"/>
          <w:bCs/>
          <w:szCs w:val="28"/>
          <w:lang w:eastAsia="ru-RU"/>
        </w:rPr>
        <w:t>Всероссийская научная конференция «Зарождение и пути русской интеллигенции в XVII-XIX вв. (к 200-летию восстания декабристов)»</w:t>
      </w:r>
      <w:r w:rsidR="0065470B">
        <w:rPr>
          <w:rFonts w:eastAsia="Times New Roman" w:cs="Times New Roman"/>
          <w:bCs/>
          <w:szCs w:val="28"/>
          <w:lang w:eastAsia="ru-RU"/>
        </w:rPr>
        <w:t xml:space="preserve"> (декабрь 2025 г.);</w:t>
      </w:r>
      <w:r w:rsidR="0065470B" w:rsidRPr="0065470B">
        <w:rPr>
          <w:rFonts w:eastAsia="Times New Roman" w:cs="Times New Roman"/>
          <w:bCs/>
          <w:szCs w:val="28"/>
          <w:lang w:eastAsia="ru-RU"/>
        </w:rPr>
        <w:t xml:space="preserve"> Всероссийский конкурс научно-исследовательских работ «Истоки и развитие русской интеллигенции в </w:t>
      </w:r>
      <w:r w:rsidR="0065470B" w:rsidRPr="0065470B">
        <w:rPr>
          <w:rFonts w:eastAsia="Times New Roman" w:cs="Times New Roman"/>
          <w:bCs/>
          <w:szCs w:val="28"/>
          <w:lang w:val="en-US" w:eastAsia="ru-RU"/>
        </w:rPr>
        <w:t>XVIII</w:t>
      </w:r>
      <w:r w:rsidR="0065470B" w:rsidRPr="0065470B">
        <w:rPr>
          <w:rFonts w:eastAsia="Times New Roman" w:cs="Times New Roman"/>
          <w:bCs/>
          <w:szCs w:val="28"/>
          <w:lang w:eastAsia="ru-RU"/>
        </w:rPr>
        <w:t xml:space="preserve"> – начале </w:t>
      </w:r>
      <w:r w:rsidR="0065470B" w:rsidRPr="0065470B">
        <w:rPr>
          <w:rFonts w:eastAsia="Times New Roman" w:cs="Times New Roman"/>
          <w:bCs/>
          <w:szCs w:val="28"/>
          <w:lang w:val="en-US" w:eastAsia="ru-RU"/>
        </w:rPr>
        <w:t>XX</w:t>
      </w:r>
      <w:r w:rsidR="0065470B" w:rsidRPr="0065470B">
        <w:rPr>
          <w:rFonts w:eastAsia="Times New Roman" w:cs="Times New Roman"/>
          <w:bCs/>
          <w:szCs w:val="28"/>
          <w:lang w:eastAsia="ru-RU"/>
        </w:rPr>
        <w:t xml:space="preserve"> вв.: научный диалог молодых исследователей (к 200-летию восстания декабристов)»</w:t>
      </w:r>
      <w:r w:rsidR="0065470B">
        <w:rPr>
          <w:rFonts w:eastAsia="Times New Roman" w:cs="Times New Roman"/>
          <w:bCs/>
          <w:szCs w:val="28"/>
          <w:lang w:eastAsia="ru-RU"/>
        </w:rPr>
        <w:t xml:space="preserve"> (декабрь 2025 г.) и др.</w:t>
      </w:r>
      <w:r w:rsidR="00274C55">
        <w:rPr>
          <w:rFonts w:eastAsia="Times New Roman" w:cs="Times New Roman"/>
          <w:bCs/>
          <w:szCs w:val="28"/>
          <w:lang w:eastAsia="ru-RU"/>
        </w:rPr>
        <w:t>.</w:t>
      </w:r>
    </w:p>
    <w:p w:rsidR="00722A53" w:rsidRDefault="001062D4" w:rsidP="00E068A1">
      <w:pPr>
        <w:shd w:val="clear" w:color="auto" w:fill="FFFFFF"/>
        <w:spacing w:line="240" w:lineRule="auto"/>
        <w:rPr>
          <w:rFonts w:eastAsia="Times New Roman" w:cs="Times New Roman"/>
          <w:szCs w:val="28"/>
          <w:lang w:eastAsia="ru-RU"/>
        </w:rPr>
      </w:pPr>
      <w:r w:rsidRPr="00722A53">
        <w:rPr>
          <w:rFonts w:eastAsia="Times New Roman" w:cs="Times New Roman"/>
          <w:bCs/>
          <w:szCs w:val="28"/>
          <w:lang w:eastAsia="ru-RU"/>
        </w:rPr>
        <w:t xml:space="preserve">Интеллектуальному и профессиональному росту обучающихся способствует активная деятельность Научного студенческого общества </w:t>
      </w:r>
      <w:r w:rsidRPr="00722A53">
        <w:rPr>
          <w:rFonts w:eastAsia="Times New Roman" w:cs="Times New Roman"/>
          <w:bCs/>
          <w:szCs w:val="28"/>
          <w:lang w:eastAsia="ru-RU"/>
        </w:rPr>
        <w:lastRenderedPageBreak/>
        <w:t xml:space="preserve">исторического факультета. В рамках деятельности НСО проходят конкурсы </w:t>
      </w:r>
      <w:r>
        <w:rPr>
          <w:rFonts w:eastAsia="Times New Roman" w:cs="Times New Roman"/>
          <w:bCs/>
          <w:szCs w:val="28"/>
          <w:lang w:eastAsia="ru-RU"/>
        </w:rPr>
        <w:t>научно-исследовательских</w:t>
      </w:r>
      <w:r w:rsidRPr="00722A53">
        <w:rPr>
          <w:rFonts w:eastAsia="Times New Roman" w:cs="Times New Roman"/>
          <w:bCs/>
          <w:szCs w:val="28"/>
          <w:lang w:eastAsia="ru-RU"/>
        </w:rPr>
        <w:t xml:space="preserve"> работ,</w:t>
      </w:r>
      <w:r>
        <w:rPr>
          <w:rFonts w:eastAsia="Times New Roman" w:cs="Times New Roman"/>
          <w:bCs/>
          <w:szCs w:val="28"/>
          <w:lang w:eastAsia="ru-RU"/>
        </w:rPr>
        <w:t xml:space="preserve"> в том числе конкурс «Роль личности в истории»</w:t>
      </w:r>
      <w:r w:rsidR="00A232F7">
        <w:rPr>
          <w:rFonts w:eastAsia="Times New Roman" w:cs="Times New Roman"/>
          <w:bCs/>
          <w:szCs w:val="28"/>
          <w:lang w:eastAsia="ru-RU"/>
        </w:rPr>
        <w:t>, получивший всероссийский статус</w:t>
      </w:r>
      <w:r w:rsidRPr="00722A53">
        <w:rPr>
          <w:rFonts w:eastAsia="Times New Roman" w:cs="Times New Roman"/>
          <w:bCs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Студенты</w:t>
      </w:r>
      <w:r w:rsidR="00041AD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участвуют в научных мероприятиях других вузов и регионов</w:t>
      </w:r>
      <w:r w:rsidR="009858CE">
        <w:rPr>
          <w:rFonts w:eastAsia="Times New Roman" w:cs="Times New Roman"/>
          <w:szCs w:val="28"/>
          <w:lang w:eastAsia="ru-RU"/>
        </w:rPr>
        <w:t>, в межвузовских студенческих олимпиадах</w:t>
      </w:r>
      <w:r>
        <w:rPr>
          <w:rFonts w:eastAsia="Times New Roman" w:cs="Times New Roman"/>
          <w:szCs w:val="28"/>
          <w:lang w:eastAsia="ru-RU"/>
        </w:rPr>
        <w:t>. Достижения студентов отмечены грамотами</w:t>
      </w:r>
      <w:r w:rsidR="00A232F7">
        <w:rPr>
          <w:rFonts w:eastAsia="Times New Roman" w:cs="Times New Roman"/>
          <w:szCs w:val="28"/>
          <w:lang w:eastAsia="ru-RU"/>
        </w:rPr>
        <w:t xml:space="preserve"> международного, всероссийского и регионального уровней</w:t>
      </w:r>
      <w:r>
        <w:rPr>
          <w:rFonts w:eastAsia="Times New Roman" w:cs="Times New Roman"/>
          <w:szCs w:val="28"/>
          <w:lang w:eastAsia="ru-RU"/>
        </w:rPr>
        <w:t>.</w:t>
      </w:r>
    </w:p>
    <w:p w:rsidR="00293B9B" w:rsidRPr="00E32ED6" w:rsidRDefault="00293B9B" w:rsidP="00E068A1">
      <w:pPr>
        <w:spacing w:line="240" w:lineRule="auto"/>
        <w:ind w:firstLine="0"/>
        <w:rPr>
          <w:rFonts w:eastAsia="Times New Roman" w:cs="Times New Roman"/>
          <w:b/>
          <w:szCs w:val="24"/>
          <w:lang w:eastAsia="ru-RU"/>
        </w:rPr>
      </w:pPr>
      <w:r w:rsidRPr="00E32ED6">
        <w:rPr>
          <w:rFonts w:eastAsia="Times New Roman" w:cs="Times New Roman"/>
          <w:b/>
          <w:szCs w:val="24"/>
          <w:lang w:eastAsia="ru-RU"/>
        </w:rPr>
        <w:t>7.Ресурсное, в том числе кадровое и материально-техническое обеспечение образовательной программы</w:t>
      </w:r>
    </w:p>
    <w:p w:rsidR="001D7043" w:rsidRPr="001D7043" w:rsidRDefault="001D7043" w:rsidP="00E068A1">
      <w:pPr>
        <w:tabs>
          <w:tab w:val="left" w:pos="993"/>
        </w:tabs>
        <w:spacing w:line="240" w:lineRule="auto"/>
        <w:rPr>
          <w:rFonts w:eastAsia="Times New Roman" w:cs="Times New Roman"/>
          <w:szCs w:val="28"/>
          <w:lang w:eastAsia="ru-RU"/>
        </w:rPr>
      </w:pPr>
      <w:r w:rsidRPr="001D7043">
        <w:rPr>
          <w:rFonts w:eastAsia="Times New Roman" w:cs="Times New Roman"/>
          <w:szCs w:val="28"/>
          <w:lang w:eastAsia="ru-RU"/>
        </w:rPr>
        <w:t>Ресурсное</w:t>
      </w:r>
      <w:r w:rsidR="009A0612">
        <w:rPr>
          <w:rFonts w:eastAsia="Times New Roman" w:cs="Times New Roman"/>
          <w:szCs w:val="28"/>
          <w:lang w:eastAsia="ru-RU"/>
        </w:rPr>
        <w:t>,</w:t>
      </w:r>
      <w:r w:rsidRPr="001D7043">
        <w:rPr>
          <w:rFonts w:eastAsia="Times New Roman" w:cs="Times New Roman"/>
          <w:szCs w:val="28"/>
          <w:lang w:eastAsia="ru-RU"/>
        </w:rPr>
        <w:t xml:space="preserve"> </w:t>
      </w:r>
      <w:r w:rsidR="006C6D41" w:rsidRPr="00293B9B">
        <w:rPr>
          <w:rFonts w:eastAsia="Times New Roman" w:cs="Times New Roman"/>
          <w:szCs w:val="28"/>
          <w:lang w:eastAsia="ru-RU"/>
        </w:rPr>
        <w:t>в том числе кадровое и материально</w:t>
      </w:r>
      <w:r w:rsidR="006C6D41">
        <w:rPr>
          <w:rFonts w:eastAsia="Times New Roman" w:cs="Times New Roman"/>
          <w:szCs w:val="28"/>
          <w:lang w:eastAsia="ru-RU"/>
        </w:rPr>
        <w:t>-</w:t>
      </w:r>
      <w:r w:rsidR="006C6D41" w:rsidRPr="00293B9B">
        <w:rPr>
          <w:rFonts w:eastAsia="Times New Roman" w:cs="Times New Roman"/>
          <w:szCs w:val="28"/>
          <w:lang w:eastAsia="ru-RU"/>
        </w:rPr>
        <w:t xml:space="preserve">техническое </w:t>
      </w:r>
      <w:r w:rsidRPr="001D7043">
        <w:rPr>
          <w:rFonts w:eastAsia="Times New Roman" w:cs="Times New Roman"/>
          <w:szCs w:val="28"/>
          <w:lang w:eastAsia="ru-RU"/>
        </w:rPr>
        <w:t>обеспечение образовательной программы</w:t>
      </w:r>
      <w:r w:rsidR="009A0612">
        <w:rPr>
          <w:rFonts w:eastAsia="Times New Roman" w:cs="Times New Roman"/>
          <w:szCs w:val="28"/>
          <w:lang w:eastAsia="ru-RU"/>
        </w:rPr>
        <w:t>,</w:t>
      </w:r>
      <w:r w:rsidRPr="001D7043">
        <w:rPr>
          <w:rFonts w:eastAsia="Times New Roman" w:cs="Times New Roman"/>
          <w:szCs w:val="28"/>
          <w:lang w:eastAsia="ru-RU"/>
        </w:rPr>
        <w:t xml:space="preserve"> формируется на основе требований к условиям реализации программы, определяемых ФГОС ВО по направлению подготовки </w:t>
      </w:r>
      <w:r w:rsidR="00041AD1">
        <w:rPr>
          <w:rFonts w:eastAsia="Times New Roman" w:cs="Times New Roman"/>
          <w:szCs w:val="28"/>
          <w:lang w:eastAsia="ru-RU"/>
        </w:rPr>
        <w:t>51</w:t>
      </w:r>
      <w:r w:rsidRPr="001D7043">
        <w:rPr>
          <w:rFonts w:eastAsia="Times New Roman" w:cs="Times New Roman"/>
          <w:szCs w:val="28"/>
          <w:lang w:eastAsia="ru-RU"/>
        </w:rPr>
        <w:t>.03.0</w:t>
      </w:r>
      <w:r w:rsidR="00041AD1">
        <w:rPr>
          <w:rFonts w:eastAsia="Times New Roman" w:cs="Times New Roman"/>
          <w:szCs w:val="28"/>
          <w:lang w:eastAsia="ru-RU"/>
        </w:rPr>
        <w:t>3</w:t>
      </w:r>
      <w:r w:rsidRPr="001D7043">
        <w:rPr>
          <w:rFonts w:eastAsia="Times New Roman" w:cs="Times New Roman"/>
          <w:szCs w:val="28"/>
          <w:lang w:eastAsia="ru-RU"/>
        </w:rPr>
        <w:t xml:space="preserve"> </w:t>
      </w:r>
      <w:r w:rsidR="00041AD1">
        <w:rPr>
          <w:rFonts w:eastAsia="Times New Roman" w:cs="Times New Roman"/>
          <w:szCs w:val="28"/>
          <w:lang w:eastAsia="ru-RU"/>
        </w:rPr>
        <w:t>Социально-культурная деятельность</w:t>
      </w:r>
      <w:r w:rsidRPr="001D7043">
        <w:rPr>
          <w:rFonts w:eastAsia="Times New Roman" w:cs="Times New Roman"/>
          <w:szCs w:val="28"/>
          <w:lang w:eastAsia="ru-RU"/>
        </w:rPr>
        <w:t xml:space="preserve"> с учетом особенностей, связанных с направленностью образовательной программы.</w:t>
      </w:r>
    </w:p>
    <w:p w:rsidR="001D7043" w:rsidRDefault="001D7043" w:rsidP="00E068A1">
      <w:pPr>
        <w:spacing w:line="240" w:lineRule="auto"/>
        <w:ind w:firstLine="726"/>
        <w:rPr>
          <w:rFonts w:eastAsia="Times New Roman" w:cs="Times New Roman"/>
          <w:szCs w:val="28"/>
        </w:rPr>
      </w:pPr>
      <w:r w:rsidRPr="001D7043">
        <w:rPr>
          <w:rFonts w:eastAsia="Times New Roman" w:cs="Times New Roman"/>
          <w:szCs w:val="28"/>
        </w:rPr>
        <w:t>Реализация программы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 (</w:t>
      </w:r>
      <w:r w:rsidRPr="00D25467">
        <w:rPr>
          <w:rFonts w:eastAsia="Times New Roman" w:cs="Times New Roman"/>
          <w:szCs w:val="28"/>
        </w:rPr>
        <w:t xml:space="preserve">Приложение </w:t>
      </w:r>
      <w:r w:rsidR="00A807EF" w:rsidRPr="00D25467">
        <w:rPr>
          <w:rFonts w:eastAsia="Times New Roman" w:cs="Times New Roman"/>
          <w:szCs w:val="28"/>
        </w:rPr>
        <w:t>5</w:t>
      </w:r>
      <w:r w:rsidRPr="00D25467">
        <w:rPr>
          <w:rFonts w:eastAsia="Times New Roman" w:cs="Times New Roman"/>
          <w:szCs w:val="28"/>
        </w:rPr>
        <w:t>).</w:t>
      </w:r>
    </w:p>
    <w:p w:rsidR="00BA3ECA" w:rsidRPr="00BA3ECA" w:rsidRDefault="00BA3ECA" w:rsidP="00BA3ECA">
      <w:pPr>
        <w:spacing w:line="240" w:lineRule="auto"/>
        <w:ind w:firstLine="726"/>
        <w:rPr>
          <w:rFonts w:eastAsia="Times New Roman" w:cs="Times New Roman"/>
          <w:color w:val="000000"/>
          <w:szCs w:val="20"/>
          <w:lang w:eastAsia="ru-RU"/>
        </w:rPr>
      </w:pPr>
      <w:r w:rsidRPr="00BA3ECA">
        <w:rPr>
          <w:rFonts w:eastAsia="Times New Roman" w:cs="Times New Roman"/>
          <w:color w:val="000000"/>
          <w:szCs w:val="20"/>
          <w:lang w:eastAsia="ru-RU"/>
        </w:rPr>
        <w:t xml:space="preserve">Более 80% педагогических работников ФГБОУ ВО «Орловский государственный университет имени И.С. Тургенева», участвующих в реализации программы бакалавриата, и лиц, привлекаемых ФГБОУ ВО «Орловский государственный университет имени И.С. Тургенева» к реализации программы бакалавриата на иных условиях (исходя из количества замещаемых ставок, приведенного к целочисленным значениям) ведут научную, учебно-методическую и практическую работу, соответствующую профилю преподаваемой дисциплины. </w:t>
      </w:r>
    </w:p>
    <w:p w:rsidR="00BA3ECA" w:rsidRDefault="00BA3ECA" w:rsidP="00BA3ECA">
      <w:pPr>
        <w:spacing w:line="240" w:lineRule="auto"/>
        <w:ind w:firstLine="726"/>
        <w:rPr>
          <w:rFonts w:eastAsia="Times New Roman" w:cs="Times New Roman"/>
          <w:szCs w:val="28"/>
        </w:rPr>
      </w:pPr>
      <w:r w:rsidRPr="00BA3ECA">
        <w:rPr>
          <w:rFonts w:eastAsia="Times New Roman" w:cs="Times New Roman"/>
          <w:szCs w:val="28"/>
        </w:rPr>
        <w:t>2</w:t>
      </w:r>
      <w:r>
        <w:rPr>
          <w:rFonts w:eastAsia="Times New Roman" w:cs="Times New Roman"/>
          <w:szCs w:val="28"/>
        </w:rPr>
        <w:t>5</w:t>
      </w:r>
      <w:r w:rsidRPr="00BA3ECA">
        <w:rPr>
          <w:rFonts w:eastAsia="Times New Roman" w:cs="Times New Roman"/>
          <w:szCs w:val="28"/>
        </w:rPr>
        <w:t xml:space="preserve">% процентов численности педагогических работников ФГБОУ </w:t>
      </w:r>
      <w:proofErr w:type="gramStart"/>
      <w:r w:rsidRPr="00BA3ECA">
        <w:rPr>
          <w:rFonts w:eastAsia="Times New Roman" w:cs="Times New Roman"/>
          <w:szCs w:val="28"/>
        </w:rPr>
        <w:t>ВО</w:t>
      </w:r>
      <w:proofErr w:type="gramEnd"/>
      <w:r w:rsidRPr="00BA3ECA">
        <w:rPr>
          <w:rFonts w:eastAsia="Times New Roman" w:cs="Times New Roman"/>
          <w:szCs w:val="28"/>
        </w:rPr>
        <w:t xml:space="preserve"> «Орловский государственный университет имени И.С. Тургенева», участвующих в реализации программы бакалавриата, и лиц, привлекаемых ФГБОУ ВО «Орловский государственный университет имени И.С. Тургенева» к реализации программы бакалавриата на иных условиях (исходя из количества замещаемых ставок, приведенного к </w:t>
      </w:r>
      <w:r w:rsidR="0064709F">
        <w:rPr>
          <w:rFonts w:eastAsia="Times New Roman" w:cs="Times New Roman"/>
          <w:szCs w:val="28"/>
        </w:rPr>
        <w:t xml:space="preserve">целочисленным значениям), </w:t>
      </w:r>
      <w:proofErr w:type="spellStart"/>
      <w:r w:rsidR="0064709F">
        <w:rPr>
          <w:rFonts w:eastAsia="Times New Roman" w:cs="Times New Roman"/>
          <w:szCs w:val="28"/>
        </w:rPr>
        <w:t>явлют</w:t>
      </w:r>
      <w:r w:rsidRPr="00BA3ECA">
        <w:rPr>
          <w:rFonts w:eastAsia="Times New Roman" w:cs="Times New Roman"/>
          <w:szCs w:val="28"/>
        </w:rPr>
        <w:t>ся</w:t>
      </w:r>
      <w:proofErr w:type="spellEnd"/>
      <w:r w:rsidRPr="00BA3ECA">
        <w:rPr>
          <w:rFonts w:eastAsia="Times New Roman" w:cs="Times New Roman"/>
          <w:szCs w:val="28"/>
        </w:rPr>
        <w:t xml:space="preserve"> руководителями и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 </w:t>
      </w:r>
    </w:p>
    <w:p w:rsidR="00BA3ECA" w:rsidRPr="00BA3ECA" w:rsidRDefault="00BA3ECA" w:rsidP="00BA3ECA">
      <w:pPr>
        <w:spacing w:line="240" w:lineRule="auto"/>
        <w:ind w:firstLine="726"/>
        <w:rPr>
          <w:rFonts w:eastAsia="Times New Roman" w:cs="Times New Roman"/>
          <w:szCs w:val="28"/>
        </w:rPr>
      </w:pPr>
      <w:r w:rsidRPr="00BA3ECA">
        <w:rPr>
          <w:rFonts w:eastAsia="Times New Roman" w:cs="Times New Roman"/>
          <w:szCs w:val="28"/>
        </w:rPr>
        <w:t xml:space="preserve">Более 80 % численности педагогических работников ФГБОУ ВО «Орловский государственный университет имени И.С. </w:t>
      </w:r>
      <w:proofErr w:type="spellStart"/>
      <w:r w:rsidRPr="00BA3ECA">
        <w:rPr>
          <w:rFonts w:eastAsia="Times New Roman" w:cs="Times New Roman"/>
          <w:szCs w:val="28"/>
        </w:rPr>
        <w:t>Тургенава</w:t>
      </w:r>
      <w:proofErr w:type="spellEnd"/>
      <w:r w:rsidRPr="00BA3ECA">
        <w:rPr>
          <w:rFonts w:eastAsia="Times New Roman" w:cs="Times New Roman"/>
          <w:szCs w:val="28"/>
        </w:rPr>
        <w:t xml:space="preserve">» и лиц, привлекаемых к образовательной деятельности ФГБОУ ВО «Орловский государственный университет имени И.С. </w:t>
      </w:r>
      <w:proofErr w:type="spellStart"/>
      <w:r w:rsidRPr="00BA3ECA">
        <w:rPr>
          <w:rFonts w:eastAsia="Times New Roman" w:cs="Times New Roman"/>
          <w:szCs w:val="28"/>
        </w:rPr>
        <w:t>Тургенава</w:t>
      </w:r>
      <w:proofErr w:type="spellEnd"/>
      <w:r w:rsidRPr="00BA3ECA">
        <w:rPr>
          <w:rFonts w:eastAsia="Times New Roman" w:cs="Times New Roman"/>
          <w:szCs w:val="28"/>
        </w:rPr>
        <w:t>» на иных условиях (исходя из количества замещаемых ставок, приведенного к целочисленным значениям), имеют ученую степень и ученое звание.</w:t>
      </w:r>
    </w:p>
    <w:p w:rsidR="006C6D41" w:rsidRPr="00293B9B" w:rsidRDefault="006C6D41" w:rsidP="00E068A1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B70312">
        <w:rPr>
          <w:rFonts w:eastAsia="Times New Roman" w:cs="Times New Roman"/>
          <w:szCs w:val="28"/>
        </w:rPr>
        <w:t>П</w:t>
      </w:r>
      <w:r w:rsidRPr="00B70312">
        <w:rPr>
          <w:rFonts w:eastAsia="Times New Roman" w:cs="Times New Roman"/>
          <w:szCs w:val="28"/>
          <w:lang w:eastAsia="ru-RU"/>
        </w:rPr>
        <w:t xml:space="preserve">реподаватели по направлению подготовки обеспечивают качественное формирование научно-исследовательских компетенций, сотрудничество с работодателями направлено на повышения качества навыков </w:t>
      </w:r>
      <w:r w:rsidR="006C7AA7" w:rsidRPr="00B70312">
        <w:rPr>
          <w:rFonts w:eastAsia="Times New Roman" w:cs="Times New Roman"/>
          <w:szCs w:val="28"/>
          <w:lang w:eastAsia="ru-RU"/>
        </w:rPr>
        <w:t>технологической</w:t>
      </w:r>
      <w:r w:rsidRPr="00B70312">
        <w:rPr>
          <w:rFonts w:eastAsia="Times New Roman" w:cs="Times New Roman"/>
          <w:szCs w:val="28"/>
          <w:lang w:eastAsia="ru-RU"/>
        </w:rPr>
        <w:t>,</w:t>
      </w:r>
      <w:r w:rsidR="006C7AA7" w:rsidRPr="00B70312">
        <w:rPr>
          <w:rFonts w:eastAsia="Times New Roman" w:cs="Times New Roman"/>
          <w:szCs w:val="28"/>
          <w:lang w:eastAsia="ru-RU"/>
        </w:rPr>
        <w:t xml:space="preserve"> педагогической, организационно-управленческой и проектной деятельности в социально-культурной среде.</w:t>
      </w:r>
    </w:p>
    <w:p w:rsidR="000A7C57" w:rsidRPr="00783A3F" w:rsidRDefault="000A7C57" w:rsidP="00E068A1">
      <w:pPr>
        <w:spacing w:line="240" w:lineRule="auto"/>
        <w:rPr>
          <w:rFonts w:eastAsia="Times New Roman" w:cs="Times New Roman"/>
          <w:szCs w:val="28"/>
        </w:rPr>
      </w:pPr>
      <w:r w:rsidRPr="00783A3F">
        <w:rPr>
          <w:rFonts w:eastAsia="Times New Roman" w:cs="Times New Roman"/>
          <w:szCs w:val="28"/>
        </w:rPr>
        <w:lastRenderedPageBreak/>
        <w:t>Орловский государственный университет имени И.С. Тургенева</w:t>
      </w:r>
      <w:r>
        <w:rPr>
          <w:rFonts w:eastAsia="Times New Roman" w:cs="Times New Roman"/>
          <w:szCs w:val="28"/>
        </w:rPr>
        <w:t xml:space="preserve">, реализующий программу по направлению подготовки </w:t>
      </w:r>
      <w:r w:rsidR="006C7AA7">
        <w:rPr>
          <w:rFonts w:eastAsia="Times New Roman" w:cs="Times New Roman"/>
          <w:szCs w:val="28"/>
        </w:rPr>
        <w:t>51</w:t>
      </w:r>
      <w:r>
        <w:rPr>
          <w:rFonts w:eastAsia="Times New Roman" w:cs="Times New Roman"/>
          <w:szCs w:val="28"/>
        </w:rPr>
        <w:t>.03.0</w:t>
      </w:r>
      <w:r w:rsidR="006C7AA7"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 </w:t>
      </w:r>
      <w:r w:rsidR="006C7AA7">
        <w:rPr>
          <w:rFonts w:eastAsia="Times New Roman" w:cs="Times New Roman"/>
          <w:szCs w:val="28"/>
        </w:rPr>
        <w:t>Социально-культурная деятельность</w:t>
      </w:r>
      <w:r w:rsidRPr="00783A3F">
        <w:rPr>
          <w:rFonts w:eastAsia="Times New Roman" w:cs="Times New Roman"/>
          <w:szCs w:val="28"/>
        </w:rPr>
        <w:t xml:space="preserve"> располагает материально-технической базой, обеспечивающей проведение всех видов дисциплинарной подготовки, практической и научно-исследовательской работы, текущего контроля и промежуточной аттестации студентов, которые предусмотрены образовательной программой бакалавриата и соответствует действующим санитарным и противопожарным правилам и нормам.</w:t>
      </w:r>
    </w:p>
    <w:p w:rsidR="00085D01" w:rsidRPr="00085D01" w:rsidRDefault="000A7C57" w:rsidP="00085D01">
      <w:pPr>
        <w:spacing w:line="240" w:lineRule="auto"/>
        <w:rPr>
          <w:rFonts w:eastAsia="Times New Roman" w:cs="Times New Roman"/>
          <w:szCs w:val="28"/>
        </w:rPr>
      </w:pPr>
      <w:r w:rsidRPr="00783A3F">
        <w:rPr>
          <w:rFonts w:eastAsia="Times New Roman" w:cs="Times New Roman"/>
          <w:szCs w:val="28"/>
        </w:rPr>
        <w:t xml:space="preserve">Для реализации программы </w:t>
      </w:r>
      <w:r>
        <w:rPr>
          <w:rFonts w:eastAsia="Times New Roman" w:cs="Times New Roman"/>
          <w:szCs w:val="28"/>
        </w:rPr>
        <w:t xml:space="preserve">по направлению подготовки </w:t>
      </w:r>
      <w:r w:rsidR="007042ED">
        <w:rPr>
          <w:rFonts w:eastAsia="Times New Roman" w:cs="Times New Roman"/>
          <w:szCs w:val="28"/>
        </w:rPr>
        <w:t>51</w:t>
      </w:r>
      <w:r>
        <w:rPr>
          <w:rFonts w:eastAsia="Times New Roman" w:cs="Times New Roman"/>
          <w:szCs w:val="28"/>
        </w:rPr>
        <w:t>.03.0</w:t>
      </w:r>
      <w:r w:rsidR="007042ED"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 </w:t>
      </w:r>
      <w:r w:rsidR="007042ED">
        <w:rPr>
          <w:rFonts w:eastAsia="Times New Roman" w:cs="Times New Roman"/>
          <w:szCs w:val="28"/>
        </w:rPr>
        <w:t>Социально-культурная деятельность</w:t>
      </w:r>
      <w:r w:rsidRPr="00783A3F">
        <w:rPr>
          <w:rFonts w:eastAsia="Times New Roman" w:cs="Times New Roman"/>
          <w:szCs w:val="28"/>
        </w:rPr>
        <w:t xml:space="preserve"> в ОГУ имени И.С.</w:t>
      </w:r>
      <w:r w:rsidR="006F3636">
        <w:rPr>
          <w:rFonts w:eastAsia="Times New Roman" w:cs="Times New Roman"/>
          <w:szCs w:val="28"/>
        </w:rPr>
        <w:t xml:space="preserve"> </w:t>
      </w:r>
      <w:r w:rsidRPr="00783A3F">
        <w:rPr>
          <w:rFonts w:eastAsia="Times New Roman" w:cs="Times New Roman"/>
          <w:szCs w:val="28"/>
        </w:rPr>
        <w:t xml:space="preserve">Тургенева </w:t>
      </w:r>
      <w:r w:rsidR="00085D01" w:rsidRPr="00085D01">
        <w:rPr>
          <w:rFonts w:eastAsia="Times New Roman" w:cs="Times New Roman"/>
          <w:szCs w:val="28"/>
        </w:rPr>
        <w:t>име</w:t>
      </w:r>
      <w:r w:rsidR="00085D01">
        <w:rPr>
          <w:rFonts w:eastAsia="Times New Roman" w:cs="Times New Roman"/>
          <w:szCs w:val="28"/>
        </w:rPr>
        <w:t>ю</w:t>
      </w:r>
      <w:r w:rsidR="00085D01" w:rsidRPr="00085D01">
        <w:rPr>
          <w:rFonts w:eastAsia="Times New Roman" w:cs="Times New Roman"/>
          <w:szCs w:val="28"/>
        </w:rPr>
        <w:t>тся необходимые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 Помещения укомплектованы специализированной мебелью и техническими средствами обучения, служащими для представления учебной информации. Для проведения занятий лекционного типа имеются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 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017C87" w:rsidRDefault="000A7C57" w:rsidP="00E068A1">
      <w:pPr>
        <w:spacing w:line="240" w:lineRule="auto"/>
        <w:ind w:firstLine="0"/>
        <w:rPr>
          <w:rFonts w:eastAsia="Times New Roman" w:cs="Times New Roman"/>
          <w:b/>
          <w:szCs w:val="24"/>
          <w:lang w:eastAsia="ru-RU"/>
        </w:rPr>
      </w:pPr>
      <w:bookmarkStart w:id="4" w:name="_Hlk130202860"/>
      <w:r w:rsidRPr="00BD60D3">
        <w:rPr>
          <w:rFonts w:eastAsia="Times New Roman" w:cs="Times New Roman"/>
          <w:b/>
          <w:szCs w:val="24"/>
          <w:lang w:eastAsia="ru-RU"/>
        </w:rPr>
        <w:t>8.</w:t>
      </w:r>
      <w:r w:rsidR="00A807EF" w:rsidRPr="00A807EF">
        <w:rPr>
          <w:sz w:val="24"/>
          <w:szCs w:val="24"/>
        </w:rPr>
        <w:t xml:space="preserve"> </w:t>
      </w:r>
      <w:r w:rsidR="00A807EF" w:rsidRPr="00A807EF">
        <w:rPr>
          <w:rFonts w:eastAsia="Times New Roman" w:cs="Times New Roman"/>
          <w:b/>
          <w:szCs w:val="24"/>
          <w:lang w:eastAsia="ru-RU"/>
        </w:rPr>
        <w:t>Внеучебная деятельность</w:t>
      </w:r>
    </w:p>
    <w:p w:rsidR="00BA6118" w:rsidRPr="00E86D72" w:rsidRDefault="002615A4" w:rsidP="002615A4">
      <w:pPr>
        <w:numPr>
          <w:ilvl w:val="0"/>
          <w:numId w:val="8"/>
        </w:numPr>
        <w:spacing w:line="276" w:lineRule="auto"/>
        <w:ind w:left="0" w:firstLine="709"/>
        <w:contextualSpacing/>
        <w:jc w:val="left"/>
        <w:rPr>
          <w:rFonts w:cs="Times New Roman"/>
          <w:b/>
          <w:szCs w:val="28"/>
        </w:rPr>
      </w:pPr>
      <w:r w:rsidRPr="00E86D72">
        <w:rPr>
          <w:rFonts w:cs="Times New Roman"/>
          <w:b/>
          <w:szCs w:val="28"/>
        </w:rPr>
        <w:t>Локальные нормативные акты, используемые при выстраивании учебной и внеучебной воспитательной работы.</w:t>
      </w:r>
    </w:p>
    <w:p w:rsidR="00BA6118" w:rsidRPr="00E86D72" w:rsidRDefault="00BA6118" w:rsidP="00E068A1">
      <w:pPr>
        <w:spacing w:line="240" w:lineRule="auto"/>
        <w:rPr>
          <w:rFonts w:cs="Times New Roman"/>
          <w:bCs/>
          <w:szCs w:val="28"/>
        </w:rPr>
      </w:pPr>
      <w:r w:rsidRPr="00E86D72">
        <w:rPr>
          <w:rFonts w:cs="Times New Roman"/>
          <w:bCs/>
          <w:szCs w:val="28"/>
        </w:rPr>
        <w:t xml:space="preserve">Воспитательная работа </w:t>
      </w:r>
      <w:r w:rsidRPr="00E86D72">
        <w:rPr>
          <w:rFonts w:cs="Times New Roman"/>
          <w:szCs w:val="28"/>
        </w:rPr>
        <w:t xml:space="preserve">по направлению подготовки 51.03.03 Социально-культурная деятельность </w:t>
      </w:r>
      <w:r w:rsidRPr="00E86D72">
        <w:rPr>
          <w:rFonts w:cs="Times New Roman"/>
          <w:bCs/>
          <w:szCs w:val="28"/>
        </w:rPr>
        <w:t xml:space="preserve">проводится в соответствие с следующими локальными нормативными документами: </w:t>
      </w:r>
    </w:p>
    <w:p w:rsidR="00C52F64" w:rsidRPr="00E86D72" w:rsidRDefault="00BA6118" w:rsidP="00BC1BF8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Рабочая программа воспитания ОГУ имени И.С. Тургенева;</w:t>
      </w:r>
    </w:p>
    <w:p w:rsidR="00C52F64" w:rsidRPr="00E86D72" w:rsidRDefault="00C52F64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ОГУ имени И.С. Тургенева на 2023-2024 учебный год</w:t>
      </w:r>
    </w:p>
    <w:p w:rsidR="00085D01" w:rsidRPr="00E86D72" w:rsidRDefault="00085D01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ОГУ имени И.С. Тургенева на 2024-2025 учебный год</w:t>
      </w:r>
    </w:p>
    <w:p w:rsidR="00BC1BF8" w:rsidRPr="00E86D72" w:rsidRDefault="00BC1BF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ОГУ имени И.С. Тургенева на 2025-2026 учебный год</w:t>
      </w:r>
    </w:p>
    <w:p w:rsidR="00085D01" w:rsidRPr="00E86D72" w:rsidRDefault="00C52F64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asciiTheme="majorBidi" w:hAnsiTheme="majorBidi" w:cstheme="majorBidi"/>
          <w:szCs w:val="28"/>
        </w:rPr>
        <w:t>- Календарный план воспитательной работы исторического факультета ОГУ имени И.С. Тургенева на 2023-2024 учебный год</w:t>
      </w:r>
    </w:p>
    <w:p w:rsidR="00085D01" w:rsidRPr="00E86D72" w:rsidRDefault="00085D01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 xml:space="preserve">- Календарный план воспитательной работы исторического факультета ОГУ имени И.С. Тургенева на 2024-2025 учебный год </w:t>
      </w:r>
    </w:p>
    <w:p w:rsidR="00BC1BF8" w:rsidRPr="00E86D72" w:rsidRDefault="00BC1BF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исторического факультета ОГУ имени И.С. Тургенева на 2025-2026 учебный год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lastRenderedPageBreak/>
        <w:t>- Рабочая программа воспитания по направлению подготовки 51.03.03 Социально-культурная деятельность направленность (профиль) Менеджмент социально-культурной деятельности (202</w:t>
      </w:r>
      <w:r w:rsidR="00BC1BF8" w:rsidRPr="00E86D72">
        <w:rPr>
          <w:rFonts w:cs="Times New Roman"/>
          <w:szCs w:val="28"/>
        </w:rPr>
        <w:t>3</w:t>
      </w:r>
      <w:r w:rsidRPr="00E86D72">
        <w:rPr>
          <w:rFonts w:cs="Times New Roman"/>
          <w:szCs w:val="28"/>
        </w:rPr>
        <w:t xml:space="preserve"> г.);</w:t>
      </w:r>
    </w:p>
    <w:p w:rsidR="00C52F64" w:rsidRPr="00E86D72" w:rsidRDefault="00C52F64" w:rsidP="00E068A1">
      <w:pPr>
        <w:spacing w:line="240" w:lineRule="auto"/>
        <w:ind w:firstLine="0"/>
        <w:rPr>
          <w:rFonts w:cs="Times New Roman"/>
          <w:szCs w:val="28"/>
        </w:rPr>
      </w:pPr>
      <w:bookmarkStart w:id="5" w:name="_Hlk193638998"/>
      <w:r w:rsidRPr="00E86D72">
        <w:rPr>
          <w:rFonts w:cs="Times New Roman"/>
          <w:szCs w:val="28"/>
        </w:rPr>
        <w:t>- Календарный план воспитательной работы в рамках образовательной программы по направлению подготовки 51.03.03 Социально-культурная деятельность направленность (профиль) Менеджмент социально-культурной деятельности на 2023-2024 учебный год;</w:t>
      </w:r>
      <w:bookmarkEnd w:id="5"/>
    </w:p>
    <w:p w:rsidR="00085D01" w:rsidRPr="00E86D72" w:rsidRDefault="00085D01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в рамках образовательной программы по направлению подготовки 51.03.03 Социально-культурная деятельность направленность (профиль) Менеджмент социально-культурной деятельности на 2024-2025 учебный год;</w:t>
      </w:r>
    </w:p>
    <w:p w:rsidR="00BC1BF8" w:rsidRPr="00E86D72" w:rsidRDefault="00BC1BF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Календарный план воспитательной работы в рамках образовательной программы по направлению подготовки 51.03.03 Социально-культурная деятельность направленность (профиль) Менеджмент социально-культурной деятельности на 2025-2026 учебный год;</w:t>
      </w:r>
    </w:p>
    <w:p w:rsidR="002615A4" w:rsidRPr="00E86D72" w:rsidRDefault="002615A4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Отчет по реализации Рабочей программы воспитания как части образовательной программы 51.03.03 Социально-культурная деятельность направленность (профиль) Менеджмент социально-культурной деятельности за 2023-2024 учебный год;</w:t>
      </w:r>
    </w:p>
    <w:p w:rsidR="00085D01" w:rsidRPr="00E86D72" w:rsidRDefault="00085D01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Отчет по реализации Рабочей программы воспитания как части образовательной программы 51.03.03 Социально-культурная деятельность направленность (профиль) Менеджмент социально-культурной деятельности за 2024-2025 учебный год;</w:t>
      </w:r>
    </w:p>
    <w:p w:rsidR="00BC1BF8" w:rsidRPr="00E86D72" w:rsidRDefault="00BC1BF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Отчет по реализации Рабочей программы воспитания как части образовательной программы 51.03.03 Социально-культурная деятельность направленность (профиль) Менеджмент социально-культурной деятельности за 1 семестр 2025-2026 учебный год;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Положение о студенческом самоуправлении исторического факультета ОГУ имени И.С. Тургенева;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Положение об НСО исторического факультета ОГУ имени И.С. Тургенева;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Положение о студенческом объединении «Волонтеры Археологии»;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 Положение о студенческом объединении «</w:t>
      </w:r>
      <w:proofErr w:type="spellStart"/>
      <w:r w:rsidRPr="00E86D72">
        <w:rPr>
          <w:rFonts w:cs="Times New Roman"/>
          <w:szCs w:val="28"/>
        </w:rPr>
        <w:t>Кибердружина</w:t>
      </w:r>
      <w:proofErr w:type="spellEnd"/>
      <w:r w:rsidRPr="00E86D72">
        <w:rPr>
          <w:rFonts w:cs="Times New Roman"/>
          <w:szCs w:val="28"/>
        </w:rPr>
        <w:t>»;</w:t>
      </w:r>
    </w:p>
    <w:p w:rsidR="00BA6118" w:rsidRPr="00E86D72" w:rsidRDefault="00BA6118" w:rsidP="00E068A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>-</w:t>
      </w:r>
      <w:r w:rsidRPr="00E86D72">
        <w:rPr>
          <w:rFonts w:asciiTheme="minorHAnsi" w:hAnsiTheme="minorHAnsi"/>
          <w:szCs w:val="28"/>
        </w:rPr>
        <w:t xml:space="preserve"> </w:t>
      </w:r>
      <w:r w:rsidRPr="00E86D72">
        <w:rPr>
          <w:rFonts w:cs="Times New Roman"/>
          <w:szCs w:val="28"/>
        </w:rPr>
        <w:t>Положение о конкурсе научно-исследовательских работ обучающихся «Роль личности в истории»</w:t>
      </w:r>
      <w:r w:rsidR="00085D01" w:rsidRPr="00E86D72">
        <w:rPr>
          <w:rFonts w:cs="Times New Roman"/>
          <w:szCs w:val="28"/>
        </w:rPr>
        <w:t>;</w:t>
      </w:r>
    </w:p>
    <w:p w:rsidR="00085D01" w:rsidRDefault="00085D01" w:rsidP="00085D01">
      <w:pPr>
        <w:spacing w:line="240" w:lineRule="auto"/>
        <w:ind w:firstLine="0"/>
        <w:rPr>
          <w:rFonts w:cs="Times New Roman"/>
          <w:szCs w:val="28"/>
        </w:rPr>
      </w:pPr>
      <w:r w:rsidRPr="00E86D72">
        <w:rPr>
          <w:rFonts w:cs="Times New Roman"/>
          <w:szCs w:val="28"/>
        </w:rPr>
        <w:t xml:space="preserve">- Положение о </w:t>
      </w:r>
      <w:bookmarkStart w:id="6" w:name="_Hlk184733295"/>
      <w:r w:rsidRPr="00E86D72">
        <w:rPr>
          <w:rFonts w:cs="Times New Roman"/>
          <w:szCs w:val="28"/>
        </w:rPr>
        <w:t>всероссийском конкурсе студенческих научно-исследовательских работ «</w:t>
      </w:r>
      <w:r w:rsidR="00BC1BF8" w:rsidRPr="00E86D72">
        <w:rPr>
          <w:rFonts w:cs="Times New Roman"/>
          <w:szCs w:val="28"/>
        </w:rPr>
        <w:t xml:space="preserve">Военная история России в фокусе молодежных исследований: проблемы музеефикации и </w:t>
      </w:r>
      <w:proofErr w:type="spellStart"/>
      <w:r w:rsidR="00BC1BF8" w:rsidRPr="00E86D72">
        <w:rPr>
          <w:rFonts w:cs="Times New Roman"/>
          <w:szCs w:val="28"/>
        </w:rPr>
        <w:t>мемориализации</w:t>
      </w:r>
      <w:proofErr w:type="spellEnd"/>
      <w:r w:rsidR="00BC1BF8" w:rsidRPr="00E86D72">
        <w:rPr>
          <w:rFonts w:cs="Times New Roman"/>
          <w:szCs w:val="28"/>
        </w:rPr>
        <w:t xml:space="preserve"> (к 470-летию </w:t>
      </w:r>
      <w:proofErr w:type="spellStart"/>
      <w:r w:rsidR="00BC1BF8" w:rsidRPr="00E86D72">
        <w:rPr>
          <w:rFonts w:cs="Times New Roman"/>
          <w:szCs w:val="28"/>
        </w:rPr>
        <w:t>Судбищенской</w:t>
      </w:r>
      <w:proofErr w:type="spellEnd"/>
      <w:r w:rsidR="00BC1BF8" w:rsidRPr="00E86D72">
        <w:rPr>
          <w:rFonts w:cs="Times New Roman"/>
          <w:szCs w:val="28"/>
        </w:rPr>
        <w:t xml:space="preserve"> битвы 1555 г.)</w:t>
      </w:r>
      <w:r w:rsidRPr="00E86D72">
        <w:rPr>
          <w:rFonts w:cs="Times New Roman"/>
          <w:szCs w:val="28"/>
        </w:rPr>
        <w:t>»</w:t>
      </w:r>
      <w:bookmarkEnd w:id="6"/>
      <w:r w:rsidRPr="00E86D72">
        <w:rPr>
          <w:rFonts w:cs="Times New Roman"/>
          <w:szCs w:val="28"/>
        </w:rPr>
        <w:t>.</w:t>
      </w:r>
    </w:p>
    <w:p w:rsidR="00BC1BF8" w:rsidRPr="00C51B08" w:rsidRDefault="00E86D72" w:rsidP="00C51B08">
      <w:pPr>
        <w:spacing w:after="160" w:line="259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E86D72">
        <w:rPr>
          <w:rFonts w:eastAsia="Calibri" w:cs="Times New Roman"/>
          <w:b/>
          <w:bCs/>
          <w:szCs w:val="28"/>
        </w:rPr>
        <w:t>2</w:t>
      </w:r>
      <w:r w:rsidR="00BC1BF8" w:rsidRPr="00E86D72">
        <w:rPr>
          <w:rFonts w:eastAsia="Calibri" w:cs="Times New Roman"/>
          <w:b/>
          <w:bCs/>
          <w:szCs w:val="28"/>
        </w:rPr>
        <w:t>.</w:t>
      </w:r>
      <w:r w:rsidR="00BC1BF8" w:rsidRPr="00C51B08">
        <w:rPr>
          <w:rFonts w:eastAsia="Calibri" w:cs="Times New Roman"/>
          <w:b/>
          <w:bCs/>
          <w:szCs w:val="28"/>
        </w:rPr>
        <w:t xml:space="preserve"> </w:t>
      </w:r>
      <w:r w:rsidR="00BA3ECA" w:rsidRPr="00C51B08">
        <w:rPr>
          <w:rFonts w:eastAsia="Calibri" w:cs="Times New Roman"/>
          <w:b/>
          <w:bCs/>
          <w:szCs w:val="28"/>
        </w:rPr>
        <w:t>В рамках ОП по направлениям воспитательной деятельности было организовано и проведено</w:t>
      </w:r>
      <w:r w:rsidR="00C51B08" w:rsidRPr="00C51B08">
        <w:rPr>
          <w:rFonts w:eastAsia="Calibri" w:cs="Times New Roman"/>
          <w:b/>
          <w:bCs/>
          <w:szCs w:val="28"/>
        </w:rPr>
        <w:t>:</w:t>
      </w:r>
      <w:r w:rsidR="00BA3ECA" w:rsidRPr="00C51B08">
        <w:rPr>
          <w:rFonts w:eastAsia="Calibri" w:cs="Times New Roman"/>
          <w:szCs w:val="28"/>
        </w:rPr>
        <w:t xml:space="preserve"> 4 гражданско-патриотических мероприятия; 2 духовно-нравственных мероприятия, 4 культурно-просветительских мероприятия; 7 научно-исследовательских мероприятий; 2 профессионально-трудовых мероприятия; 1 семейное мероприятие; 2 экологических мероприятия; 2 физкультурно-спортивных мероприятия</w:t>
      </w:r>
      <w:r w:rsidR="00C51B08" w:rsidRPr="00C51B08">
        <w:rPr>
          <w:rFonts w:eastAsia="Calibri" w:cs="Times New Roman"/>
          <w:szCs w:val="28"/>
        </w:rPr>
        <w:t xml:space="preserve">; 2 мероприятия в рамках профилактической работы и здоровье сберегающих технологий; 3 мероприятия в </w:t>
      </w:r>
      <w:r w:rsidR="00C51B08" w:rsidRPr="00C51B08">
        <w:rPr>
          <w:rFonts w:eastAsia="Calibri" w:cs="Times New Roman"/>
          <w:szCs w:val="28"/>
        </w:rPr>
        <w:lastRenderedPageBreak/>
        <w:t>рамках развития деятельности студенческого управления и 2 в рамках адаптации 1-ого курса.</w:t>
      </w:r>
    </w:p>
    <w:p w:rsidR="00BC1BF8" w:rsidRDefault="00B270F4" w:rsidP="00BC1BF8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Наиболее значимые мероприятия в рамках гражданско-патриотического воспитания:</w:t>
      </w:r>
    </w:p>
    <w:p w:rsidR="00E86D72" w:rsidRPr="00E86D72" w:rsidRDefault="00E86D72" w:rsidP="00E86D72">
      <w:pPr>
        <w:spacing w:after="160" w:line="259" w:lineRule="auto"/>
        <w:ind w:firstLine="0"/>
        <w:rPr>
          <w:rFonts w:eastAsia="Calibri" w:cs="Times New Roman"/>
          <w:szCs w:val="28"/>
        </w:rPr>
      </w:pPr>
      <w:r w:rsidRPr="00E86D72">
        <w:rPr>
          <w:rFonts w:eastAsia="Calibri" w:cs="Times New Roman"/>
          <w:i/>
          <w:iCs/>
          <w:szCs w:val="28"/>
        </w:rPr>
        <w:t>- гражданско-патриотическое воспитание</w:t>
      </w:r>
      <w:r>
        <w:rPr>
          <w:rFonts w:eastAsia="Calibri" w:cs="Times New Roman"/>
          <w:i/>
          <w:iCs/>
          <w:szCs w:val="28"/>
        </w:rPr>
        <w:t xml:space="preserve">: </w:t>
      </w:r>
      <w:r w:rsidRPr="00E86D72">
        <w:rPr>
          <w:rFonts w:eastAsia="Calibri" w:cs="Times New Roman"/>
          <w:szCs w:val="28"/>
        </w:rPr>
        <w:t>беседа «Терроризм – угроза миру!» Мероприятие посвящено памятным датам августа и сентября, связанным с проблемой международного терроризма и нацелено на противодействие распространению в молодежной среде идеологий экстремизма и терроризма</w:t>
      </w:r>
      <w:r>
        <w:rPr>
          <w:rFonts w:eastAsia="Calibri" w:cs="Times New Roman"/>
          <w:szCs w:val="28"/>
        </w:rPr>
        <w:t xml:space="preserve"> </w:t>
      </w:r>
      <w:r w:rsidRPr="00E86D72">
        <w:rPr>
          <w:rFonts w:eastAsia="Calibri" w:cs="Times New Roman"/>
          <w:szCs w:val="28"/>
        </w:rPr>
        <w:t>(21 августа, 3 сентября, 11 сентября 2025 г.)</w:t>
      </w:r>
      <w:r>
        <w:rPr>
          <w:rFonts w:eastAsia="Calibri" w:cs="Times New Roman"/>
          <w:szCs w:val="28"/>
        </w:rPr>
        <w:t xml:space="preserve">; интерактивная лекция </w:t>
      </w:r>
      <w:r w:rsidRPr="00E86D72">
        <w:rPr>
          <w:rFonts w:eastAsia="Calibri" w:cs="Times New Roman"/>
          <w:szCs w:val="28"/>
        </w:rPr>
        <w:t>«Преступления против советских граждан – геноцид народов СССР»</w:t>
      </w:r>
      <w:r>
        <w:rPr>
          <w:rFonts w:eastAsia="Calibri" w:cs="Times New Roman"/>
          <w:szCs w:val="28"/>
        </w:rPr>
        <w:t xml:space="preserve"> </w:t>
      </w:r>
      <w:r w:rsidRPr="00E86D72">
        <w:rPr>
          <w:rFonts w:eastAsia="Calibri" w:cs="Times New Roman"/>
          <w:szCs w:val="28"/>
        </w:rPr>
        <w:t>памятное мероприятие, приуроченное к 9 ноября –</w:t>
      </w:r>
      <w:r>
        <w:rPr>
          <w:rFonts w:eastAsia="Calibri" w:cs="Times New Roman"/>
          <w:szCs w:val="28"/>
        </w:rPr>
        <w:t xml:space="preserve"> </w:t>
      </w:r>
      <w:r w:rsidRPr="00E86D72">
        <w:rPr>
          <w:rFonts w:eastAsia="Calibri" w:cs="Times New Roman"/>
          <w:szCs w:val="28"/>
        </w:rPr>
        <w:t>Международный день против фашизма, расизма и антисемитизма</w:t>
      </w:r>
      <w:r>
        <w:rPr>
          <w:rFonts w:eastAsia="Calibri" w:cs="Times New Roman"/>
          <w:szCs w:val="28"/>
        </w:rPr>
        <w:t xml:space="preserve"> </w:t>
      </w:r>
      <w:r w:rsidRPr="00E86D72">
        <w:rPr>
          <w:rFonts w:eastAsia="Calibri" w:cs="Times New Roman"/>
          <w:szCs w:val="28"/>
        </w:rPr>
        <w:t>Мероприятие в рамках работы РОЗ</w:t>
      </w:r>
      <w:r>
        <w:rPr>
          <w:rFonts w:eastAsia="Calibri" w:cs="Times New Roman"/>
          <w:szCs w:val="28"/>
        </w:rPr>
        <w:t xml:space="preserve"> (ноябрь 2025 г.); экскурсионная поездка </w:t>
      </w:r>
      <w:r w:rsidRPr="00E86D72">
        <w:rPr>
          <w:rFonts w:eastAsia="Calibri" w:cs="Times New Roman"/>
          <w:szCs w:val="28"/>
        </w:rPr>
        <w:t>«Республика Беларусь, г. Могилев». Реализация образовательно-воспитательного проекта «Хранители памяти»</w:t>
      </w:r>
      <w:r>
        <w:rPr>
          <w:rFonts w:eastAsia="Calibri" w:cs="Times New Roman"/>
          <w:szCs w:val="28"/>
        </w:rPr>
        <w:t xml:space="preserve"> (сентябрь 2025 г.); э</w:t>
      </w:r>
      <w:r w:rsidRPr="00E86D72">
        <w:rPr>
          <w:rFonts w:eastAsia="Calibri" w:cs="Times New Roman"/>
          <w:szCs w:val="28"/>
        </w:rPr>
        <w:t>кскурсионная поездка «Смоленск и Мстиславль: оплот доблести и истории (к 80-летию Великой Победы)»</w:t>
      </w:r>
      <w:r>
        <w:rPr>
          <w:rFonts w:eastAsia="Calibri" w:cs="Times New Roman"/>
          <w:szCs w:val="28"/>
        </w:rPr>
        <w:t xml:space="preserve"> (ноябрь 2025 г.)</w:t>
      </w:r>
      <w:r w:rsidR="00047290">
        <w:rPr>
          <w:rFonts w:eastAsia="Calibri" w:cs="Times New Roman"/>
          <w:szCs w:val="28"/>
        </w:rPr>
        <w:t>;</w:t>
      </w:r>
    </w:p>
    <w:p w:rsidR="00B270F4" w:rsidRDefault="00047290" w:rsidP="00E17AC9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i/>
          <w:iCs/>
          <w:szCs w:val="28"/>
        </w:rPr>
        <w:t xml:space="preserve">- </w:t>
      </w:r>
      <w:r w:rsidRPr="00047290">
        <w:rPr>
          <w:rFonts w:eastAsia="Calibri" w:cs="Times New Roman"/>
          <w:i/>
          <w:iCs/>
          <w:szCs w:val="28"/>
        </w:rPr>
        <w:t>духовно-нравственное</w:t>
      </w:r>
      <w:r>
        <w:rPr>
          <w:rFonts w:eastAsia="Calibri" w:cs="Times New Roman"/>
          <w:i/>
          <w:iCs/>
          <w:szCs w:val="28"/>
        </w:rPr>
        <w:t xml:space="preserve">: </w:t>
      </w:r>
      <w:r w:rsidR="00E17AC9">
        <w:rPr>
          <w:rFonts w:eastAsia="Calibri" w:cs="Times New Roman"/>
          <w:szCs w:val="28"/>
        </w:rPr>
        <w:t xml:space="preserve">групповая беседа </w:t>
      </w:r>
      <w:r w:rsidR="00E17AC9" w:rsidRPr="00E17AC9">
        <w:rPr>
          <w:rFonts w:eastAsia="Calibri" w:cs="Times New Roman"/>
          <w:szCs w:val="28"/>
        </w:rPr>
        <w:t>«Россия и мир: проблемы и перспективы»</w:t>
      </w:r>
      <w:r w:rsidR="00E17AC9">
        <w:rPr>
          <w:rFonts w:eastAsia="Calibri" w:cs="Times New Roman"/>
          <w:szCs w:val="28"/>
        </w:rPr>
        <w:t xml:space="preserve"> (март 2025 г.); </w:t>
      </w:r>
    </w:p>
    <w:p w:rsidR="00E17AC9" w:rsidRDefault="00E17AC9" w:rsidP="00E17AC9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E17AC9">
        <w:rPr>
          <w:rFonts w:eastAsia="Calibri" w:cs="Times New Roman"/>
          <w:i/>
          <w:iCs/>
          <w:szCs w:val="28"/>
        </w:rPr>
        <w:t>культурно-просветительское</w:t>
      </w:r>
      <w:r>
        <w:rPr>
          <w:rFonts w:eastAsia="Calibri" w:cs="Times New Roman"/>
          <w:szCs w:val="28"/>
        </w:rPr>
        <w:t>: экскурсионная поездка «Золотое кольцо России», п</w:t>
      </w:r>
      <w:r w:rsidRPr="00E17AC9">
        <w:rPr>
          <w:rFonts w:eastAsia="Calibri" w:cs="Times New Roman"/>
          <w:szCs w:val="28"/>
        </w:rPr>
        <w:t>роект «Сокровища нации»</w:t>
      </w:r>
      <w:r>
        <w:rPr>
          <w:rFonts w:eastAsia="Calibri" w:cs="Times New Roman"/>
          <w:szCs w:val="28"/>
        </w:rPr>
        <w:t xml:space="preserve"> (май 2025 г.); конкурс </w:t>
      </w:r>
      <w:proofErr w:type="spellStart"/>
      <w:r>
        <w:rPr>
          <w:rFonts w:eastAsia="Calibri" w:cs="Times New Roman"/>
          <w:szCs w:val="28"/>
        </w:rPr>
        <w:t>видео-контента</w:t>
      </w:r>
      <w:proofErr w:type="spellEnd"/>
      <w:r>
        <w:rPr>
          <w:rFonts w:eastAsia="Calibri" w:cs="Times New Roman"/>
          <w:szCs w:val="28"/>
        </w:rPr>
        <w:t xml:space="preserve"> </w:t>
      </w:r>
      <w:r w:rsidRPr="00E17AC9">
        <w:rPr>
          <w:rFonts w:eastAsia="Calibri" w:cs="Times New Roman"/>
          <w:szCs w:val="28"/>
        </w:rPr>
        <w:t>«80-летие Великой Победы» (в рамках проекта «…НИКТО НЕ ЗАБЫТ И НИЧТО НЕ ЗАБЫТО…»)</w:t>
      </w:r>
      <w:r>
        <w:rPr>
          <w:rFonts w:eastAsia="Calibri" w:cs="Times New Roman"/>
          <w:szCs w:val="28"/>
        </w:rPr>
        <w:t xml:space="preserve"> (апрель 2025 г.); круглый стол </w:t>
      </w:r>
      <w:r w:rsidRPr="00E17AC9">
        <w:rPr>
          <w:rFonts w:eastAsia="Calibri" w:cs="Times New Roman"/>
          <w:szCs w:val="28"/>
        </w:rPr>
        <w:t>«Мой друг Отчизне посвятим души прекрасные порывы...»: движение декабристов и его место в дискуссии о путях развития России в XIX – XX вв.</w:t>
      </w:r>
      <w:r>
        <w:rPr>
          <w:rFonts w:eastAsia="Calibri" w:cs="Times New Roman"/>
          <w:szCs w:val="28"/>
        </w:rPr>
        <w:t xml:space="preserve"> (март 2025 г.);</w:t>
      </w:r>
      <w:r w:rsidRPr="00E17AC9">
        <w:rPr>
          <w:rFonts w:cs="Times New Roman"/>
          <w:kern w:val="2"/>
          <w:szCs w:val="28"/>
        </w:rPr>
        <w:t xml:space="preserve"> </w:t>
      </w:r>
      <w:r>
        <w:rPr>
          <w:rFonts w:eastAsia="Calibri" w:cs="Times New Roman"/>
          <w:szCs w:val="28"/>
        </w:rPr>
        <w:t>э</w:t>
      </w:r>
      <w:r w:rsidRPr="00E17AC9">
        <w:rPr>
          <w:rFonts w:eastAsia="Calibri" w:cs="Times New Roman"/>
          <w:szCs w:val="28"/>
        </w:rPr>
        <w:t>кскурсионная поездка «Москва – центр русской силы (к 80-летию Великой Победы)»</w:t>
      </w:r>
      <w:r>
        <w:rPr>
          <w:rFonts w:eastAsia="Calibri" w:cs="Times New Roman"/>
          <w:szCs w:val="28"/>
        </w:rPr>
        <w:t xml:space="preserve"> (март 2025 г.);</w:t>
      </w:r>
    </w:p>
    <w:p w:rsidR="00E17AC9" w:rsidRDefault="00E17AC9" w:rsidP="00E17AC9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E17AC9">
        <w:rPr>
          <w:rFonts w:eastAsia="Calibri" w:cs="Times New Roman"/>
          <w:i/>
          <w:iCs/>
          <w:szCs w:val="28"/>
        </w:rPr>
        <w:t>научно-исследовательское</w:t>
      </w:r>
      <w:r>
        <w:rPr>
          <w:rFonts w:eastAsia="Calibri" w:cs="Times New Roman"/>
          <w:i/>
          <w:iCs/>
          <w:szCs w:val="28"/>
        </w:rPr>
        <w:t>:</w:t>
      </w:r>
      <w:r w:rsidRPr="00E17AC9">
        <w:rPr>
          <w:rFonts w:eastAsia="Calibri" w:cs="Times New Roman"/>
          <w:szCs w:val="28"/>
        </w:rPr>
        <w:t xml:space="preserve"> всероссийская научная конференция «Зарождение и пути русской интеллигенции в XVII-XIX вв. (к 200-летию восстания декабристов)»</w:t>
      </w:r>
      <w:r>
        <w:rPr>
          <w:rFonts w:eastAsia="Calibri" w:cs="Times New Roman"/>
          <w:szCs w:val="28"/>
        </w:rPr>
        <w:t>; в</w:t>
      </w:r>
      <w:r w:rsidRPr="00E17AC9">
        <w:rPr>
          <w:rFonts w:eastAsia="Calibri" w:cs="Times New Roman"/>
          <w:szCs w:val="28"/>
        </w:rPr>
        <w:t xml:space="preserve">сероссийский конкурс научно-исследовательских работ «Истоки и развитие русской интеллигенции в </w:t>
      </w:r>
      <w:r w:rsidRPr="00E17AC9">
        <w:rPr>
          <w:rFonts w:eastAsia="Calibri" w:cs="Times New Roman"/>
          <w:szCs w:val="28"/>
          <w:lang w:val="en-US"/>
        </w:rPr>
        <w:t>XVIII</w:t>
      </w:r>
      <w:r w:rsidRPr="00E17AC9">
        <w:rPr>
          <w:rFonts w:eastAsia="Calibri" w:cs="Times New Roman"/>
          <w:szCs w:val="28"/>
        </w:rPr>
        <w:t xml:space="preserve"> – начале </w:t>
      </w:r>
      <w:r w:rsidRPr="00E17AC9">
        <w:rPr>
          <w:rFonts w:eastAsia="Calibri" w:cs="Times New Roman"/>
          <w:szCs w:val="28"/>
          <w:lang w:val="en-US"/>
        </w:rPr>
        <w:t>XX</w:t>
      </w:r>
      <w:r w:rsidRPr="00E17AC9">
        <w:rPr>
          <w:rFonts w:eastAsia="Calibri" w:cs="Times New Roman"/>
          <w:szCs w:val="28"/>
        </w:rPr>
        <w:t xml:space="preserve"> вв.: научный диалог молодых исследователей (к 200-летию восстания декабристов)»</w:t>
      </w:r>
      <w:r>
        <w:rPr>
          <w:rFonts w:eastAsia="Calibri" w:cs="Times New Roman"/>
          <w:szCs w:val="28"/>
        </w:rPr>
        <w:t>;</w:t>
      </w:r>
      <w:r w:rsidRPr="00E17AC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в</w:t>
      </w:r>
      <w:r w:rsidRPr="00E17AC9">
        <w:rPr>
          <w:rFonts w:eastAsia="Calibri" w:cs="Times New Roman"/>
          <w:szCs w:val="28"/>
        </w:rPr>
        <w:t>сероссийская научная конференция ««Балтийский вопрос» в российской политике XVI-XXI вв. (к 325-летию начала Северной войны и к 300-летию со дня с</w:t>
      </w:r>
      <w:r>
        <w:rPr>
          <w:rFonts w:eastAsia="Calibri" w:cs="Times New Roman"/>
          <w:szCs w:val="28"/>
        </w:rPr>
        <w:t xml:space="preserve"> в</w:t>
      </w:r>
      <w:r w:rsidRPr="00E17AC9">
        <w:rPr>
          <w:rFonts w:eastAsia="Calibri" w:cs="Times New Roman"/>
          <w:szCs w:val="28"/>
        </w:rPr>
        <w:t>ерти Петра I)»</w:t>
      </w:r>
      <w:r>
        <w:rPr>
          <w:rFonts w:eastAsia="Calibri" w:cs="Times New Roman"/>
          <w:szCs w:val="28"/>
        </w:rPr>
        <w:t>; в</w:t>
      </w:r>
      <w:r w:rsidRPr="00E17AC9">
        <w:rPr>
          <w:rFonts w:eastAsia="Calibri" w:cs="Times New Roman"/>
          <w:szCs w:val="28"/>
        </w:rPr>
        <w:t xml:space="preserve">сероссийская студенческая конференция «Мемориализация и музеефикация памяти о борьбе на южных рубежах России в XVI–XVIII веках в исследованиях молодых историков» (к 470-летию </w:t>
      </w:r>
      <w:proofErr w:type="spellStart"/>
      <w:r w:rsidRPr="00E17AC9">
        <w:rPr>
          <w:rFonts w:eastAsia="Calibri" w:cs="Times New Roman"/>
          <w:szCs w:val="28"/>
        </w:rPr>
        <w:t>Судбищенской</w:t>
      </w:r>
      <w:proofErr w:type="spellEnd"/>
      <w:r w:rsidRPr="00E17AC9">
        <w:rPr>
          <w:rFonts w:eastAsia="Calibri" w:cs="Times New Roman"/>
          <w:szCs w:val="28"/>
        </w:rPr>
        <w:t xml:space="preserve"> битвы 1555 г.)</w:t>
      </w:r>
      <w:r>
        <w:rPr>
          <w:rFonts w:eastAsia="Calibri" w:cs="Times New Roman"/>
          <w:szCs w:val="28"/>
        </w:rPr>
        <w:t>;</w:t>
      </w:r>
    </w:p>
    <w:p w:rsidR="00E17AC9" w:rsidRDefault="00E17AC9" w:rsidP="00E17AC9">
      <w:pPr>
        <w:spacing w:after="160" w:line="259" w:lineRule="auto"/>
        <w:ind w:firstLine="0"/>
        <w:rPr>
          <w:rFonts w:eastAsia="Calibri" w:cs="Times New Roman"/>
          <w:szCs w:val="28"/>
        </w:rPr>
      </w:pPr>
      <w:r w:rsidRPr="00E17AC9">
        <w:rPr>
          <w:rFonts w:eastAsia="Calibri" w:cs="Times New Roman"/>
          <w:i/>
          <w:iCs/>
          <w:szCs w:val="28"/>
        </w:rPr>
        <w:t>- профессионально-трудовое</w:t>
      </w:r>
      <w:r>
        <w:rPr>
          <w:rFonts w:eastAsia="Calibri" w:cs="Times New Roman"/>
          <w:i/>
          <w:iCs/>
          <w:szCs w:val="28"/>
        </w:rPr>
        <w:t xml:space="preserve">: </w:t>
      </w:r>
      <w:r>
        <w:rPr>
          <w:rFonts w:eastAsia="Calibri" w:cs="Times New Roman"/>
          <w:szCs w:val="28"/>
        </w:rPr>
        <w:t xml:space="preserve">круглый стол </w:t>
      </w:r>
      <w:r w:rsidRPr="00E17AC9">
        <w:rPr>
          <w:rFonts w:eastAsia="Calibri" w:cs="Times New Roman"/>
          <w:szCs w:val="28"/>
        </w:rPr>
        <w:t>«Археология в системе компетенций студентов – историков: традиции и перспективы»</w:t>
      </w:r>
      <w:r>
        <w:rPr>
          <w:rFonts w:eastAsia="Calibri" w:cs="Times New Roman"/>
          <w:szCs w:val="28"/>
        </w:rPr>
        <w:t xml:space="preserve"> (октябрь 2025 г.); </w:t>
      </w:r>
      <w:r w:rsidR="004104C1">
        <w:rPr>
          <w:rFonts w:eastAsia="Calibri" w:cs="Times New Roman"/>
          <w:szCs w:val="28"/>
        </w:rPr>
        <w:t xml:space="preserve">мастер-класс </w:t>
      </w:r>
      <w:r w:rsidR="004104C1" w:rsidRPr="004104C1">
        <w:rPr>
          <w:rFonts w:eastAsia="Calibri" w:cs="Times New Roman"/>
          <w:szCs w:val="28"/>
        </w:rPr>
        <w:t>«Первые шаги в профессии»</w:t>
      </w:r>
      <w:r w:rsidR="004104C1">
        <w:rPr>
          <w:rFonts w:eastAsia="Calibri" w:cs="Times New Roman"/>
          <w:szCs w:val="28"/>
        </w:rPr>
        <w:t xml:space="preserve"> (декабрь 2025 г.);</w:t>
      </w:r>
    </w:p>
    <w:p w:rsidR="004104C1" w:rsidRDefault="004104C1" w:rsidP="004104C1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- </w:t>
      </w:r>
      <w:r w:rsidRPr="004104C1">
        <w:rPr>
          <w:rFonts w:eastAsia="Calibri" w:cs="Times New Roman"/>
          <w:i/>
          <w:iCs/>
          <w:szCs w:val="28"/>
        </w:rPr>
        <w:t>семейное</w:t>
      </w:r>
      <w:r w:rsidRPr="004104C1">
        <w:rPr>
          <w:rFonts w:eastAsia="Calibri" w:cs="Times New Roman"/>
          <w:szCs w:val="28"/>
        </w:rPr>
        <w:t>: беседа Семейные традиции в мировой и региональной истории</w:t>
      </w:r>
      <w:r>
        <w:rPr>
          <w:rFonts w:eastAsia="Calibri" w:cs="Times New Roman"/>
          <w:szCs w:val="28"/>
        </w:rPr>
        <w:t xml:space="preserve"> (ноябрь 2025 г.);</w:t>
      </w:r>
    </w:p>
    <w:p w:rsidR="000D0C1B" w:rsidRDefault="004104C1" w:rsidP="000D0C1B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0D0C1B" w:rsidRPr="000D0C1B">
        <w:rPr>
          <w:rFonts w:eastAsia="Calibri" w:cs="Times New Roman"/>
          <w:i/>
          <w:iCs/>
          <w:szCs w:val="28"/>
        </w:rPr>
        <w:t>экологическое:</w:t>
      </w:r>
      <w:r w:rsidR="000D0C1B">
        <w:rPr>
          <w:rFonts w:eastAsiaTheme="minorEastAsia" w:cs="Times New Roman"/>
          <w:sz w:val="22"/>
          <w:lang w:eastAsia="ru-RU"/>
        </w:rPr>
        <w:t xml:space="preserve"> </w:t>
      </w:r>
      <w:r w:rsidR="000D0C1B" w:rsidRPr="000D0C1B">
        <w:rPr>
          <w:rFonts w:eastAsiaTheme="minorEastAsia" w:cs="Times New Roman"/>
          <w:szCs w:val="28"/>
          <w:lang w:eastAsia="ru-RU"/>
        </w:rPr>
        <w:t>уборка</w:t>
      </w:r>
      <w:r w:rsidR="000D0C1B" w:rsidRPr="000D0C1B">
        <w:rPr>
          <w:rFonts w:eastAsia="Calibri" w:cs="Times New Roman"/>
          <w:szCs w:val="28"/>
        </w:rPr>
        <w:t xml:space="preserve"> </w:t>
      </w:r>
      <w:r w:rsidR="000D0C1B">
        <w:rPr>
          <w:rFonts w:eastAsia="Calibri" w:cs="Times New Roman"/>
          <w:szCs w:val="28"/>
        </w:rPr>
        <w:t>«</w:t>
      </w:r>
      <w:r w:rsidR="000D0C1B" w:rsidRPr="000D0C1B">
        <w:rPr>
          <w:rFonts w:eastAsia="Calibri" w:cs="Times New Roman"/>
          <w:szCs w:val="28"/>
        </w:rPr>
        <w:t>Встретим Новый год на красивом факультете!</w:t>
      </w:r>
      <w:r w:rsidR="000D0C1B">
        <w:rPr>
          <w:rFonts w:eastAsia="Calibri" w:cs="Times New Roman"/>
          <w:szCs w:val="28"/>
        </w:rPr>
        <w:t>» (ноябрь-декабрь 2025 г.); уборка «Экологический десант» (апрель 2025 г.);</w:t>
      </w:r>
    </w:p>
    <w:p w:rsidR="000D0C1B" w:rsidRDefault="000D0C1B" w:rsidP="000D0C1B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i/>
          <w:iCs/>
          <w:szCs w:val="28"/>
        </w:rPr>
        <w:t xml:space="preserve">- </w:t>
      </w:r>
      <w:r w:rsidRPr="000D0C1B">
        <w:rPr>
          <w:rFonts w:eastAsia="Calibri" w:cs="Times New Roman"/>
          <w:i/>
          <w:iCs/>
          <w:szCs w:val="28"/>
        </w:rPr>
        <w:t>физкультурно-спортивное</w:t>
      </w:r>
      <w:r>
        <w:rPr>
          <w:rFonts w:eastAsia="Calibri" w:cs="Times New Roman"/>
          <w:i/>
          <w:iCs/>
          <w:szCs w:val="28"/>
        </w:rPr>
        <w:t>:</w:t>
      </w:r>
      <w:r w:rsidRPr="000D0C1B">
        <w:rPr>
          <w:rFonts w:eastAsia="Calibri" w:cs="Times New Roman"/>
          <w:szCs w:val="28"/>
        </w:rPr>
        <w:t xml:space="preserve"> беседа «ЗОЖ и личная безопасность» (сентябрь-октябрь 2025 г.);</w:t>
      </w:r>
    </w:p>
    <w:p w:rsidR="00FE6465" w:rsidRDefault="000D0C1B" w:rsidP="00FE6465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D0C1B">
        <w:rPr>
          <w:rFonts w:eastAsia="Calibri" w:cs="Times New Roman"/>
          <w:i/>
          <w:iCs/>
          <w:szCs w:val="28"/>
        </w:rPr>
        <w:t>профилактическая работа и здоровье сберегающие технологии:</w:t>
      </w:r>
      <w:r>
        <w:rPr>
          <w:rFonts w:eastAsia="Calibri" w:cs="Times New Roman"/>
          <w:i/>
          <w:iCs/>
          <w:szCs w:val="28"/>
        </w:rPr>
        <w:t xml:space="preserve"> </w:t>
      </w:r>
      <w:r w:rsidR="00FE6465" w:rsidRPr="00FE6465">
        <w:rPr>
          <w:rFonts w:eastAsia="Calibri" w:cs="Times New Roman"/>
          <w:szCs w:val="28"/>
        </w:rPr>
        <w:t>«Информационная безопасность молодежи: просветительская лекция «Правила поведения в Интернет-пространстве» в рамках проекта «Экстремизму – нет!» (сентябрь-октябрь 2025 г.); просветительская лекция «Исламский фундаментализм: источник религиозного экстремизма и терроризма» в рамках проекта «Экстремизму – нет!» (сентябрь-октябрь 2025 г.);</w:t>
      </w:r>
    </w:p>
    <w:p w:rsidR="00FE6465" w:rsidRDefault="00FE6465" w:rsidP="00FE6465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i/>
          <w:iCs/>
          <w:szCs w:val="28"/>
        </w:rPr>
        <w:t xml:space="preserve">- </w:t>
      </w:r>
      <w:r w:rsidRPr="00FE6465">
        <w:rPr>
          <w:rFonts w:eastAsia="Calibri" w:cs="Times New Roman"/>
          <w:i/>
          <w:iCs/>
          <w:szCs w:val="28"/>
        </w:rPr>
        <w:t>развитие деятельности студенческого самоуправления</w:t>
      </w:r>
      <w:r>
        <w:rPr>
          <w:rFonts w:eastAsia="Calibri" w:cs="Times New Roman"/>
          <w:i/>
          <w:iCs/>
          <w:szCs w:val="28"/>
        </w:rPr>
        <w:t xml:space="preserve">: </w:t>
      </w:r>
      <w:r w:rsidRPr="00FE6465">
        <w:rPr>
          <w:rFonts w:eastAsia="Calibri" w:cs="Times New Roman"/>
          <w:szCs w:val="28"/>
        </w:rPr>
        <w:t>беседа «Студенческое самоуправление» (октябрь 2025 г.);</w:t>
      </w:r>
    </w:p>
    <w:p w:rsidR="00816B9D" w:rsidRPr="00816B9D" w:rsidRDefault="00816B9D" w:rsidP="00816B9D">
      <w:pPr>
        <w:spacing w:line="276" w:lineRule="auto"/>
        <w:ind w:firstLine="0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816B9D">
        <w:rPr>
          <w:rFonts w:eastAsia="Calibri" w:cs="Times New Roman"/>
          <w:i/>
          <w:iCs/>
          <w:szCs w:val="28"/>
        </w:rPr>
        <w:t>адаптация обучающихся 1-ого курса</w:t>
      </w:r>
      <w:r w:rsidRPr="00816B9D">
        <w:rPr>
          <w:rFonts w:eastAsia="Calibri" w:cs="Times New Roman"/>
          <w:szCs w:val="28"/>
        </w:rPr>
        <w:t>: творческое представление «Посвящение в студенты» (ноябрь 2025 г.).</w:t>
      </w:r>
    </w:p>
    <w:p w:rsidR="00BC1BF8" w:rsidRPr="00BC1BF8" w:rsidRDefault="00BC1BF8" w:rsidP="00BC1BF8">
      <w:pPr>
        <w:spacing w:after="160" w:line="259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>2. Численность обучающихся, принявших участие в мероприятиях, организованных и проведенных в рамках ОП по направлениям воспитательной работы</w:t>
      </w:r>
      <w:r w:rsidR="00720974">
        <w:rPr>
          <w:rFonts w:eastAsia="Calibri" w:cs="Times New Roman"/>
          <w:szCs w:val="28"/>
        </w:rPr>
        <w:t xml:space="preserve"> составило</w:t>
      </w:r>
      <w:r w:rsidRPr="00BC1BF8">
        <w:rPr>
          <w:rFonts w:eastAsia="Calibri" w:cs="Times New Roman"/>
          <w:szCs w:val="28"/>
        </w:rPr>
        <w:t>: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гражданско-патриотическое воспитание</w:t>
      </w:r>
      <w:r w:rsidR="00956E53">
        <w:rPr>
          <w:rFonts w:eastAsia="Calibri" w:cs="Times New Roman"/>
          <w:i/>
          <w:iCs/>
          <w:szCs w:val="28"/>
        </w:rPr>
        <w:t>: 3;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духовно-нравственное</w:t>
      </w:r>
      <w:r w:rsidR="00956E53">
        <w:rPr>
          <w:rFonts w:eastAsia="Calibri" w:cs="Times New Roman"/>
          <w:i/>
          <w:iCs/>
          <w:szCs w:val="28"/>
        </w:rPr>
        <w:t>: 4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культурно-просветительское</w:t>
      </w:r>
      <w:r w:rsidR="00956E53">
        <w:rPr>
          <w:rFonts w:eastAsia="Calibri" w:cs="Times New Roman"/>
          <w:i/>
          <w:iCs/>
          <w:szCs w:val="28"/>
        </w:rPr>
        <w:t>: 3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i/>
          <w:iCs/>
          <w:color w:val="000000"/>
          <w:szCs w:val="28"/>
        </w:rPr>
      </w:pPr>
      <w:r w:rsidRPr="00BC1BF8">
        <w:rPr>
          <w:rFonts w:eastAsia="Calibri" w:cs="Times New Roman"/>
          <w:i/>
          <w:iCs/>
          <w:color w:val="000000"/>
          <w:szCs w:val="28"/>
        </w:rPr>
        <w:t>- научно-исследовательское</w:t>
      </w:r>
      <w:r w:rsidR="00956E53">
        <w:rPr>
          <w:rFonts w:eastAsia="Calibri" w:cs="Times New Roman"/>
          <w:i/>
          <w:iCs/>
          <w:color w:val="000000"/>
          <w:szCs w:val="28"/>
        </w:rPr>
        <w:t>: 4</w:t>
      </w:r>
      <w:r w:rsidRPr="00BC1BF8">
        <w:rPr>
          <w:rFonts w:eastAsia="Calibri" w:cs="Times New Roman"/>
          <w:i/>
          <w:iCs/>
          <w:color w:val="000000"/>
          <w:szCs w:val="28"/>
        </w:rPr>
        <w:t>;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профессионально-трудовое</w:t>
      </w:r>
      <w:r w:rsidR="00956E53">
        <w:rPr>
          <w:rFonts w:eastAsia="Calibri" w:cs="Times New Roman"/>
          <w:i/>
          <w:iCs/>
          <w:szCs w:val="28"/>
        </w:rPr>
        <w:t>: 3;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Calibri" w:cs="Times New Roman"/>
          <w:i/>
          <w:iCs/>
          <w:szCs w:val="28"/>
        </w:rPr>
        <w:t>- семейное</w:t>
      </w:r>
      <w:r w:rsidR="00956E53">
        <w:rPr>
          <w:rFonts w:eastAsia="Calibri" w:cs="Times New Roman"/>
          <w:i/>
          <w:iCs/>
          <w:szCs w:val="28"/>
        </w:rPr>
        <w:t>: 1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Times New Roman" w:cs="Times New Roman"/>
          <w:i/>
          <w:iCs/>
          <w:szCs w:val="28"/>
          <w:lang w:eastAsia="ru-RU"/>
        </w:rPr>
        <w:t xml:space="preserve">- </w:t>
      </w:r>
      <w:r w:rsidRPr="00760BB5">
        <w:rPr>
          <w:rFonts w:eastAsia="Times New Roman" w:cs="Times New Roman"/>
          <w:i/>
          <w:iCs/>
          <w:szCs w:val="28"/>
          <w:lang w:eastAsia="ru-RU"/>
        </w:rPr>
        <w:t>э</w:t>
      </w:r>
      <w:r w:rsidRPr="00760BB5">
        <w:rPr>
          <w:rFonts w:eastAsia="Calibri" w:cs="Times New Roman"/>
          <w:i/>
          <w:iCs/>
          <w:szCs w:val="28"/>
        </w:rPr>
        <w:t>кологическое</w:t>
      </w:r>
      <w:r w:rsidR="00760BB5">
        <w:rPr>
          <w:rFonts w:eastAsia="Calibri" w:cs="Times New Roman"/>
          <w:i/>
          <w:iCs/>
          <w:szCs w:val="28"/>
        </w:rPr>
        <w:t>: 2;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Times New Roman" w:cs="Times New Roman"/>
          <w:i/>
          <w:iCs/>
          <w:szCs w:val="28"/>
          <w:lang w:eastAsia="ru-RU"/>
        </w:rPr>
        <w:t>- физкультурно-спортивное</w:t>
      </w:r>
      <w:r w:rsidR="00760BB5">
        <w:rPr>
          <w:rFonts w:eastAsia="Times New Roman" w:cs="Times New Roman"/>
          <w:i/>
          <w:iCs/>
          <w:szCs w:val="28"/>
          <w:lang w:eastAsia="ru-RU"/>
        </w:rPr>
        <w:t>: 1;</w:t>
      </w:r>
      <w:r w:rsidRPr="00BC1BF8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Times New Roman" w:cs="Times New Roman"/>
          <w:i/>
          <w:iCs/>
          <w:szCs w:val="28"/>
          <w:lang w:eastAsia="ru-RU"/>
        </w:rPr>
        <w:t>- профилактическая работа и здоровьесберегающие технологии</w:t>
      </w:r>
      <w:r w:rsidR="00760BB5">
        <w:rPr>
          <w:rFonts w:eastAsia="Times New Roman" w:cs="Times New Roman"/>
          <w:i/>
          <w:iCs/>
          <w:szCs w:val="28"/>
          <w:lang w:eastAsia="ru-RU"/>
        </w:rPr>
        <w:t>: 2;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Times New Roman" w:cs="Times New Roman"/>
          <w:i/>
          <w:iCs/>
          <w:szCs w:val="28"/>
          <w:lang w:eastAsia="ru-RU"/>
        </w:rPr>
        <w:t>-развитие деятельности студенческого самоуправления</w:t>
      </w:r>
      <w:r w:rsidR="00760BB5">
        <w:rPr>
          <w:rFonts w:eastAsia="Times New Roman" w:cs="Times New Roman"/>
          <w:i/>
          <w:iCs/>
          <w:szCs w:val="28"/>
          <w:lang w:eastAsia="ru-RU"/>
        </w:rPr>
        <w:t>: 1;</w:t>
      </w:r>
      <w:r w:rsidRPr="00BC1BF8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:rsidR="00BC1BF8" w:rsidRPr="00BC1BF8" w:rsidRDefault="00BC1BF8" w:rsidP="00BC1BF8">
      <w:pPr>
        <w:shd w:val="clear" w:color="auto" w:fill="FFFFFF"/>
        <w:spacing w:line="276" w:lineRule="auto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BC1BF8">
        <w:rPr>
          <w:rFonts w:eastAsia="Times New Roman" w:cs="Times New Roman"/>
          <w:i/>
          <w:iCs/>
          <w:szCs w:val="28"/>
          <w:lang w:eastAsia="ru-RU"/>
        </w:rPr>
        <w:t>- адаптация обучающихся 1-ого курса</w:t>
      </w:r>
      <w:r w:rsidR="00760BB5">
        <w:rPr>
          <w:rFonts w:eastAsia="Times New Roman" w:cs="Times New Roman"/>
          <w:i/>
          <w:iCs/>
          <w:szCs w:val="28"/>
          <w:lang w:eastAsia="ru-RU"/>
        </w:rPr>
        <w:t>: 1</w:t>
      </w:r>
      <w:r w:rsidRPr="00BC1BF8">
        <w:rPr>
          <w:rFonts w:eastAsia="Calibri" w:cs="Times New Roman"/>
          <w:i/>
          <w:iCs/>
          <w:szCs w:val="28"/>
        </w:rPr>
        <w:t>.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>3. Численность обучающихся, принявших участие в мероприятиях:</w:t>
      </w:r>
    </w:p>
    <w:p w:rsidR="00BC1BF8" w:rsidRPr="00BC1BF8" w:rsidRDefault="00BC1BF8" w:rsidP="00BC1BF8">
      <w:pPr>
        <w:spacing w:after="160" w:line="259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внутрифакультетского уровня/уровня  института</w:t>
      </w:r>
      <w:r w:rsidR="00760BB5">
        <w:rPr>
          <w:rFonts w:eastAsia="Calibri" w:cs="Times New Roman"/>
          <w:i/>
          <w:iCs/>
          <w:szCs w:val="28"/>
        </w:rPr>
        <w:t>: 1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spacing w:after="160" w:line="259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внутривузовского уровня</w:t>
      </w:r>
      <w:r w:rsidR="00760BB5">
        <w:rPr>
          <w:rFonts w:eastAsia="Calibri" w:cs="Times New Roman"/>
          <w:i/>
          <w:iCs/>
          <w:szCs w:val="28"/>
        </w:rPr>
        <w:t>:</w:t>
      </w:r>
      <w:r w:rsidR="00BA3ECA">
        <w:rPr>
          <w:rFonts w:eastAsia="Calibri" w:cs="Times New Roman"/>
          <w:i/>
          <w:iCs/>
          <w:szCs w:val="28"/>
        </w:rPr>
        <w:t xml:space="preserve"> </w:t>
      </w:r>
      <w:r w:rsidR="00760BB5">
        <w:rPr>
          <w:rFonts w:eastAsia="Calibri" w:cs="Times New Roman"/>
          <w:i/>
          <w:iCs/>
          <w:szCs w:val="28"/>
        </w:rPr>
        <w:t>1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spacing w:after="160" w:line="259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i/>
          <w:iCs/>
          <w:szCs w:val="28"/>
        </w:rPr>
        <w:t>- всероссийского /регионального уровня</w:t>
      </w:r>
      <w:r w:rsidR="00760BB5">
        <w:rPr>
          <w:rFonts w:eastAsia="Calibri" w:cs="Times New Roman"/>
          <w:i/>
          <w:iCs/>
          <w:szCs w:val="28"/>
        </w:rPr>
        <w:t>: 1</w:t>
      </w:r>
      <w:r w:rsidRPr="00BC1BF8">
        <w:rPr>
          <w:rFonts w:eastAsia="Calibri" w:cs="Times New Roman"/>
          <w:i/>
          <w:iCs/>
          <w:szCs w:val="28"/>
        </w:rPr>
        <w:t>;</w:t>
      </w:r>
    </w:p>
    <w:p w:rsidR="00BC1BF8" w:rsidRPr="00BC1BF8" w:rsidRDefault="00BC1BF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i/>
          <w:iCs/>
          <w:color w:val="000000"/>
          <w:szCs w:val="28"/>
        </w:rPr>
      </w:pPr>
      <w:r w:rsidRPr="00BC1BF8">
        <w:rPr>
          <w:rFonts w:eastAsia="Calibri" w:cs="Times New Roman"/>
          <w:i/>
          <w:iCs/>
          <w:color w:val="000000"/>
          <w:szCs w:val="28"/>
        </w:rPr>
        <w:t>- международного уровня</w:t>
      </w:r>
      <w:r w:rsidR="00760BB5">
        <w:rPr>
          <w:rFonts w:eastAsia="Calibri" w:cs="Times New Roman"/>
          <w:i/>
          <w:iCs/>
          <w:color w:val="000000"/>
          <w:szCs w:val="28"/>
        </w:rPr>
        <w:t>: 0.</w:t>
      </w:r>
    </w:p>
    <w:p w:rsidR="00760BB5" w:rsidRDefault="00760BB5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i/>
          <w:iCs/>
          <w:color w:val="000000"/>
          <w:szCs w:val="28"/>
        </w:rPr>
        <w:t>В</w:t>
      </w:r>
      <w:r w:rsidRPr="00760BB5">
        <w:rPr>
          <w:rFonts w:eastAsia="Calibri" w:cs="Times New Roman"/>
          <w:i/>
          <w:iCs/>
          <w:color w:val="000000"/>
          <w:szCs w:val="28"/>
        </w:rPr>
        <w:t>нутрифакультетск</w:t>
      </w:r>
      <w:r>
        <w:rPr>
          <w:rFonts w:eastAsia="Calibri" w:cs="Times New Roman"/>
          <w:i/>
          <w:iCs/>
          <w:color w:val="000000"/>
          <w:szCs w:val="28"/>
        </w:rPr>
        <w:t>ий</w:t>
      </w:r>
      <w:r w:rsidRPr="00760BB5">
        <w:rPr>
          <w:rFonts w:eastAsia="Calibri" w:cs="Times New Roman"/>
          <w:i/>
          <w:iCs/>
          <w:color w:val="000000"/>
          <w:szCs w:val="28"/>
        </w:rPr>
        <w:t xml:space="preserve"> уров</w:t>
      </w:r>
      <w:r>
        <w:rPr>
          <w:rFonts w:eastAsia="Calibri" w:cs="Times New Roman"/>
          <w:i/>
          <w:iCs/>
          <w:color w:val="000000"/>
          <w:szCs w:val="28"/>
        </w:rPr>
        <w:t>ень:</w:t>
      </w:r>
      <w:r w:rsidRPr="00760BB5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Фестиваль песен времен Великой Отечественной войны на историческом факультете;</w:t>
      </w:r>
    </w:p>
    <w:p w:rsidR="00760BB5" w:rsidRPr="00BC1BF8" w:rsidRDefault="00760BB5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i/>
          <w:iCs/>
          <w:color w:val="000000"/>
          <w:szCs w:val="28"/>
        </w:rPr>
        <w:lastRenderedPageBreak/>
        <w:t>в</w:t>
      </w:r>
      <w:r w:rsidRPr="00760BB5">
        <w:rPr>
          <w:rFonts w:eastAsia="Calibri" w:cs="Times New Roman"/>
          <w:i/>
          <w:iCs/>
          <w:color w:val="000000"/>
          <w:szCs w:val="28"/>
        </w:rPr>
        <w:t>нутривузовск</w:t>
      </w:r>
      <w:r>
        <w:rPr>
          <w:rFonts w:eastAsia="Calibri" w:cs="Times New Roman"/>
          <w:i/>
          <w:iCs/>
          <w:color w:val="000000"/>
          <w:szCs w:val="28"/>
        </w:rPr>
        <w:t>ий</w:t>
      </w:r>
      <w:r w:rsidRPr="00760BB5">
        <w:rPr>
          <w:rFonts w:eastAsia="Calibri" w:cs="Times New Roman"/>
          <w:i/>
          <w:iCs/>
          <w:color w:val="000000"/>
          <w:szCs w:val="28"/>
        </w:rPr>
        <w:t xml:space="preserve"> уров</w:t>
      </w:r>
      <w:r>
        <w:rPr>
          <w:rFonts w:eastAsia="Calibri" w:cs="Times New Roman"/>
          <w:i/>
          <w:iCs/>
          <w:color w:val="000000"/>
          <w:szCs w:val="28"/>
        </w:rPr>
        <w:t>ень:</w:t>
      </w:r>
      <w:r w:rsidRPr="00760BB5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«Битва полов» Мероприятие Профкома обучающихся ОГУ имени И.С. Тургенева</w:t>
      </w:r>
    </w:p>
    <w:p w:rsidR="008B7AFB" w:rsidRPr="008B7AFB" w:rsidRDefault="008B7AFB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 w:rsidRPr="008B7AFB">
        <w:rPr>
          <w:rFonts w:eastAsia="Calibri" w:cs="Times New Roman"/>
          <w:i/>
          <w:iCs/>
          <w:color w:val="000000"/>
          <w:szCs w:val="28"/>
        </w:rPr>
        <w:t>всероссийский уровень</w:t>
      </w:r>
      <w:r>
        <w:rPr>
          <w:rFonts w:eastAsia="Calibri" w:cs="Times New Roman"/>
          <w:i/>
          <w:iCs/>
          <w:color w:val="000000"/>
          <w:szCs w:val="28"/>
        </w:rPr>
        <w:t xml:space="preserve">: </w:t>
      </w:r>
      <w:r w:rsidRPr="008B7AFB">
        <w:rPr>
          <w:rFonts w:eastAsia="Calibri" w:cs="Times New Roman"/>
          <w:color w:val="000000"/>
          <w:szCs w:val="28"/>
        </w:rPr>
        <w:t>Открытие межрегионального сводного студенческого сервисного отряда «Бархатные сезоны» - трудового проекта Российских студенческих отрядов «</w:t>
      </w:r>
      <w:proofErr w:type="spellStart"/>
      <w:r w:rsidRPr="008B7AFB">
        <w:rPr>
          <w:rFonts w:eastAsia="Calibri" w:cs="Times New Roman"/>
          <w:color w:val="000000"/>
          <w:szCs w:val="28"/>
        </w:rPr>
        <w:t>Надпрофешнал</w:t>
      </w:r>
      <w:proofErr w:type="spellEnd"/>
      <w:r w:rsidRPr="008B7AFB">
        <w:rPr>
          <w:rFonts w:eastAsia="Calibri" w:cs="Times New Roman"/>
          <w:color w:val="000000"/>
          <w:szCs w:val="28"/>
        </w:rPr>
        <w:t xml:space="preserve"> форум </w:t>
      </w:r>
      <w:proofErr w:type="spellStart"/>
      <w:r w:rsidRPr="008B7AFB">
        <w:rPr>
          <w:rFonts w:eastAsia="Calibri" w:cs="Times New Roman"/>
          <w:color w:val="000000"/>
          <w:szCs w:val="28"/>
        </w:rPr>
        <w:t>ПроРаботу</w:t>
      </w:r>
      <w:proofErr w:type="spellEnd"/>
      <w:r w:rsidRPr="008B7AFB">
        <w:rPr>
          <w:rFonts w:eastAsia="Calibri" w:cs="Times New Roman"/>
          <w:color w:val="000000"/>
          <w:szCs w:val="28"/>
        </w:rPr>
        <w:t>» молодежного карьерного клуба ОГУ имени И.С. Тургенева</w:t>
      </w:r>
      <w:r>
        <w:rPr>
          <w:rFonts w:eastAsia="Calibri" w:cs="Times New Roman"/>
          <w:color w:val="000000"/>
          <w:szCs w:val="28"/>
        </w:rPr>
        <w:t xml:space="preserve">; </w:t>
      </w:r>
      <w:r>
        <w:rPr>
          <w:rFonts w:eastAsia="Calibri" w:cs="Times New Roman"/>
          <w:color w:val="000000"/>
          <w:szCs w:val="28"/>
          <w:lang w:val="en-US"/>
        </w:rPr>
        <w:t>III</w:t>
      </w:r>
      <w:r>
        <w:rPr>
          <w:rFonts w:eastAsia="Calibri" w:cs="Times New Roman"/>
          <w:color w:val="000000"/>
          <w:szCs w:val="28"/>
        </w:rPr>
        <w:t xml:space="preserve"> Форум амбассадоров возможностей России; Всероссийская научно-практическая конференция «Профессиональное воспитание в образовательной организации высшего образования: ценности, субъекты, векторы развития»; </w:t>
      </w:r>
      <w:r>
        <w:rPr>
          <w:rFonts w:eastAsia="Calibri" w:cs="Times New Roman"/>
          <w:color w:val="000000"/>
          <w:szCs w:val="28"/>
          <w:lang w:val="en-US"/>
        </w:rPr>
        <w:t>V</w:t>
      </w:r>
      <w:r>
        <w:rPr>
          <w:rFonts w:eastAsia="Calibri" w:cs="Times New Roman"/>
          <w:color w:val="000000"/>
          <w:szCs w:val="28"/>
        </w:rPr>
        <w:t xml:space="preserve"> Всероссийская научно-практическая конференция обучающихся высшего образования «Молодой исследователь: история и педагогика». 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 xml:space="preserve">Наличие представителей института/факультета среди участников этапов </w:t>
      </w:r>
      <w:r w:rsidR="008B7AFB" w:rsidRPr="00BC1BF8">
        <w:rPr>
          <w:rFonts w:eastAsia="Calibri" w:cs="Times New Roman"/>
          <w:szCs w:val="28"/>
        </w:rPr>
        <w:t>Международной</w:t>
      </w:r>
      <w:r w:rsidRPr="00BC1BF8">
        <w:rPr>
          <w:rFonts w:eastAsia="Calibri" w:cs="Times New Roman"/>
          <w:szCs w:val="28"/>
        </w:rPr>
        <w:t xml:space="preserve"> Премии #МЫВМЕСТЕ (региональный, полуфинал, финал)</w:t>
      </w:r>
      <w:r w:rsidR="008B7AFB">
        <w:rPr>
          <w:rFonts w:eastAsia="Calibri" w:cs="Times New Roman"/>
          <w:szCs w:val="28"/>
        </w:rPr>
        <w:t xml:space="preserve"> – 1.</w:t>
      </w:r>
    </w:p>
    <w:p w:rsidR="008B7AFB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 xml:space="preserve">6. Численность обучающихся, вовлеченных в общественную деятельность, в деятельность студенческих объединений (указать членами каких студенческих объединениях студенты </w:t>
      </w:r>
      <w:r w:rsidR="008B7AFB" w:rsidRPr="00BC1BF8">
        <w:rPr>
          <w:rFonts w:eastAsia="Calibri" w:cs="Times New Roman"/>
          <w:szCs w:val="28"/>
        </w:rPr>
        <w:t>являются) (</w:t>
      </w:r>
      <w:r w:rsidRPr="00BC1BF8">
        <w:rPr>
          <w:rFonts w:eastAsia="Calibri" w:cs="Times New Roman"/>
          <w:szCs w:val="28"/>
        </w:rPr>
        <w:t xml:space="preserve">доля от общего числа обучающихся по очной форме </w:t>
      </w:r>
      <w:r w:rsidR="00C51B08" w:rsidRPr="00BC1BF8">
        <w:rPr>
          <w:rFonts w:eastAsia="Calibri" w:cs="Times New Roman"/>
          <w:szCs w:val="28"/>
        </w:rPr>
        <w:t>обучения)</w:t>
      </w:r>
      <w:r w:rsidR="00C51B08">
        <w:rPr>
          <w:rFonts w:eastAsia="Calibri" w:cs="Times New Roman"/>
          <w:szCs w:val="28"/>
        </w:rPr>
        <w:t xml:space="preserve"> состав</w:t>
      </w:r>
      <w:r w:rsidR="00720974">
        <w:rPr>
          <w:rFonts w:eastAsia="Calibri" w:cs="Times New Roman"/>
          <w:szCs w:val="28"/>
        </w:rPr>
        <w:t>ило</w:t>
      </w:r>
      <w:r w:rsidR="00C51B08">
        <w:rPr>
          <w:rFonts w:eastAsia="Calibri" w:cs="Times New Roman"/>
          <w:szCs w:val="28"/>
        </w:rPr>
        <w:t xml:space="preserve"> </w:t>
      </w:r>
      <w:r w:rsidR="008B7AFB">
        <w:rPr>
          <w:rFonts w:eastAsia="Calibri" w:cs="Times New Roman"/>
          <w:szCs w:val="28"/>
        </w:rPr>
        <w:t>100%.</w:t>
      </w:r>
    </w:p>
    <w:p w:rsidR="008B7AFB" w:rsidRDefault="008B7AFB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8B7AFB">
        <w:rPr>
          <w:rFonts w:eastAsia="Calibri" w:cs="Times New Roman"/>
          <w:i/>
          <w:iCs/>
          <w:szCs w:val="28"/>
        </w:rPr>
        <w:t>Студенческие объединения</w:t>
      </w:r>
      <w:r>
        <w:rPr>
          <w:rFonts w:eastAsia="Calibri" w:cs="Times New Roman"/>
          <w:szCs w:val="28"/>
        </w:rPr>
        <w:t>: Студенческий сервисный отряд «Феникс»; Молодежный карьерный клуб ОГУ имени И.С. Тургенева.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>7. Численность обучающихся, вовлеченных в научно-исследовательскую деятельность, являются членами СНО (доля от общего числа обучающихся по очной форме обучения)</w:t>
      </w:r>
      <w:r w:rsidR="00740274">
        <w:rPr>
          <w:rFonts w:eastAsia="Calibri" w:cs="Times New Roman"/>
          <w:szCs w:val="28"/>
        </w:rPr>
        <w:t xml:space="preserve"> </w:t>
      </w:r>
      <w:r w:rsidR="00C51B08">
        <w:rPr>
          <w:rFonts w:eastAsia="Calibri" w:cs="Times New Roman"/>
          <w:szCs w:val="28"/>
        </w:rPr>
        <w:t>составило</w:t>
      </w:r>
      <w:r w:rsidR="00740274">
        <w:rPr>
          <w:rFonts w:eastAsia="Calibri" w:cs="Times New Roman"/>
          <w:szCs w:val="28"/>
        </w:rPr>
        <w:t xml:space="preserve"> 100%</w:t>
      </w:r>
      <w:r w:rsidRPr="00BC1BF8">
        <w:rPr>
          <w:rFonts w:eastAsia="Calibri" w:cs="Times New Roman"/>
          <w:szCs w:val="28"/>
        </w:rPr>
        <w:t>.</w:t>
      </w:r>
    </w:p>
    <w:p w:rsidR="00BC1BF8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 xml:space="preserve">12. </w:t>
      </w:r>
      <w:r w:rsidR="00C51B08">
        <w:rPr>
          <w:rFonts w:eastAsia="Calibri" w:cs="Times New Roman"/>
          <w:szCs w:val="28"/>
        </w:rPr>
        <w:t>В рамках ОП для обучающихся были организованы 3 мероприятия,</w:t>
      </w:r>
      <w:r w:rsidRPr="00BC1BF8">
        <w:rPr>
          <w:rFonts w:eastAsia="Calibri" w:cs="Times New Roman"/>
          <w:szCs w:val="28"/>
        </w:rPr>
        <w:t xml:space="preserve"> направленны</w:t>
      </w:r>
      <w:r w:rsidR="00C51B08">
        <w:rPr>
          <w:rFonts w:eastAsia="Calibri" w:cs="Times New Roman"/>
          <w:szCs w:val="28"/>
        </w:rPr>
        <w:t>е:</w:t>
      </w:r>
      <w:r w:rsidRPr="00BC1BF8">
        <w:rPr>
          <w:rFonts w:eastAsia="Calibri" w:cs="Times New Roman"/>
          <w:szCs w:val="28"/>
        </w:rPr>
        <w:t xml:space="preserve"> на популяризацию студенческого туризма</w:t>
      </w:r>
    </w:p>
    <w:p w:rsidR="00740274" w:rsidRPr="00740274" w:rsidRDefault="00740274" w:rsidP="00740274">
      <w:pPr>
        <w:spacing w:after="160" w:line="259" w:lineRule="auto"/>
        <w:ind w:firstLine="0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- </w:t>
      </w:r>
      <w:r w:rsidRPr="00740274">
        <w:rPr>
          <w:rFonts w:eastAsia="Calibri" w:cs="Times New Roman"/>
          <w:kern w:val="2"/>
          <w:szCs w:val="28"/>
        </w:rPr>
        <w:t>Экскурсионная поездка «Беларусь. Память и подвиг: историко-культурный маршрут Победы (к 80-летию Великой Победы)»</w:t>
      </w:r>
    </w:p>
    <w:p w:rsidR="00740274" w:rsidRPr="00740274" w:rsidRDefault="00740274" w:rsidP="00740274">
      <w:pPr>
        <w:spacing w:after="160" w:line="259" w:lineRule="auto"/>
        <w:ind w:firstLine="0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- </w:t>
      </w:r>
      <w:r w:rsidRPr="00740274">
        <w:rPr>
          <w:rFonts w:eastAsia="Calibri" w:cs="Times New Roman"/>
          <w:kern w:val="2"/>
          <w:szCs w:val="28"/>
        </w:rPr>
        <w:t>Экскурсионная поездка «Смоленск и Мстиславль: оплот доблести и истории (к 80-летию Великой Победы)»</w:t>
      </w:r>
    </w:p>
    <w:p w:rsidR="00740274" w:rsidRDefault="00740274" w:rsidP="00740274">
      <w:pPr>
        <w:spacing w:after="160" w:line="259" w:lineRule="auto"/>
        <w:ind w:firstLine="0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kern w:val="2"/>
          <w:szCs w:val="28"/>
        </w:rPr>
        <w:t xml:space="preserve">- </w:t>
      </w:r>
      <w:r w:rsidRPr="00740274">
        <w:rPr>
          <w:rFonts w:eastAsia="Calibri" w:cs="Times New Roman"/>
          <w:kern w:val="2"/>
          <w:szCs w:val="28"/>
        </w:rPr>
        <w:t>Экскурсионная поездка «Москва – центр русской силы (к 80-летию Великой Победы)»</w:t>
      </w:r>
    </w:p>
    <w:p w:rsidR="00BC1BF8" w:rsidRDefault="00BC1BF8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 w:rsidRPr="00BC1BF8">
        <w:rPr>
          <w:rFonts w:eastAsia="Calibri" w:cs="Times New Roman"/>
          <w:color w:val="000000"/>
          <w:szCs w:val="28"/>
        </w:rPr>
        <w:t>13</w:t>
      </w:r>
      <w:r w:rsidRPr="00C51B08">
        <w:rPr>
          <w:rFonts w:eastAsia="Calibri" w:cs="Times New Roman"/>
          <w:color w:val="000000"/>
          <w:szCs w:val="28"/>
        </w:rPr>
        <w:t xml:space="preserve">. </w:t>
      </w:r>
      <w:r w:rsidR="00C51B08" w:rsidRPr="00C51B08">
        <w:rPr>
          <w:rFonts w:eastAsia="Calibri" w:cs="Times New Roman"/>
          <w:color w:val="000000"/>
          <w:szCs w:val="28"/>
        </w:rPr>
        <w:t>В рамках ОП для обучающихся были организованы 5 мероприятий</w:t>
      </w:r>
      <w:r w:rsidRPr="00C51B08">
        <w:rPr>
          <w:rFonts w:eastAsia="Calibri" w:cs="Times New Roman"/>
          <w:color w:val="000000"/>
          <w:szCs w:val="28"/>
        </w:rPr>
        <w:t>,</w:t>
      </w:r>
      <w:r w:rsidRPr="00BC1BF8">
        <w:rPr>
          <w:rFonts w:eastAsia="Calibri" w:cs="Times New Roman"/>
          <w:color w:val="000000"/>
          <w:szCs w:val="28"/>
        </w:rPr>
        <w:t xml:space="preserve"> организованных в связи с празднованием</w:t>
      </w:r>
      <w:r w:rsidRPr="00BC1BF8">
        <w:rPr>
          <w:rFonts w:eastAsia="MS Mincho" w:cs="Times New Roman"/>
          <w:color w:val="000000"/>
          <w:szCs w:val="28"/>
          <w:lang w:eastAsia="ja-JP" w:bidi="yi-Hebr"/>
        </w:rPr>
        <w:t xml:space="preserve"> отраслевых праздников, памятных дат, дней рождения ключевых представителей отрасли образования и науки, событий и дат в указанной отрасли, имеющих государственное значение</w:t>
      </w:r>
      <w:r w:rsidR="00C51B08">
        <w:rPr>
          <w:rFonts w:eastAsia="MS Mincho" w:cs="Times New Roman"/>
          <w:color w:val="000000"/>
          <w:szCs w:val="28"/>
          <w:lang w:eastAsia="ja-JP" w:bidi="yi-Hebr"/>
        </w:rPr>
        <w:t>:</w:t>
      </w:r>
    </w:p>
    <w:p w:rsidR="00740274" w:rsidRPr="00740274" w:rsidRDefault="00740274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>Всероссийская научная конференция «Зарождение и пути русской интеллигенции в XVII-XIX вв. (к 200-летию восстания декабристов)»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740274" w:rsidRPr="00740274" w:rsidRDefault="00740274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lastRenderedPageBreak/>
        <w:t xml:space="preserve">- 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Всероссийский конкурс научно-исследовательских работ «Истоки и развитие русской интеллигенции в </w:t>
      </w:r>
      <w:r w:rsidRPr="00740274">
        <w:rPr>
          <w:rFonts w:eastAsia="MS Mincho" w:cs="Times New Roman"/>
          <w:color w:val="000000"/>
          <w:szCs w:val="28"/>
          <w:lang w:val="en-US" w:eastAsia="ja-JP" w:bidi="yi-Hebr"/>
        </w:rPr>
        <w:t>XVIII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 – начале </w:t>
      </w:r>
      <w:r w:rsidRPr="00740274">
        <w:rPr>
          <w:rFonts w:eastAsia="MS Mincho" w:cs="Times New Roman"/>
          <w:color w:val="000000"/>
          <w:szCs w:val="28"/>
          <w:lang w:val="en-US" w:eastAsia="ja-JP" w:bidi="yi-Hebr"/>
        </w:rPr>
        <w:t>XX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 вв.: научный диалог молодых исследователей (к 200-летию восстания декабристов)»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740274" w:rsidRPr="00740274" w:rsidRDefault="00740274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>Всероссийская научная конференция ««Балтийский вопрос» в российской политике XVI-XXI вв. (к 325-летию начала Северной войны и к 300-летию со дня смерти Петра I)»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740274" w:rsidRPr="00740274" w:rsidRDefault="00740274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Всероссийская студенческая конференция «Мемориализация и музеефикация памяти о борьбе на южных рубежах России в XVI–XVIII веках в исследованиях молодых историков» (к 470-летию </w:t>
      </w:r>
      <w:proofErr w:type="spellStart"/>
      <w:r w:rsidRPr="00740274">
        <w:rPr>
          <w:rFonts w:eastAsia="MS Mincho" w:cs="Times New Roman"/>
          <w:color w:val="000000"/>
          <w:szCs w:val="28"/>
          <w:lang w:eastAsia="ja-JP" w:bidi="yi-Hebr"/>
        </w:rPr>
        <w:t>Судбищенской</w:t>
      </w:r>
      <w:proofErr w:type="spellEnd"/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 битвы 1555 г.)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740274" w:rsidRDefault="00740274" w:rsidP="0074027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Всероссийский конкурс научно-исследовательских работ «Военная история России в фокусе молодежных исследований: проблемы музеефикации и </w:t>
      </w:r>
      <w:proofErr w:type="spellStart"/>
      <w:r w:rsidRPr="00740274">
        <w:rPr>
          <w:rFonts w:eastAsia="MS Mincho" w:cs="Times New Roman"/>
          <w:color w:val="000000"/>
          <w:szCs w:val="28"/>
          <w:lang w:eastAsia="ja-JP" w:bidi="yi-Hebr"/>
        </w:rPr>
        <w:t>мемориализации</w:t>
      </w:r>
      <w:proofErr w:type="spellEnd"/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 (к 470-летию </w:t>
      </w:r>
      <w:proofErr w:type="spellStart"/>
      <w:r w:rsidRPr="00740274">
        <w:rPr>
          <w:rFonts w:eastAsia="MS Mincho" w:cs="Times New Roman"/>
          <w:color w:val="000000"/>
          <w:szCs w:val="28"/>
          <w:lang w:eastAsia="ja-JP" w:bidi="yi-Hebr"/>
        </w:rPr>
        <w:t>Судбищенской</w:t>
      </w:r>
      <w:proofErr w:type="spellEnd"/>
      <w:r w:rsidRPr="00740274">
        <w:rPr>
          <w:rFonts w:eastAsia="MS Mincho" w:cs="Times New Roman"/>
          <w:color w:val="000000"/>
          <w:szCs w:val="28"/>
          <w:lang w:eastAsia="ja-JP" w:bidi="yi-Hebr"/>
        </w:rPr>
        <w:t xml:space="preserve"> битвы 1555 г.)»</w:t>
      </w:r>
      <w:r w:rsidR="00074CE4"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 w:rsidRPr="00074CE4">
        <w:rPr>
          <w:rFonts w:eastAsia="MS Mincho" w:cs="Times New Roman"/>
          <w:color w:val="000000"/>
          <w:szCs w:val="28"/>
          <w:lang w:eastAsia="ja-JP" w:bidi="yi-Hebr"/>
        </w:rPr>
        <w:t>Всероссийская молодежная научная конференция с международным участием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>- «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Конституция РФ: вчера, сегодня, завтра</w:t>
      </w:r>
      <w:r>
        <w:rPr>
          <w:rFonts w:eastAsia="MS Mincho" w:cs="Times New Roman"/>
          <w:color w:val="000000"/>
          <w:szCs w:val="28"/>
          <w:lang w:eastAsia="ja-JP" w:bidi="yi-Hebr"/>
        </w:rPr>
        <w:t>»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(к году защитника Отечества)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Молодежный конкурс видеоэкскурсий </w:t>
      </w:r>
      <w:r>
        <w:rPr>
          <w:rFonts w:eastAsia="MS Mincho" w:cs="Times New Roman"/>
          <w:color w:val="000000"/>
          <w:szCs w:val="28"/>
          <w:lang w:eastAsia="ja-JP" w:bidi="yi-Hebr"/>
        </w:rPr>
        <w:t>«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Люби и знай свой край родной</w:t>
      </w:r>
      <w:r>
        <w:rPr>
          <w:rFonts w:eastAsia="MS Mincho" w:cs="Times New Roman"/>
          <w:color w:val="000000"/>
          <w:szCs w:val="28"/>
          <w:lang w:eastAsia="ja-JP" w:bidi="yi-Hebr"/>
        </w:rPr>
        <w:t>»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(к 80-летию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Великой Победы)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Всероссийский молодежный конкурс видео-контента </w:t>
      </w:r>
      <w:r>
        <w:rPr>
          <w:rFonts w:eastAsia="MS Mincho" w:cs="Times New Roman"/>
          <w:color w:val="000000"/>
          <w:szCs w:val="28"/>
          <w:lang w:eastAsia="ja-JP" w:bidi="yi-Hebr"/>
        </w:rPr>
        <w:t>«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Никто не забыт и ничто не забыто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»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(к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80-летию Великой Победы)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Всероссийский молодежный конкурс видео контента ко Дню историка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Всероссийская научная конференция к 220-летию академика истории Н. Г. Устрялова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Творческий конкурс «Народному ополчению 1612 года от благодарных потомков»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Специализированный научный семинар «Международный день борьбы против фашизма,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расизма и антисемитизма»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Памятное мероприятие ко Дню памяти и скорби (22 июня) «Геноцид народов СССР в годы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Великой Отечественной войны – сохраним историческую память»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Памятное мероприятие, посвященное Дню воина-интернационалиста (День памяти о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россиянах, исполнявших служебный долг за пределами Отечества и 3-</w:t>
      </w:r>
    </w:p>
    <w:p w:rsid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 w:rsidRPr="00074CE4">
        <w:rPr>
          <w:rFonts w:eastAsia="MS Mincho" w:cs="Times New Roman"/>
          <w:color w:val="000000"/>
          <w:szCs w:val="28"/>
          <w:lang w:eastAsia="ja-JP" w:bidi="yi-Hebr"/>
        </w:rPr>
        <w:t>й годовщине СВО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Круглый стол «Кто сказал, что нету места песне на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войне?»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Памяти </w:t>
      </w:r>
      <w:proofErr w:type="spellStart"/>
      <w:r w:rsidRPr="00074CE4">
        <w:rPr>
          <w:rFonts w:eastAsia="MS Mincho" w:cs="Times New Roman"/>
          <w:color w:val="000000"/>
          <w:szCs w:val="28"/>
          <w:lang w:eastAsia="ja-JP" w:bidi="yi-Hebr"/>
        </w:rPr>
        <w:t>Судбищенской</w:t>
      </w:r>
      <w:proofErr w:type="spellEnd"/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битвы 1555 </w:t>
      </w:r>
      <w:r>
        <w:rPr>
          <w:rFonts w:eastAsia="MS Mincho" w:cs="Times New Roman"/>
          <w:color w:val="000000"/>
          <w:szCs w:val="28"/>
          <w:lang w:eastAsia="ja-JP" w:bidi="yi-Hebr"/>
        </w:rPr>
        <w:t>–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выставки САО «Параллель» «Дорогами славных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русских побед»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074CE4" w:rsidRPr="00074CE4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Лига Исторических игр Фонда Андрея Первозванного </w:t>
      </w:r>
      <w:r>
        <w:rPr>
          <w:rFonts w:eastAsia="MS Mincho" w:cs="Times New Roman"/>
          <w:color w:val="000000"/>
          <w:szCs w:val="28"/>
          <w:lang w:eastAsia="ja-JP" w:bidi="yi-Hebr"/>
        </w:rPr>
        <w:t>–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гран</w:t>
      </w:r>
      <w:r>
        <w:rPr>
          <w:rFonts w:eastAsia="MS Mincho" w:cs="Times New Roman"/>
          <w:color w:val="000000"/>
          <w:szCs w:val="28"/>
          <w:lang w:eastAsia="ja-JP" w:bidi="yi-Hebr"/>
        </w:rPr>
        <w:t>-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при игры сезона 2025 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–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«1945: поиск нового мироустройства»</w:t>
      </w:r>
      <w:r>
        <w:rPr>
          <w:rFonts w:eastAsia="MS Mincho" w:cs="Times New Roman"/>
          <w:color w:val="000000"/>
          <w:szCs w:val="28"/>
          <w:lang w:eastAsia="ja-JP" w:bidi="yi-Hebr"/>
        </w:rPr>
        <w:t>;</w:t>
      </w:r>
    </w:p>
    <w:p w:rsidR="00BC1BF8" w:rsidRDefault="00074CE4" w:rsidP="00074CE4">
      <w:pPr>
        <w:autoSpaceDE w:val="0"/>
        <w:autoSpaceDN w:val="0"/>
        <w:adjustRightInd w:val="0"/>
        <w:spacing w:line="276" w:lineRule="auto"/>
        <w:ind w:firstLine="0"/>
        <w:rPr>
          <w:rFonts w:eastAsia="MS Mincho" w:cs="Times New Roman"/>
          <w:color w:val="000000"/>
          <w:szCs w:val="28"/>
          <w:lang w:eastAsia="ja-JP" w:bidi="yi-Hebr"/>
        </w:rPr>
      </w:pPr>
      <w:r>
        <w:rPr>
          <w:rFonts w:eastAsia="MS Mincho" w:cs="Times New Roman"/>
          <w:color w:val="000000"/>
          <w:szCs w:val="28"/>
          <w:lang w:eastAsia="ja-JP" w:bidi="yi-Hebr"/>
        </w:rPr>
        <w:t xml:space="preserve">-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Памяти В.В.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Высоцкого </w:t>
      </w:r>
      <w:r>
        <w:rPr>
          <w:rFonts w:eastAsia="MS Mincho" w:cs="Times New Roman"/>
          <w:color w:val="000000"/>
          <w:szCs w:val="28"/>
          <w:lang w:eastAsia="ja-JP" w:bidi="yi-Hebr"/>
        </w:rPr>
        <w:t>–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 xml:space="preserve"> студенческий спектакль 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–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концерт, посвященный юбилею</w:t>
      </w:r>
      <w:r>
        <w:rPr>
          <w:rFonts w:eastAsia="MS Mincho" w:cs="Times New Roman"/>
          <w:color w:val="000000"/>
          <w:szCs w:val="28"/>
          <w:lang w:eastAsia="ja-JP" w:bidi="yi-Hebr"/>
        </w:rPr>
        <w:t xml:space="preserve"> </w:t>
      </w:r>
      <w:r w:rsidRPr="00074CE4">
        <w:rPr>
          <w:rFonts w:eastAsia="MS Mincho" w:cs="Times New Roman"/>
          <w:color w:val="000000"/>
          <w:szCs w:val="28"/>
          <w:lang w:eastAsia="ja-JP" w:bidi="yi-Hebr"/>
        </w:rPr>
        <w:t>великого советского поэта-барда</w:t>
      </w:r>
      <w:r>
        <w:rPr>
          <w:rFonts w:eastAsia="MS Mincho" w:cs="Times New Roman"/>
          <w:color w:val="000000"/>
          <w:szCs w:val="28"/>
          <w:lang w:eastAsia="ja-JP" w:bidi="yi-Hebr"/>
        </w:rPr>
        <w:t>.</w:t>
      </w:r>
    </w:p>
    <w:p w:rsidR="00BC1BF8" w:rsidRPr="00BC1BF8" w:rsidRDefault="00BC1BF8" w:rsidP="00BC1BF8">
      <w:pPr>
        <w:spacing w:line="276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lastRenderedPageBreak/>
        <w:t>14. Численность обучающихся, вовлеченных в профориентационную деятельность (доля от общего числа обучающихся по очной форме обучения)</w:t>
      </w:r>
      <w:r w:rsidR="00740274">
        <w:rPr>
          <w:rFonts w:eastAsia="Calibri" w:cs="Times New Roman"/>
          <w:szCs w:val="28"/>
        </w:rPr>
        <w:t xml:space="preserve"> </w:t>
      </w:r>
      <w:r w:rsidR="00C51B08">
        <w:rPr>
          <w:rFonts w:eastAsia="Calibri" w:cs="Times New Roman"/>
          <w:szCs w:val="28"/>
        </w:rPr>
        <w:t xml:space="preserve">составило </w:t>
      </w:r>
      <w:r w:rsidR="00740274">
        <w:rPr>
          <w:rFonts w:eastAsia="Calibri" w:cs="Times New Roman"/>
          <w:szCs w:val="28"/>
        </w:rPr>
        <w:t>100%</w:t>
      </w:r>
      <w:r w:rsidRPr="00BC1BF8">
        <w:rPr>
          <w:rFonts w:eastAsia="Calibri" w:cs="Times New Roman"/>
          <w:szCs w:val="28"/>
        </w:rPr>
        <w:t>.</w:t>
      </w:r>
    </w:p>
    <w:p w:rsidR="00740274" w:rsidRPr="00424471" w:rsidRDefault="00740274" w:rsidP="00BC1BF8">
      <w:pPr>
        <w:spacing w:line="276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424471" w:rsidRPr="00424471">
        <w:rPr>
          <w:rFonts w:eastAsia="Calibri" w:cs="Times New Roman"/>
          <w:szCs w:val="28"/>
        </w:rPr>
        <w:t xml:space="preserve">- </w:t>
      </w:r>
      <w:r w:rsidRPr="00424471">
        <w:rPr>
          <w:rFonts w:eastAsia="Calibri" w:cs="Times New Roman"/>
          <w:szCs w:val="28"/>
        </w:rPr>
        <w:t>Составление паспорта компетенций совместно с Центром карьеры ОГУ имени И.С. Тургенева.</w:t>
      </w:r>
    </w:p>
    <w:p w:rsidR="00740274" w:rsidRPr="00BC1BF8" w:rsidRDefault="00BC1BF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 w:rsidRPr="00BC1BF8">
        <w:rPr>
          <w:rFonts w:eastAsia="Calibri" w:cs="Times New Roman"/>
          <w:color w:val="000000"/>
          <w:szCs w:val="28"/>
        </w:rPr>
        <w:t xml:space="preserve">18. </w:t>
      </w:r>
      <w:r w:rsidR="00740274" w:rsidRPr="00BC1BF8">
        <w:rPr>
          <w:rFonts w:eastAsia="Calibri" w:cs="Times New Roman"/>
          <w:color w:val="000000"/>
          <w:szCs w:val="28"/>
        </w:rPr>
        <w:t>Количество посещений</w:t>
      </w:r>
      <w:r w:rsidRPr="00BC1BF8">
        <w:rPr>
          <w:rFonts w:eastAsia="Calibri" w:cs="Times New Roman"/>
          <w:color w:val="000000"/>
          <w:szCs w:val="28"/>
        </w:rPr>
        <w:t xml:space="preserve"> обучающимися социально-культурных мероприятий, проведенных на базе университета и вне (включая «Пушкинскую карту») с 1 января 2025 года.</w:t>
      </w:r>
      <w:r w:rsidR="00740274">
        <w:rPr>
          <w:rFonts w:eastAsia="Calibri" w:cs="Times New Roman"/>
          <w:color w:val="000000"/>
          <w:szCs w:val="28"/>
        </w:rPr>
        <w:t xml:space="preserve"> – 4 по Пушкинской карте, 15 – вне университета, 8 – на базе университета.</w:t>
      </w:r>
    </w:p>
    <w:p w:rsidR="00BC1BF8" w:rsidRPr="00BC1BF8" w:rsidRDefault="00BC1BF8" w:rsidP="00BC1BF8">
      <w:pPr>
        <w:spacing w:after="160" w:line="259" w:lineRule="auto"/>
        <w:ind w:firstLine="0"/>
        <w:rPr>
          <w:rFonts w:eastAsia="Calibri" w:cs="Times New Roman"/>
          <w:i/>
          <w:iCs/>
          <w:szCs w:val="28"/>
        </w:rPr>
      </w:pPr>
      <w:r w:rsidRPr="00BC1BF8">
        <w:rPr>
          <w:rFonts w:eastAsia="Calibri" w:cs="Times New Roman"/>
          <w:szCs w:val="28"/>
        </w:rPr>
        <w:t xml:space="preserve">19. Наличие информации о проводимых мероприятиях по направлению подготовки на информационных ресурсах кафедры/факультета/института (в социальных сетях и др.). </w:t>
      </w:r>
    </w:p>
    <w:p w:rsidR="00074CE4" w:rsidRDefault="00DA131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i/>
          <w:iCs/>
          <w:szCs w:val="28"/>
        </w:rPr>
      </w:pPr>
      <w:hyperlink r:id="rId9" w:history="1">
        <w:r w:rsidR="00074CE4" w:rsidRPr="001069A2">
          <w:rPr>
            <w:rStyle w:val="af0"/>
            <w:rFonts w:eastAsia="Calibri" w:cs="Times New Roman"/>
            <w:i/>
            <w:iCs/>
            <w:szCs w:val="28"/>
          </w:rPr>
          <w:t>https://oreluniver.ru/edustruc/faculty/167</w:t>
        </w:r>
      </w:hyperlink>
    </w:p>
    <w:p w:rsidR="00074CE4" w:rsidRDefault="00DA131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i/>
          <w:iCs/>
          <w:szCs w:val="28"/>
        </w:rPr>
      </w:pPr>
      <w:hyperlink r:id="rId10" w:history="1">
        <w:r w:rsidR="00074CE4" w:rsidRPr="001069A2">
          <w:rPr>
            <w:rStyle w:val="af0"/>
            <w:rFonts w:eastAsia="Calibri" w:cs="Times New Roman"/>
            <w:i/>
            <w:iCs/>
            <w:szCs w:val="28"/>
          </w:rPr>
          <w:t>https://vk.com/istfac_ogu</w:t>
        </w:r>
      </w:hyperlink>
    </w:p>
    <w:p w:rsidR="00BC1BF8" w:rsidRPr="00BC1BF8" w:rsidRDefault="00BC1BF8" w:rsidP="00BC1BF8">
      <w:pPr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 w:rsidRPr="00BC1BF8">
        <w:rPr>
          <w:rFonts w:eastAsia="Calibri" w:cs="Times New Roman"/>
          <w:color w:val="000000"/>
          <w:szCs w:val="28"/>
        </w:rPr>
        <w:t xml:space="preserve">20. Численность обучающихся (доля от общего числа обучающихся по очной форме обучения), принявших участие в социально-психологических тестированиях, проведенных Службой психолого-педагогического сопровождения </w:t>
      </w:r>
      <w:r w:rsidR="00C51B08" w:rsidRPr="00BC1BF8">
        <w:rPr>
          <w:rFonts w:eastAsia="Calibri" w:cs="Times New Roman"/>
          <w:color w:val="000000"/>
          <w:szCs w:val="28"/>
        </w:rPr>
        <w:t>в 2025 году,</w:t>
      </w:r>
      <w:r w:rsidR="00424471">
        <w:rPr>
          <w:rFonts w:eastAsia="Calibri" w:cs="Times New Roman"/>
          <w:color w:val="000000"/>
          <w:szCs w:val="28"/>
        </w:rPr>
        <w:t xml:space="preserve"> </w:t>
      </w:r>
      <w:r w:rsidR="00C51B08">
        <w:rPr>
          <w:rFonts w:eastAsia="Calibri" w:cs="Times New Roman"/>
          <w:color w:val="000000"/>
          <w:szCs w:val="28"/>
        </w:rPr>
        <w:t>составило</w:t>
      </w:r>
      <w:r w:rsidR="00424471">
        <w:rPr>
          <w:rFonts w:eastAsia="Calibri" w:cs="Times New Roman"/>
          <w:color w:val="000000"/>
          <w:szCs w:val="28"/>
        </w:rPr>
        <w:t xml:space="preserve"> 100%</w:t>
      </w:r>
      <w:r w:rsidRPr="00BC1BF8">
        <w:rPr>
          <w:rFonts w:eastAsia="Calibri" w:cs="Times New Roman"/>
          <w:color w:val="000000"/>
          <w:szCs w:val="28"/>
        </w:rPr>
        <w:t>.</w:t>
      </w:r>
    </w:p>
    <w:p w:rsidR="00BC1BF8" w:rsidRDefault="00BC1BF8" w:rsidP="00BC1BF8">
      <w:pPr>
        <w:spacing w:after="160" w:line="259" w:lineRule="auto"/>
        <w:ind w:firstLine="0"/>
        <w:rPr>
          <w:rFonts w:eastAsia="Calibri" w:cs="Times New Roman"/>
          <w:szCs w:val="28"/>
        </w:rPr>
      </w:pPr>
      <w:r w:rsidRPr="00BC1BF8">
        <w:rPr>
          <w:rFonts w:eastAsia="Calibri" w:cs="Times New Roman"/>
          <w:szCs w:val="28"/>
        </w:rPr>
        <w:t xml:space="preserve">22. Численность ППС, прошедших повышение квалификации по направлениям молодежной политики и воспитательной </w:t>
      </w:r>
      <w:r w:rsidR="00424471" w:rsidRPr="00BC1BF8">
        <w:rPr>
          <w:rFonts w:eastAsia="Calibri" w:cs="Times New Roman"/>
          <w:szCs w:val="28"/>
        </w:rPr>
        <w:t>деятельности на</w:t>
      </w:r>
      <w:r w:rsidRPr="00BC1BF8">
        <w:rPr>
          <w:rFonts w:eastAsia="Calibri" w:cs="Times New Roman"/>
          <w:szCs w:val="28"/>
        </w:rPr>
        <w:t xml:space="preserve"> базе университета/на базе других образовательных организаций</w:t>
      </w:r>
      <w:r w:rsidR="00C51B08">
        <w:rPr>
          <w:rFonts w:eastAsia="Calibri" w:cs="Times New Roman"/>
          <w:szCs w:val="28"/>
        </w:rPr>
        <w:t xml:space="preserve"> составило 4.</w:t>
      </w:r>
    </w:p>
    <w:p w:rsidR="00424471" w:rsidRDefault="00424471" w:rsidP="00BC1BF8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Рогожина А.С., доцент кафедры истории России, ПК «Основы профилактики деструктивного воздействия на молодежь в сети Интернет», ФГБОУ ВО «ОГУ имени И.С. Тургенева», 13.10.2025 – 24.10.2025 гг.;</w:t>
      </w:r>
    </w:p>
    <w:p w:rsidR="00424471" w:rsidRPr="00424471" w:rsidRDefault="00424471" w:rsidP="00424471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Минакова Э.А., </w:t>
      </w:r>
      <w:r w:rsidRPr="00424471">
        <w:rPr>
          <w:rFonts w:eastAsia="Calibri" w:cs="Times New Roman"/>
          <w:szCs w:val="28"/>
        </w:rPr>
        <w:t>доцент кафедры истории России, ПК «Основы профилактики деструктивного воздействия на молодежь в сети Интернет», ФГБОУ ВО «ОГУ имени И.С. Тургенева», 13.10.2025 – 24.10.2025 гг.</w:t>
      </w:r>
      <w:r>
        <w:rPr>
          <w:rFonts w:eastAsia="Calibri" w:cs="Times New Roman"/>
          <w:szCs w:val="28"/>
        </w:rPr>
        <w:t>;</w:t>
      </w:r>
    </w:p>
    <w:p w:rsidR="00424471" w:rsidRPr="00424471" w:rsidRDefault="00424471" w:rsidP="00424471">
      <w:pPr>
        <w:spacing w:after="160" w:line="259" w:lineRule="auto"/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Минаков С.Т.,</w:t>
      </w:r>
      <w:r w:rsidRPr="0042447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заведующий кафедрой</w:t>
      </w:r>
      <w:r w:rsidRPr="00424471">
        <w:rPr>
          <w:rFonts w:eastAsia="Calibri" w:cs="Times New Roman"/>
          <w:szCs w:val="28"/>
        </w:rPr>
        <w:t xml:space="preserve"> истории России, ПК «Основы профилактики деструктивного воздействия на молодежь в сети Интернет», ФГБОУ ВО «ОГУ имени И.С. Тургенева», 13.10.2025 – 24.10.2025 гг.</w:t>
      </w:r>
      <w:r w:rsidR="00772BDA">
        <w:rPr>
          <w:rFonts w:eastAsia="Calibri" w:cs="Times New Roman"/>
          <w:szCs w:val="28"/>
        </w:rPr>
        <w:t>, 36 часов.</w:t>
      </w:r>
    </w:p>
    <w:p w:rsidR="00112C8A" w:rsidRDefault="00112C8A" w:rsidP="00112C8A">
      <w:pPr>
        <w:spacing w:line="276" w:lineRule="auto"/>
        <w:rPr>
          <w:rFonts w:eastAsia="Calibri" w:cs="Times New Roman"/>
          <w:szCs w:val="28"/>
        </w:rPr>
      </w:pPr>
    </w:p>
    <w:p w:rsidR="00BA6118" w:rsidRPr="00BA6118" w:rsidRDefault="00BA6118" w:rsidP="0074461B">
      <w:pPr>
        <w:spacing w:line="240" w:lineRule="auto"/>
        <w:rPr>
          <w:rFonts w:cs="Times New Roman"/>
          <w:szCs w:val="28"/>
        </w:rPr>
      </w:pPr>
      <w:bookmarkStart w:id="7" w:name="_Hlk130138946"/>
      <w:bookmarkEnd w:id="4"/>
    </w:p>
    <w:bookmarkEnd w:id="7"/>
    <w:p w:rsidR="00BA6118" w:rsidRPr="00BA6118" w:rsidRDefault="00BA6118" w:rsidP="0074461B">
      <w:pPr>
        <w:spacing w:line="240" w:lineRule="auto"/>
        <w:rPr>
          <w:rFonts w:cs="Times New Roman"/>
          <w:szCs w:val="28"/>
        </w:rPr>
      </w:pPr>
    </w:p>
    <w:p w:rsidR="00BA6118" w:rsidRPr="00BA6118" w:rsidRDefault="00BA6118" w:rsidP="0074461B">
      <w:pPr>
        <w:spacing w:line="240" w:lineRule="auto"/>
        <w:rPr>
          <w:rFonts w:cs="Times New Roman"/>
          <w:szCs w:val="28"/>
        </w:rPr>
      </w:pPr>
    </w:p>
    <w:p w:rsidR="00BA6118" w:rsidRDefault="00BA6118" w:rsidP="00E068A1">
      <w:pPr>
        <w:spacing w:line="240" w:lineRule="auto"/>
        <w:ind w:firstLine="0"/>
        <w:rPr>
          <w:rFonts w:eastAsia="Times New Roman" w:cs="Times New Roman"/>
          <w:b/>
          <w:szCs w:val="24"/>
          <w:lang w:eastAsia="ru-RU"/>
        </w:rPr>
      </w:pPr>
    </w:p>
    <w:p w:rsidR="00A807EF" w:rsidRPr="00A807EF" w:rsidRDefault="00A807EF" w:rsidP="00E068A1">
      <w:pPr>
        <w:spacing w:line="240" w:lineRule="auto"/>
        <w:ind w:firstLine="0"/>
        <w:rPr>
          <w:rFonts w:eastAsia="Times New Roman" w:cs="Times New Roman"/>
          <w:b/>
          <w:szCs w:val="24"/>
          <w:lang w:eastAsia="ru-RU"/>
        </w:rPr>
      </w:pPr>
    </w:p>
    <w:p w:rsidR="00017C87" w:rsidRPr="00017C87" w:rsidRDefault="00017C87" w:rsidP="00E068A1">
      <w:pPr>
        <w:tabs>
          <w:tab w:val="left" w:pos="2047"/>
        </w:tabs>
        <w:spacing w:line="240" w:lineRule="auto"/>
        <w:rPr>
          <w:rFonts w:eastAsia="Times New Roman" w:cs="Times New Roman"/>
          <w:szCs w:val="28"/>
          <w:lang w:eastAsia="ru-RU"/>
        </w:rPr>
        <w:sectPr w:rsidR="00017C87" w:rsidRPr="00017C87" w:rsidSect="00691B05">
          <w:pgSz w:w="11906" w:h="16838"/>
          <w:pgMar w:top="1134" w:right="567" w:bottom="1134" w:left="1418" w:header="708" w:footer="708" w:gutter="0"/>
          <w:cols w:space="708"/>
          <w:docGrid w:linePitch="381"/>
        </w:sectPr>
      </w:pPr>
    </w:p>
    <w:p w:rsidR="00585AF5" w:rsidRPr="00585AF5" w:rsidRDefault="00585AF5" w:rsidP="00585AF5">
      <w:pPr>
        <w:spacing w:after="200" w:line="276" w:lineRule="auto"/>
        <w:ind w:firstLine="0"/>
        <w:jc w:val="right"/>
        <w:rPr>
          <w:rFonts w:eastAsia="Times New Roman" w:cs="Times New Roman"/>
          <w:b/>
          <w:sz w:val="22"/>
          <w:lang w:eastAsia="ru-RU"/>
        </w:rPr>
      </w:pPr>
      <w:r w:rsidRPr="00585AF5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1. Сведения о контингенте обучающихся по </w:t>
      </w:r>
      <w:r w:rsidRPr="00585AF5">
        <w:rPr>
          <w:rFonts w:eastAsia="Times New Roman" w:cs="Times New Roman"/>
          <w:b/>
          <w:sz w:val="22"/>
          <w:lang w:eastAsia="ru-RU"/>
        </w:rPr>
        <w:t xml:space="preserve">образовательной программе </w:t>
      </w:r>
    </w:p>
    <w:p w:rsidR="00585AF5" w:rsidRPr="00585AF5" w:rsidRDefault="00585AF5" w:rsidP="00585AF5">
      <w:pPr>
        <w:keepNext/>
        <w:contextualSpacing/>
        <w:jc w:val="center"/>
        <w:rPr>
          <w:rFonts w:eastAsia="Calibri" w:cs="Times New Roman"/>
          <w:szCs w:val="20"/>
        </w:rPr>
      </w:pPr>
      <w:r w:rsidRPr="00585AF5">
        <w:rPr>
          <w:rFonts w:eastAsia="Calibri" w:cs="Times New Roman"/>
          <w:szCs w:val="20"/>
        </w:rPr>
        <w:t>51.03.03 Социально-культурная деятельность</w:t>
      </w:r>
    </w:p>
    <w:p w:rsidR="00585AF5" w:rsidRPr="00585AF5" w:rsidRDefault="00585AF5" w:rsidP="00585AF5">
      <w:pPr>
        <w:spacing w:line="276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85AF5">
        <w:rPr>
          <w:rFonts w:eastAsia="Times New Roman" w:cs="Times New Roman"/>
          <w:sz w:val="20"/>
          <w:szCs w:val="20"/>
          <w:lang w:eastAsia="ru-RU"/>
        </w:rPr>
        <w:t xml:space="preserve"> (</w:t>
      </w:r>
      <w:r w:rsidRPr="00585AF5">
        <w:rPr>
          <w:rFonts w:eastAsia="Times New Roman" w:cs="Times New Roman"/>
          <w:i/>
          <w:sz w:val="20"/>
          <w:szCs w:val="20"/>
          <w:lang w:eastAsia="ru-RU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585AF5">
        <w:rPr>
          <w:rFonts w:eastAsia="Times New Roman" w:cs="Times New Roman"/>
          <w:sz w:val="20"/>
          <w:szCs w:val="20"/>
          <w:lang w:eastAsia="ru-RU"/>
        </w:rPr>
        <w:t>),</w:t>
      </w:r>
    </w:p>
    <w:p w:rsidR="00585AF5" w:rsidRPr="00585AF5" w:rsidRDefault="00585AF5" w:rsidP="00585AF5">
      <w:pPr>
        <w:spacing w:line="276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585AF5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85AF5">
        <w:rPr>
          <w:rFonts w:eastAsia="Times New Roman" w:cs="Times New Roman"/>
          <w:i/>
          <w:sz w:val="20"/>
          <w:szCs w:val="20"/>
          <w:lang w:eastAsia="ru-RU"/>
        </w:rPr>
        <w:t>(код, наименование специальности среднего профессионального образования)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3992"/>
        <w:gridCol w:w="4983"/>
        <w:gridCol w:w="3852"/>
      </w:tblGrid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N п/п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обучающихся в текущем учебном году (чел.) </w:t>
            </w:r>
          </w:p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(Данные предоставляются на 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В организации, осуществляющей образовательную деятельность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Вне организации, осуществляющей образовательную деятельность</w:t>
            </w:r>
          </w:p>
        </w:tc>
      </w:tr>
      <w:tr w:rsidR="00585AF5" w:rsidRPr="00585AF5" w:rsidTr="00BD3725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764F" w:rsidRPr="0051764F" w:rsidRDefault="0051764F" w:rsidP="0051764F">
      <w:pPr>
        <w:keepNext/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1764F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51764F" w:rsidRPr="0051764F" w:rsidRDefault="0051764F" w:rsidP="0051764F">
      <w:pPr>
        <w:keepNext/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1764F" w:rsidRPr="0051764F" w:rsidRDefault="0051764F" w:rsidP="0051764F">
      <w:pPr>
        <w:spacing w:after="160" w:line="259" w:lineRule="auto"/>
        <w:ind w:firstLine="0"/>
        <w:jc w:val="left"/>
        <w:rPr>
          <w:rFonts w:eastAsia="Calibri" w:cs="Times New Roman"/>
        </w:rPr>
      </w:pPr>
      <w:r w:rsidRPr="0051764F">
        <w:rPr>
          <w:rFonts w:eastAsia="Calibri" w:cs="Times New Roman"/>
        </w:rPr>
        <w:br w:type="page"/>
      </w:r>
    </w:p>
    <w:p w:rsidR="00585AF5" w:rsidRPr="00585AF5" w:rsidRDefault="00585AF5" w:rsidP="00585AF5">
      <w:pPr>
        <w:spacing w:line="276" w:lineRule="auto"/>
        <w:ind w:firstLine="0"/>
        <w:contextualSpacing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85AF5">
        <w:rPr>
          <w:rFonts w:ascii="Calibri" w:eastAsia="Times New Roman" w:hAnsi="Calibri" w:cs="Times New Roman"/>
          <w:i/>
          <w:sz w:val="18"/>
          <w:szCs w:val="18"/>
          <w:lang w:eastAsia="ru-RU"/>
        </w:rPr>
        <w:lastRenderedPageBreak/>
        <w:t xml:space="preserve">  </w:t>
      </w:r>
      <w:r w:rsidRPr="00585AF5">
        <w:rPr>
          <w:rFonts w:eastAsia="Times New Roman" w:cs="Times New Roman"/>
          <w:b/>
          <w:sz w:val="24"/>
          <w:szCs w:val="24"/>
          <w:lang w:eastAsia="ru-RU"/>
        </w:rPr>
        <w:t xml:space="preserve">Приложение 2. Сведения о результатах государственной итоговой (итоговой) аттестации </w:t>
      </w:r>
    </w:p>
    <w:p w:rsidR="00585AF5" w:rsidRPr="00585AF5" w:rsidRDefault="00585AF5" w:rsidP="00585AF5">
      <w:pPr>
        <w:spacing w:line="240" w:lineRule="auto"/>
        <w:ind w:firstLine="0"/>
        <w:contextualSpacing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85AF5">
        <w:rPr>
          <w:rFonts w:eastAsia="Times New Roman" w:cs="Times New Roman"/>
          <w:b/>
          <w:sz w:val="24"/>
          <w:szCs w:val="24"/>
          <w:lang w:eastAsia="ru-RU"/>
        </w:rPr>
        <w:t>по образовательной программе</w:t>
      </w:r>
    </w:p>
    <w:p w:rsidR="00585AF5" w:rsidRPr="00585AF5" w:rsidRDefault="00585AF5" w:rsidP="00585AF5">
      <w:pPr>
        <w:spacing w:line="240" w:lineRule="auto"/>
        <w:ind w:firstLine="0"/>
        <w:contextualSpacing/>
        <w:jc w:val="right"/>
        <w:rPr>
          <w:rFonts w:eastAsia="Times New Roman" w:cs="Times New Roman"/>
          <w:i/>
          <w:sz w:val="18"/>
          <w:szCs w:val="18"/>
          <w:lang w:eastAsia="ru-RU"/>
        </w:rPr>
      </w:pPr>
    </w:p>
    <w:p w:rsidR="00585AF5" w:rsidRPr="00585AF5" w:rsidRDefault="00585AF5" w:rsidP="00585AF5">
      <w:pPr>
        <w:spacing w:line="240" w:lineRule="auto"/>
        <w:ind w:firstLine="0"/>
        <w:contextualSpacing/>
        <w:jc w:val="right"/>
        <w:rPr>
          <w:rFonts w:eastAsia="Times New Roman" w:cs="Times New Roman"/>
          <w:sz w:val="22"/>
          <w:lang w:eastAsia="ru-RU"/>
        </w:rPr>
      </w:pPr>
      <w:r w:rsidRPr="00585AF5">
        <w:rPr>
          <w:rFonts w:eastAsia="Times New Roman" w:cs="Times New Roman"/>
          <w:b/>
          <w:sz w:val="22"/>
          <w:lang w:eastAsia="ru-RU"/>
        </w:rPr>
        <w:t>Данные предоставляется за календарный год (01.01.2025 по 31.12.2025 г.)</w:t>
      </w:r>
      <w:r w:rsidRPr="00585AF5">
        <w:rPr>
          <w:rFonts w:eastAsia="Times New Roman" w:cs="Times New Roman"/>
          <w:sz w:val="22"/>
          <w:lang w:eastAsia="ru-RU"/>
        </w:rPr>
        <w:t xml:space="preserve"> </w:t>
      </w:r>
    </w:p>
    <w:p w:rsidR="00585AF5" w:rsidRPr="00585AF5" w:rsidRDefault="00585AF5" w:rsidP="00585AF5">
      <w:pPr>
        <w:spacing w:line="240" w:lineRule="auto"/>
        <w:ind w:firstLine="0"/>
        <w:contextualSpacing/>
        <w:jc w:val="right"/>
        <w:rPr>
          <w:rFonts w:eastAsia="Times New Roman" w:cs="Times New Roman"/>
          <w:b/>
          <w:sz w:val="22"/>
          <w:lang w:eastAsia="ru-RU"/>
        </w:rPr>
      </w:pPr>
    </w:p>
    <w:p w:rsidR="00585AF5" w:rsidRPr="00585AF5" w:rsidRDefault="00585AF5" w:rsidP="00585AF5">
      <w:pPr>
        <w:keepNext/>
        <w:contextualSpacing/>
        <w:jc w:val="center"/>
        <w:rPr>
          <w:rFonts w:eastAsia="Calibri" w:cs="Times New Roman"/>
          <w:szCs w:val="20"/>
        </w:rPr>
      </w:pPr>
      <w:r w:rsidRPr="00585AF5">
        <w:rPr>
          <w:rFonts w:eastAsia="Calibri" w:cs="Times New Roman"/>
          <w:szCs w:val="20"/>
        </w:rPr>
        <w:t>51.03.03 Социально-культурная деятельность</w:t>
      </w:r>
    </w:p>
    <w:p w:rsidR="00585AF5" w:rsidRPr="00585AF5" w:rsidRDefault="00585AF5" w:rsidP="00585AF5">
      <w:pPr>
        <w:spacing w:line="240" w:lineRule="auto"/>
        <w:ind w:firstLine="0"/>
        <w:contextualSpacing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585AF5">
        <w:rPr>
          <w:rFonts w:eastAsia="Times New Roman" w:cs="Times New Roman"/>
          <w:sz w:val="20"/>
          <w:szCs w:val="20"/>
          <w:lang w:eastAsia="ru-RU"/>
        </w:rPr>
        <w:t xml:space="preserve"> (</w:t>
      </w:r>
      <w:r w:rsidRPr="00585AF5">
        <w:rPr>
          <w:rFonts w:eastAsia="Times New Roman" w:cs="Times New Roman"/>
          <w:i/>
          <w:sz w:val="20"/>
          <w:szCs w:val="20"/>
          <w:lang w:eastAsia="ru-RU"/>
        </w:rPr>
        <w:t>код, наименование основной образовательной программы – направленность (профиль)/специализация)</w:t>
      </w:r>
    </w:p>
    <w:p w:rsidR="00585AF5" w:rsidRPr="00585AF5" w:rsidRDefault="00585AF5" w:rsidP="00585AF5">
      <w:pPr>
        <w:spacing w:after="200" w:line="276" w:lineRule="auto"/>
        <w:ind w:firstLine="0"/>
        <w:contextualSpacing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tbl>
      <w:tblPr>
        <w:tblW w:w="15090" w:type="dxa"/>
        <w:tblCellSpacing w:w="15" w:type="dxa"/>
        <w:tblLayout w:type="fixed"/>
        <w:tblLook w:val="04A0"/>
      </w:tblPr>
      <w:tblGrid>
        <w:gridCol w:w="366"/>
        <w:gridCol w:w="817"/>
        <w:gridCol w:w="1136"/>
        <w:gridCol w:w="960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585AF5" w:rsidRPr="00585AF5" w:rsidTr="006B027C">
        <w:trPr>
          <w:tblCellSpacing w:w="15" w:type="dxa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Вид государственных аттестационных испытаний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3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Защита выпускной квалификационной работы (ВКР)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выпускников, всего</w:t>
            </w:r>
          </w:p>
        </w:tc>
        <w:tc>
          <w:tcPr>
            <w:tcW w:w="27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492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Результаты проверки ВКР на наличие заимствований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Средняя доля оригинальных блоков</w:t>
            </w:r>
          </w:p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Средняя доля цитирования</w:t>
            </w:r>
          </w:p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Средняя доля  заимствований в работе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Средняя доля </w:t>
            </w:r>
            <w:proofErr w:type="spellStart"/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самоцитирования</w:t>
            </w:r>
            <w:proofErr w:type="spellEnd"/>
          </w:p>
          <w:p w:rsidR="00585AF5" w:rsidRPr="00585AF5" w:rsidRDefault="00585AF5" w:rsidP="00585AF5">
            <w:pPr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585AF5" w:rsidRPr="00585AF5" w:rsidRDefault="00585AF5" w:rsidP="00585AF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85AF5" w:rsidRPr="00585AF5" w:rsidTr="006B027C">
        <w:trPr>
          <w:tblCellSpacing w:w="15" w:type="dxa"/>
        </w:trPr>
        <w:tc>
          <w:tcPr>
            <w:tcW w:w="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2024/2025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AF5" w:rsidRPr="00585AF5" w:rsidRDefault="00585AF5" w:rsidP="00585AF5">
            <w:pPr>
              <w:keepNext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85A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AB6DE8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585AF5">
              <w:rPr>
                <w:rFonts w:eastAsia="Calibri" w:cs="Times New Roman"/>
                <w:sz w:val="18"/>
                <w:szCs w:val="18"/>
              </w:rPr>
              <w:t>7</w:t>
            </w:r>
            <w:r w:rsidR="00AB6DE8">
              <w:rPr>
                <w:rFonts w:eastAsia="Calibri" w:cs="Times New Roman"/>
                <w:sz w:val="18"/>
                <w:szCs w:val="18"/>
              </w:rPr>
              <w:t>4</w:t>
            </w:r>
            <w:r w:rsidRPr="00585AF5">
              <w:rPr>
                <w:rFonts w:eastAsia="Calibri" w:cs="Times New Roman"/>
                <w:sz w:val="18"/>
                <w:szCs w:val="18"/>
              </w:rPr>
              <w:t>,</w:t>
            </w:r>
            <w:r w:rsidR="00AB6DE8">
              <w:rPr>
                <w:rFonts w:eastAsia="Calibri" w:cs="Times New Roman"/>
                <w:sz w:val="18"/>
                <w:szCs w:val="18"/>
              </w:rPr>
              <w:t>92</w:t>
            </w:r>
            <w:r w:rsidRPr="00585AF5">
              <w:rPr>
                <w:rFonts w:eastAsia="Calibri" w:cs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AB6DE8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585AF5">
              <w:rPr>
                <w:rFonts w:eastAsia="Calibri" w:cs="Times New Roman"/>
                <w:sz w:val="18"/>
                <w:szCs w:val="18"/>
              </w:rPr>
              <w:t>4,</w:t>
            </w:r>
            <w:r w:rsidR="00AB6DE8">
              <w:rPr>
                <w:rFonts w:eastAsia="Calibri" w:cs="Times New Roman"/>
                <w:sz w:val="18"/>
                <w:szCs w:val="18"/>
              </w:rPr>
              <w:t>21</w:t>
            </w:r>
            <w:r w:rsidRPr="00585AF5">
              <w:rPr>
                <w:rFonts w:eastAsia="Calibri" w:cs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AB6DE8" w:rsidP="00585AF5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eastAsia="Calibri" w:cs="Times New Roman"/>
                <w:sz w:val="18"/>
                <w:szCs w:val="18"/>
                <w:highlight w:val="yellow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  <w:r w:rsidR="00585AF5" w:rsidRPr="00585AF5">
              <w:rPr>
                <w:rFonts w:eastAsia="Calibri" w:cs="Times New Roman"/>
                <w:sz w:val="18"/>
                <w:szCs w:val="18"/>
              </w:rPr>
              <w:t>,</w:t>
            </w:r>
            <w:r>
              <w:rPr>
                <w:rFonts w:eastAsia="Calibri" w:cs="Times New Roman"/>
                <w:sz w:val="18"/>
                <w:szCs w:val="18"/>
              </w:rPr>
              <w:t>3</w:t>
            </w:r>
            <w:r w:rsidR="00585AF5" w:rsidRPr="00585AF5">
              <w:rPr>
                <w:rFonts w:eastAsia="Calibri" w:cs="Times New Roman"/>
                <w:sz w:val="18"/>
                <w:szCs w:val="18"/>
              </w:rPr>
              <w:t>8%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AF5" w:rsidRPr="00585AF5" w:rsidRDefault="00585AF5" w:rsidP="00AB6DE8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585AF5">
              <w:rPr>
                <w:rFonts w:eastAsia="Calibri" w:cs="Times New Roman"/>
                <w:sz w:val="18"/>
                <w:szCs w:val="18"/>
              </w:rPr>
              <w:t>0,</w:t>
            </w:r>
            <w:r w:rsidR="00AB6DE8">
              <w:rPr>
                <w:rFonts w:eastAsia="Calibri" w:cs="Times New Roman"/>
                <w:sz w:val="18"/>
                <w:szCs w:val="18"/>
              </w:rPr>
              <w:t>49</w:t>
            </w:r>
            <w:r w:rsidRPr="00585AF5">
              <w:rPr>
                <w:rFonts w:eastAsia="Calibri" w:cs="Times New Roman"/>
                <w:sz w:val="18"/>
                <w:szCs w:val="18"/>
              </w:rPr>
              <w:t>%</w:t>
            </w:r>
          </w:p>
        </w:tc>
      </w:tr>
    </w:tbl>
    <w:p w:rsidR="0051764F" w:rsidRPr="0051764F" w:rsidRDefault="0051764F" w:rsidP="0051764F">
      <w:pPr>
        <w:ind w:firstLine="0"/>
        <w:contextualSpacing/>
        <w:rPr>
          <w:rFonts w:eastAsia="Calibri" w:cs="Times New Roman"/>
        </w:rPr>
      </w:pPr>
    </w:p>
    <w:p w:rsidR="00141195" w:rsidRPr="00141195" w:rsidRDefault="0051764F" w:rsidP="00141195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1764F">
        <w:rPr>
          <w:rFonts w:eastAsia="Calibri" w:cs="Times New Roman"/>
        </w:rPr>
        <w:br w:type="page"/>
      </w:r>
      <w:r w:rsidR="00141195" w:rsidRPr="00141195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 3. Сведения о результатах промежуточной аттестации</w:t>
      </w:r>
    </w:p>
    <w:p w:rsidR="00141195" w:rsidRPr="00141195" w:rsidRDefault="00141195" w:rsidP="00141195">
      <w:pPr>
        <w:spacing w:after="200" w:line="276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141195">
        <w:rPr>
          <w:rFonts w:eastAsia="Times New Roman" w:cs="Times New Roman"/>
          <w:b/>
          <w:sz w:val="24"/>
          <w:szCs w:val="24"/>
          <w:lang w:eastAsia="ru-RU"/>
        </w:rPr>
        <w:t xml:space="preserve"> обучающихся по образовательной программе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/>
          <w:sz w:val="22"/>
          <w:lang w:eastAsia="ru-RU"/>
        </w:rPr>
      </w:pPr>
      <w:r w:rsidRPr="00141195">
        <w:rPr>
          <w:rFonts w:eastAsia="Times New Roman" w:cs="Times New Roman"/>
          <w:b/>
          <w:sz w:val="22"/>
          <w:lang w:eastAsia="ru-RU"/>
        </w:rPr>
        <w:t>Данные предоставля</w:t>
      </w:r>
      <w:r w:rsidR="00720974">
        <w:rPr>
          <w:rFonts w:eastAsia="Times New Roman" w:cs="Times New Roman"/>
          <w:b/>
          <w:sz w:val="22"/>
          <w:lang w:eastAsia="ru-RU"/>
        </w:rPr>
        <w:t>ю</w:t>
      </w:r>
      <w:r w:rsidRPr="00141195">
        <w:rPr>
          <w:rFonts w:eastAsia="Times New Roman" w:cs="Times New Roman"/>
          <w:b/>
          <w:sz w:val="22"/>
          <w:lang w:eastAsia="ru-RU"/>
        </w:rPr>
        <w:t xml:space="preserve">тся </w:t>
      </w:r>
      <w:r w:rsidR="000A2C7E" w:rsidRPr="00141195">
        <w:rPr>
          <w:rFonts w:eastAsia="Times New Roman" w:cs="Times New Roman"/>
          <w:b/>
          <w:sz w:val="22"/>
          <w:lang w:eastAsia="ru-RU"/>
        </w:rPr>
        <w:t>за календарный</w:t>
      </w:r>
      <w:r w:rsidRPr="00141195">
        <w:rPr>
          <w:rFonts w:eastAsia="Times New Roman" w:cs="Times New Roman"/>
          <w:b/>
          <w:sz w:val="22"/>
          <w:lang w:eastAsia="ru-RU"/>
        </w:rPr>
        <w:t xml:space="preserve"> год (01.01.2025 по 31.12.2025 г.). 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i/>
          <w:iCs/>
          <w:sz w:val="2"/>
          <w:lang w:eastAsia="ru-RU"/>
        </w:rPr>
      </w:pPr>
    </w:p>
    <w:p w:rsidR="00141195" w:rsidRPr="00141195" w:rsidRDefault="00141195" w:rsidP="00141195">
      <w:pPr>
        <w:keepNext/>
        <w:contextualSpacing/>
        <w:jc w:val="center"/>
        <w:rPr>
          <w:rFonts w:eastAsia="Calibri" w:cs="Times New Roman"/>
          <w:b/>
          <w:szCs w:val="20"/>
        </w:rPr>
      </w:pPr>
      <w:r w:rsidRPr="00141195">
        <w:rPr>
          <w:rFonts w:eastAsia="Calibri" w:cs="Times New Roman"/>
          <w:b/>
          <w:szCs w:val="20"/>
        </w:rPr>
        <w:t>51.03.03 Социально-культурная деятельность</w:t>
      </w:r>
    </w:p>
    <w:p w:rsidR="00141195" w:rsidRPr="00141195" w:rsidRDefault="00141195" w:rsidP="00141195">
      <w:pPr>
        <w:spacing w:line="240" w:lineRule="auto"/>
        <w:ind w:firstLine="708"/>
        <w:rPr>
          <w:rFonts w:eastAsia="Times New Roman" w:cs="Times New Roman"/>
          <w:sz w:val="2"/>
          <w:lang w:eastAsia="ru-RU"/>
        </w:rPr>
      </w:pPr>
    </w:p>
    <w:p w:rsidR="00141195" w:rsidRPr="00141195" w:rsidRDefault="00141195" w:rsidP="00141195">
      <w:pPr>
        <w:spacing w:line="276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141195">
        <w:rPr>
          <w:rFonts w:eastAsia="Times New Roman" w:cs="Times New Roman"/>
          <w:b/>
          <w:iCs/>
          <w:sz w:val="24"/>
          <w:szCs w:val="16"/>
          <w:lang w:eastAsia="ru-RU"/>
        </w:rPr>
        <w:t>2023 год набора</w:t>
      </w:r>
    </w:p>
    <w:p w:rsidR="00141195" w:rsidRPr="00141195" w:rsidRDefault="00141195" w:rsidP="00141195">
      <w:pPr>
        <w:spacing w:line="240" w:lineRule="auto"/>
        <w:ind w:firstLine="708"/>
        <w:rPr>
          <w:rFonts w:eastAsia="Times New Roman" w:cs="Times New Roman"/>
          <w:sz w:val="2"/>
          <w:lang w:eastAsia="ru-RU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268"/>
        <w:gridCol w:w="1984"/>
        <w:gridCol w:w="1985"/>
        <w:gridCol w:w="2410"/>
        <w:gridCol w:w="2268"/>
      </w:tblGrid>
      <w:tr w:rsidR="00141195" w:rsidRPr="00141195" w:rsidTr="00BD3725">
        <w:trPr>
          <w:trHeight w:val="346"/>
        </w:trPr>
        <w:tc>
          <w:tcPr>
            <w:tcW w:w="4928" w:type="dxa"/>
            <w:gridSpan w:val="2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Абсолютная успеваемость, чел.</w:t>
            </w:r>
          </w:p>
        </w:tc>
        <w:tc>
          <w:tcPr>
            <w:tcW w:w="3969" w:type="dxa"/>
            <w:gridSpan w:val="2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Качественная успеваемость, %</w:t>
            </w:r>
          </w:p>
        </w:tc>
      </w:tr>
      <w:tr w:rsidR="00141195" w:rsidRPr="00141195" w:rsidTr="00BD3725">
        <w:trPr>
          <w:trHeight w:val="702"/>
        </w:trPr>
        <w:tc>
          <w:tcPr>
            <w:tcW w:w="2660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зимняя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летняя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зимняя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летняя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зимняя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летняя сессия</w:t>
            </w:r>
          </w:p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2024/2025 уч. год</w:t>
            </w:r>
          </w:p>
        </w:tc>
      </w:tr>
      <w:tr w:rsidR="00141195" w:rsidRPr="00141195" w:rsidTr="00BD3725">
        <w:trPr>
          <w:trHeight w:val="346"/>
        </w:trPr>
        <w:tc>
          <w:tcPr>
            <w:tcW w:w="2660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984" w:type="dxa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2410" w:type="dxa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2268" w:type="dxa"/>
            <w:vAlign w:val="center"/>
          </w:tcPr>
          <w:p w:rsidR="00141195" w:rsidRPr="00141195" w:rsidRDefault="00141195" w:rsidP="001411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41195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</w:tr>
    </w:tbl>
    <w:p w:rsidR="00141195" w:rsidRPr="00141195" w:rsidRDefault="00141195" w:rsidP="00141195">
      <w:pPr>
        <w:spacing w:line="240" w:lineRule="auto"/>
        <w:ind w:firstLine="0"/>
        <w:jc w:val="center"/>
        <w:rPr>
          <w:rFonts w:eastAsia="Times New Roman" w:cs="Times New Roman"/>
          <w:i/>
          <w:sz w:val="22"/>
          <w:lang w:eastAsia="ru-RU"/>
        </w:rPr>
      </w:pPr>
    </w:p>
    <w:p w:rsidR="00141195" w:rsidRPr="00141195" w:rsidRDefault="00141195" w:rsidP="00141195">
      <w:pPr>
        <w:spacing w:line="240" w:lineRule="auto"/>
        <w:ind w:firstLine="0"/>
        <w:jc w:val="center"/>
        <w:rPr>
          <w:rFonts w:eastAsia="Times New Roman" w:cs="Times New Roman"/>
          <w:i/>
          <w:sz w:val="22"/>
          <w:lang w:eastAsia="ru-RU"/>
        </w:rPr>
      </w:pPr>
      <w:r w:rsidRPr="00141195">
        <w:rPr>
          <w:rFonts w:eastAsia="Times New Roman" w:cs="Times New Roman"/>
          <w:i/>
          <w:sz w:val="22"/>
          <w:lang w:eastAsia="ru-RU"/>
        </w:rPr>
        <w:t>Пояснения для расчёта показателей</w:t>
      </w:r>
    </w:p>
    <w:p w:rsidR="00141195" w:rsidRPr="00141195" w:rsidRDefault="00141195" w:rsidP="00141195">
      <w:pPr>
        <w:spacing w:line="240" w:lineRule="auto"/>
        <w:ind w:firstLine="0"/>
        <w:jc w:val="left"/>
        <w:rPr>
          <w:rFonts w:eastAsia="Times New Roman" w:cs="Times New Roman"/>
          <w:sz w:val="22"/>
          <w:lang w:eastAsia="ru-RU"/>
        </w:rPr>
      </w:pPr>
    </w:p>
    <w:p w:rsidR="00141195" w:rsidRPr="00141195" w:rsidRDefault="00141195" w:rsidP="00141195">
      <w:pPr>
        <w:spacing w:line="240" w:lineRule="auto"/>
        <w:rPr>
          <w:rFonts w:eastAsia="Times New Roman" w:cs="Times New Roman"/>
          <w:sz w:val="22"/>
          <w:lang w:eastAsia="ru-RU"/>
        </w:rPr>
      </w:pPr>
      <w:r w:rsidRPr="00141195">
        <w:rPr>
          <w:rFonts w:eastAsia="Times New Roman" w:cs="Times New Roman"/>
          <w:i/>
          <w:sz w:val="22"/>
          <w:lang w:eastAsia="ru-RU"/>
        </w:rPr>
        <w:t>Абсолютная успеваемость (чел)</w:t>
      </w:r>
      <w:r w:rsidRPr="00141195">
        <w:rPr>
          <w:rFonts w:eastAsia="Times New Roman" w:cs="Times New Roman"/>
          <w:sz w:val="22"/>
          <w:lang w:eastAsia="ru-RU"/>
        </w:rPr>
        <w:t xml:space="preserve"> – численность студентов, успевающих на положительные оценки 3,4,5.</w:t>
      </w:r>
    </w:p>
    <w:p w:rsidR="00141195" w:rsidRPr="00141195" w:rsidRDefault="00141195" w:rsidP="00141195">
      <w:pPr>
        <w:suppressAutoHyphens/>
        <w:spacing w:line="240" w:lineRule="auto"/>
        <w:ind w:left="720" w:firstLine="0"/>
        <w:contextualSpacing/>
        <w:jc w:val="center"/>
        <w:rPr>
          <w:rFonts w:eastAsia="Times New Roman" w:cs="Times New Roman"/>
          <w:bCs/>
          <w:sz w:val="22"/>
          <w:lang w:eastAsia="ru-RU"/>
        </w:rPr>
      </w:pPr>
      <w:r w:rsidRPr="00141195">
        <w:rPr>
          <w:rFonts w:eastAsia="Calibri" w:cs="Times New Roman"/>
          <w:sz w:val="22"/>
          <w:lang w:eastAsia="ar-SA"/>
        </w:rPr>
        <w:t xml:space="preserve">                      АУ= </w:t>
      </w:r>
      <w:proofErr w:type="spellStart"/>
      <w:r w:rsidRPr="00141195">
        <w:rPr>
          <w:rFonts w:eastAsia="Times New Roman" w:cs="Times New Roman"/>
          <w:bCs/>
          <w:sz w:val="22"/>
          <w:lang w:eastAsia="ru-RU"/>
        </w:rPr>
        <w:t>ЧС</w:t>
      </w:r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>п</w:t>
      </w:r>
      <w:proofErr w:type="spellEnd"/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 xml:space="preserve"> </w:t>
      </w:r>
      <w:r w:rsidRPr="00141195">
        <w:rPr>
          <w:rFonts w:eastAsia="Times New Roman" w:cs="Times New Roman"/>
          <w:bCs/>
          <w:sz w:val="22"/>
          <w:lang w:eastAsia="ru-RU"/>
        </w:rPr>
        <w:t xml:space="preserve">                                                 (1), где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Cs/>
          <w:sz w:val="22"/>
          <w:lang w:eastAsia="ru-RU"/>
        </w:rPr>
      </w:pPr>
      <w:r w:rsidRPr="00141195">
        <w:rPr>
          <w:rFonts w:eastAsia="Times New Roman" w:cs="Times New Roman"/>
          <w:bCs/>
          <w:sz w:val="22"/>
          <w:lang w:eastAsia="ru-RU"/>
        </w:rPr>
        <w:t>АУ - абсолютная успеваемость (чел);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141195">
        <w:rPr>
          <w:rFonts w:eastAsia="Times New Roman" w:cs="Times New Roman"/>
          <w:bCs/>
          <w:sz w:val="22"/>
          <w:lang w:eastAsia="ru-RU"/>
        </w:rPr>
        <w:t>ЧС</w:t>
      </w:r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>п</w:t>
      </w:r>
      <w:proofErr w:type="spellEnd"/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 xml:space="preserve"> </w:t>
      </w:r>
      <w:r w:rsidRPr="00141195">
        <w:rPr>
          <w:rFonts w:eastAsia="Times New Roman" w:cs="Times New Roman"/>
          <w:bCs/>
          <w:sz w:val="22"/>
          <w:lang w:eastAsia="ru-RU"/>
        </w:rPr>
        <w:t>- численность</w:t>
      </w:r>
      <w:r w:rsidRPr="00141195">
        <w:rPr>
          <w:rFonts w:eastAsia="Times New Roman" w:cs="Times New Roman"/>
          <w:sz w:val="22"/>
          <w:lang w:eastAsia="ru-RU"/>
        </w:rPr>
        <w:t xml:space="preserve"> студентов, успевающих на положительные оценки (3,4,5) (чел).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141195" w:rsidRPr="00141195" w:rsidRDefault="00141195" w:rsidP="00141195">
      <w:pPr>
        <w:spacing w:line="240" w:lineRule="auto"/>
        <w:rPr>
          <w:rFonts w:eastAsia="Times New Roman" w:cs="Times New Roman"/>
          <w:i/>
          <w:sz w:val="22"/>
          <w:lang w:eastAsia="ru-RU"/>
        </w:rPr>
      </w:pPr>
    </w:p>
    <w:p w:rsidR="00141195" w:rsidRPr="00141195" w:rsidRDefault="00141195" w:rsidP="00141195">
      <w:pPr>
        <w:spacing w:line="240" w:lineRule="auto"/>
        <w:rPr>
          <w:rFonts w:eastAsia="Times New Roman" w:cs="Times New Roman"/>
          <w:sz w:val="22"/>
          <w:lang w:eastAsia="ru-RU"/>
        </w:rPr>
      </w:pPr>
      <w:r w:rsidRPr="00141195">
        <w:rPr>
          <w:rFonts w:eastAsia="Times New Roman" w:cs="Times New Roman"/>
          <w:i/>
          <w:sz w:val="22"/>
          <w:lang w:eastAsia="ru-RU"/>
        </w:rPr>
        <w:t>Абсолютная успеваемость (%)</w:t>
      </w:r>
      <w:r w:rsidRPr="00141195">
        <w:rPr>
          <w:rFonts w:eastAsia="Times New Roman" w:cs="Times New Roman"/>
          <w:sz w:val="22"/>
          <w:lang w:eastAsia="ru-RU"/>
        </w:rPr>
        <w:t xml:space="preserve"> - отношение абсолютной успеваемости к общей численности студентов, умноженное на 100%.</w:t>
      </w:r>
    </w:p>
    <w:p w:rsidR="00141195" w:rsidRPr="00141195" w:rsidRDefault="00141195" w:rsidP="00141195">
      <w:pPr>
        <w:tabs>
          <w:tab w:val="left" w:pos="3119"/>
          <w:tab w:val="left" w:pos="3261"/>
          <w:tab w:val="left" w:pos="3544"/>
        </w:tabs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141195">
        <w:rPr>
          <w:rFonts w:eastAsia="Times New Roman" w:cs="Times New Roman"/>
          <w:bCs/>
          <w:sz w:val="22"/>
          <w:lang w:eastAsia="ru-RU"/>
        </w:rPr>
        <w:t xml:space="preserve">                                      АУ</w:t>
      </w:r>
      <w:proofErr w:type="gramStart"/>
      <w:r w:rsidRPr="00141195">
        <w:rPr>
          <w:rFonts w:eastAsia="Times New Roman" w:cs="Times New Roman"/>
          <w:bCs/>
          <w:sz w:val="22"/>
          <w:lang w:eastAsia="ru-RU"/>
        </w:rPr>
        <w:t xml:space="preserve"> (%) = </w:t>
      </w:r>
      <w:proofErr w:type="gramEnd"/>
      <w:r w:rsidRPr="00141195">
        <w:rPr>
          <w:rFonts w:eastAsia="Times New Roman" w:cs="Times New Roman"/>
          <w:sz w:val="22"/>
          <w:lang w:eastAsia="ru-RU"/>
        </w:rPr>
        <w:t>АУ/ОБ*100%                             (2), где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Cs/>
          <w:sz w:val="22"/>
          <w:lang w:eastAsia="ru-RU"/>
        </w:rPr>
      </w:pPr>
      <w:r w:rsidRPr="00141195">
        <w:rPr>
          <w:rFonts w:eastAsia="Times New Roman" w:cs="Times New Roman"/>
          <w:bCs/>
          <w:sz w:val="22"/>
          <w:lang w:eastAsia="ru-RU"/>
        </w:rPr>
        <w:t>АУ - абсолютная успеваемость (чел);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Cs/>
          <w:sz w:val="22"/>
          <w:lang w:eastAsia="ru-RU"/>
        </w:rPr>
      </w:pPr>
      <w:r w:rsidRPr="00141195">
        <w:rPr>
          <w:rFonts w:eastAsia="Times New Roman" w:cs="Times New Roman"/>
          <w:bCs/>
          <w:sz w:val="22"/>
          <w:lang w:eastAsia="ru-RU"/>
        </w:rPr>
        <w:t>ОБ - общая численность студентов (чел).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Cs/>
          <w:sz w:val="22"/>
          <w:lang w:eastAsia="ru-RU"/>
        </w:rPr>
      </w:pPr>
    </w:p>
    <w:p w:rsidR="00141195" w:rsidRPr="00141195" w:rsidRDefault="00141195" w:rsidP="00141195">
      <w:pPr>
        <w:tabs>
          <w:tab w:val="left" w:pos="3119"/>
        </w:tabs>
        <w:spacing w:line="240" w:lineRule="auto"/>
        <w:jc w:val="left"/>
        <w:rPr>
          <w:rFonts w:eastAsia="Times New Roman" w:cs="Times New Roman"/>
          <w:sz w:val="22"/>
          <w:lang w:eastAsia="ru-RU"/>
        </w:rPr>
      </w:pPr>
      <w:r w:rsidRPr="00141195">
        <w:rPr>
          <w:rFonts w:eastAsia="Times New Roman" w:cs="Times New Roman"/>
          <w:i/>
          <w:sz w:val="22"/>
          <w:lang w:eastAsia="ru-RU"/>
        </w:rPr>
        <w:t>Качественная успеваемость (%)</w:t>
      </w:r>
      <w:r w:rsidRPr="00141195">
        <w:rPr>
          <w:rFonts w:eastAsia="Times New Roman" w:cs="Times New Roman"/>
          <w:sz w:val="22"/>
          <w:lang w:eastAsia="ru-RU"/>
        </w:rPr>
        <w:t xml:space="preserve"> </w:t>
      </w:r>
      <w:r w:rsidR="000A2C7E" w:rsidRPr="00141195">
        <w:rPr>
          <w:rFonts w:eastAsia="Times New Roman" w:cs="Times New Roman"/>
          <w:sz w:val="22"/>
          <w:lang w:eastAsia="ru-RU"/>
        </w:rPr>
        <w:t>– отношение</w:t>
      </w:r>
      <w:r w:rsidRPr="00141195">
        <w:rPr>
          <w:rFonts w:eastAsia="Times New Roman" w:cs="Times New Roman"/>
          <w:sz w:val="22"/>
          <w:lang w:eastAsia="ru-RU"/>
        </w:rPr>
        <w:t xml:space="preserve"> численности студентов, успевающих на оценки 5 и 4к общей численности студентов, умноженное на 100%. </w:t>
      </w:r>
    </w:p>
    <w:p w:rsidR="00141195" w:rsidRPr="00141195" w:rsidRDefault="00141195" w:rsidP="00141195">
      <w:pPr>
        <w:tabs>
          <w:tab w:val="left" w:pos="3261"/>
          <w:tab w:val="left" w:pos="7230"/>
        </w:tabs>
        <w:suppressAutoHyphens/>
        <w:spacing w:line="240" w:lineRule="auto"/>
        <w:ind w:left="284" w:firstLine="0"/>
        <w:contextualSpacing/>
        <w:jc w:val="center"/>
        <w:rPr>
          <w:rFonts w:eastAsia="Calibri" w:cs="Times New Roman"/>
          <w:sz w:val="22"/>
          <w:lang w:eastAsia="ar-SA"/>
        </w:rPr>
      </w:pPr>
      <w:r w:rsidRPr="00141195">
        <w:rPr>
          <w:rFonts w:eastAsia="Times New Roman" w:cs="Times New Roman"/>
          <w:sz w:val="22"/>
          <w:lang w:eastAsia="ru-RU"/>
        </w:rPr>
        <w:t xml:space="preserve">                             К</w:t>
      </w:r>
      <w:proofErr w:type="gramStart"/>
      <w:r w:rsidRPr="00141195">
        <w:rPr>
          <w:rFonts w:eastAsia="Times New Roman" w:cs="Times New Roman"/>
          <w:sz w:val="22"/>
          <w:lang w:eastAsia="ru-RU"/>
        </w:rPr>
        <w:t>У(</w:t>
      </w:r>
      <w:proofErr w:type="gramEnd"/>
      <w:r w:rsidR="000A2C7E" w:rsidRPr="00141195">
        <w:rPr>
          <w:rFonts w:eastAsia="Times New Roman" w:cs="Times New Roman"/>
          <w:sz w:val="22"/>
          <w:lang w:eastAsia="ru-RU"/>
        </w:rPr>
        <w:t xml:space="preserve">%) </w:t>
      </w:r>
      <w:proofErr w:type="spellStart"/>
      <w:r w:rsidR="000A2C7E" w:rsidRPr="00141195">
        <w:rPr>
          <w:rFonts w:eastAsia="Times New Roman" w:cs="Times New Roman"/>
          <w:sz w:val="22"/>
          <w:lang w:eastAsia="ru-RU"/>
        </w:rPr>
        <w:t>=</w:t>
      </w:r>
      <w:r w:rsidRPr="00141195">
        <w:rPr>
          <w:rFonts w:eastAsia="Times New Roman" w:cs="Times New Roman"/>
          <w:bCs/>
          <w:sz w:val="22"/>
          <w:lang w:eastAsia="ru-RU"/>
        </w:rPr>
        <w:t>ЧС</w:t>
      </w:r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>о</w:t>
      </w:r>
      <w:proofErr w:type="spellEnd"/>
      <w:r w:rsidRPr="00141195">
        <w:rPr>
          <w:rFonts w:eastAsia="Times New Roman" w:cs="Times New Roman"/>
          <w:bCs/>
          <w:sz w:val="22"/>
          <w:lang w:eastAsia="ru-RU"/>
        </w:rPr>
        <w:t>/</w:t>
      </w:r>
      <w:r w:rsidRPr="00141195">
        <w:rPr>
          <w:rFonts w:eastAsia="Calibri" w:cs="Times New Roman"/>
          <w:sz w:val="22"/>
          <w:lang w:eastAsia="ar-SA"/>
        </w:rPr>
        <w:t xml:space="preserve">ОБ*100%                        </w:t>
      </w:r>
      <w:r w:rsidR="000A2C7E" w:rsidRPr="00141195">
        <w:rPr>
          <w:rFonts w:eastAsia="Calibri" w:cs="Times New Roman"/>
          <w:sz w:val="22"/>
          <w:lang w:eastAsia="ar-SA"/>
        </w:rPr>
        <w:t xml:space="preserve">  (</w:t>
      </w:r>
      <w:r w:rsidRPr="00141195">
        <w:rPr>
          <w:rFonts w:eastAsia="Calibri" w:cs="Times New Roman"/>
          <w:sz w:val="22"/>
          <w:lang w:eastAsia="ar-SA"/>
        </w:rPr>
        <w:t>4), где</w:t>
      </w:r>
    </w:p>
    <w:p w:rsidR="00141195" w:rsidRPr="00141195" w:rsidRDefault="00141195" w:rsidP="00141195">
      <w:pPr>
        <w:suppressAutoHyphens/>
        <w:spacing w:line="240" w:lineRule="auto"/>
        <w:ind w:firstLine="0"/>
        <w:contextualSpacing/>
        <w:jc w:val="left"/>
        <w:rPr>
          <w:rFonts w:eastAsia="Times New Roman" w:cs="Times New Roman"/>
          <w:sz w:val="22"/>
          <w:lang w:eastAsia="ru-RU"/>
        </w:rPr>
      </w:pPr>
      <w:proofErr w:type="spellStart"/>
      <w:r w:rsidRPr="00141195">
        <w:rPr>
          <w:rFonts w:eastAsia="Times New Roman" w:cs="Times New Roman"/>
          <w:bCs/>
          <w:sz w:val="22"/>
          <w:lang w:eastAsia="ru-RU"/>
        </w:rPr>
        <w:t>ЧС</w:t>
      </w:r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>о</w:t>
      </w:r>
      <w:proofErr w:type="spellEnd"/>
      <w:r w:rsidRPr="00141195">
        <w:rPr>
          <w:rFonts w:eastAsia="Times New Roman" w:cs="Times New Roman"/>
          <w:bCs/>
          <w:sz w:val="22"/>
          <w:vertAlign w:val="subscript"/>
          <w:lang w:eastAsia="ru-RU"/>
        </w:rPr>
        <w:t xml:space="preserve"> </w:t>
      </w:r>
      <w:r w:rsidRPr="00141195">
        <w:rPr>
          <w:rFonts w:eastAsia="Times New Roman" w:cs="Times New Roman"/>
          <w:bCs/>
          <w:sz w:val="22"/>
          <w:lang w:eastAsia="ru-RU"/>
        </w:rPr>
        <w:t>-</w:t>
      </w:r>
      <w:r w:rsidRPr="00141195">
        <w:rPr>
          <w:rFonts w:eastAsia="Times New Roman" w:cs="Times New Roman"/>
          <w:sz w:val="22"/>
          <w:lang w:eastAsia="ru-RU"/>
        </w:rPr>
        <w:t xml:space="preserve"> численность студентов, успевающих на оценки 5 и 4 (чел).</w:t>
      </w:r>
    </w:p>
    <w:p w:rsidR="00141195" w:rsidRPr="00141195" w:rsidRDefault="00141195" w:rsidP="00141195">
      <w:pPr>
        <w:spacing w:line="240" w:lineRule="auto"/>
        <w:ind w:firstLine="0"/>
        <w:rPr>
          <w:rFonts w:eastAsia="Times New Roman" w:cs="Times New Roman"/>
          <w:bCs/>
          <w:sz w:val="22"/>
          <w:lang w:eastAsia="ru-RU"/>
        </w:rPr>
      </w:pPr>
      <w:r w:rsidRPr="00141195">
        <w:rPr>
          <w:rFonts w:eastAsia="Times New Roman" w:cs="Times New Roman"/>
          <w:bCs/>
          <w:sz w:val="22"/>
          <w:lang w:eastAsia="ru-RU"/>
        </w:rPr>
        <w:t>ОБ - общая численность студентов (чел)</w:t>
      </w:r>
    </w:p>
    <w:p w:rsidR="00141195" w:rsidRPr="00141195" w:rsidRDefault="00141195" w:rsidP="00141195">
      <w:pPr>
        <w:spacing w:line="240" w:lineRule="auto"/>
        <w:rPr>
          <w:rFonts w:eastAsia="Times New Roman" w:cs="Times New Roman"/>
          <w:bCs/>
          <w:sz w:val="22"/>
          <w:lang w:eastAsia="ru-RU"/>
        </w:rPr>
      </w:pPr>
      <w:r w:rsidRPr="00720974">
        <w:rPr>
          <w:rFonts w:eastAsia="Times New Roman" w:cs="Times New Roman"/>
          <w:bCs/>
          <w:sz w:val="22"/>
          <w:lang w:eastAsia="ru-RU"/>
        </w:rPr>
        <w:t>Вывод:</w:t>
      </w:r>
      <w:r w:rsidR="00720974" w:rsidRPr="00720974">
        <w:rPr>
          <w:rFonts w:eastAsia="Times New Roman" w:cs="Times New Roman"/>
          <w:szCs w:val="28"/>
          <w:lang w:eastAsia="ru-RU"/>
        </w:rPr>
        <w:t xml:space="preserve"> </w:t>
      </w:r>
      <w:r w:rsidR="00720974">
        <w:rPr>
          <w:rFonts w:eastAsia="Times New Roman" w:cs="Times New Roman"/>
          <w:bCs/>
          <w:sz w:val="22"/>
          <w:lang w:eastAsia="ru-RU"/>
        </w:rPr>
        <w:t>о</w:t>
      </w:r>
      <w:r w:rsidR="00720974" w:rsidRPr="00720974">
        <w:rPr>
          <w:rFonts w:eastAsia="Times New Roman" w:cs="Times New Roman"/>
          <w:bCs/>
          <w:sz w:val="22"/>
          <w:lang w:eastAsia="ru-RU"/>
        </w:rPr>
        <w:t>ценка знаний студентов проводится в период зачетно-экзаменационной сессии по четырехбалльной шкале. Абсолютная успеваемость студентов 2023 года набора составляет 100%. Качественная успеваемость составляет 100%.</w:t>
      </w:r>
    </w:p>
    <w:p w:rsidR="00486126" w:rsidRDefault="00486126">
      <w:pPr>
        <w:spacing w:after="200" w:line="276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547673" w:rsidRPr="00547673" w:rsidRDefault="00547673" w:rsidP="00547673">
      <w:pPr>
        <w:spacing w:line="240" w:lineRule="auto"/>
        <w:ind w:firstLine="0"/>
        <w:jc w:val="right"/>
        <w:rPr>
          <w:rFonts w:eastAsia="Calibri" w:cs="Times New Roman"/>
          <w:b/>
          <w:sz w:val="22"/>
        </w:rPr>
      </w:pPr>
      <w:r w:rsidRPr="00547673">
        <w:rPr>
          <w:rFonts w:eastAsia="Calibri" w:cs="Times New Roman"/>
          <w:b/>
          <w:sz w:val="22"/>
        </w:rPr>
        <w:lastRenderedPageBreak/>
        <w:t xml:space="preserve">Приложение 4. Перечень организаций, с которыми заключены договоры </w:t>
      </w:r>
    </w:p>
    <w:p w:rsidR="00547673" w:rsidRDefault="00547673" w:rsidP="00547673">
      <w:pPr>
        <w:spacing w:line="240" w:lineRule="auto"/>
        <w:ind w:firstLine="0"/>
        <w:jc w:val="right"/>
        <w:rPr>
          <w:rFonts w:eastAsia="Calibri" w:cs="Times New Roman"/>
          <w:b/>
          <w:sz w:val="22"/>
        </w:rPr>
      </w:pPr>
      <w:r w:rsidRPr="00547673">
        <w:rPr>
          <w:rFonts w:eastAsia="Calibri" w:cs="Times New Roman"/>
          <w:b/>
          <w:sz w:val="22"/>
        </w:rPr>
        <w:t>о практической подготовке обучающихся по образовательной программе</w:t>
      </w:r>
    </w:p>
    <w:p w:rsidR="00547673" w:rsidRDefault="00547673" w:rsidP="00547673">
      <w:pPr>
        <w:spacing w:line="240" w:lineRule="auto"/>
        <w:ind w:firstLine="0"/>
        <w:jc w:val="right"/>
        <w:rPr>
          <w:rFonts w:eastAsia="Calibri" w:cs="Times New Roman"/>
          <w:b/>
          <w:sz w:val="22"/>
        </w:rPr>
      </w:pPr>
      <w:r w:rsidRPr="00547673">
        <w:rPr>
          <w:rFonts w:eastAsia="Times New Roman" w:cs="Times New Roman"/>
          <w:b/>
          <w:sz w:val="22"/>
          <w:lang w:eastAsia="ru-RU"/>
        </w:rPr>
        <w:t>Данные предоставляется за календарный год (01.01.202</w:t>
      </w:r>
      <w:r w:rsidR="00BC5172">
        <w:rPr>
          <w:rFonts w:eastAsia="Times New Roman" w:cs="Times New Roman"/>
          <w:b/>
          <w:sz w:val="22"/>
          <w:lang w:eastAsia="ru-RU"/>
        </w:rPr>
        <w:t>5</w:t>
      </w:r>
      <w:r w:rsidRPr="00547673">
        <w:rPr>
          <w:rFonts w:eastAsia="Times New Roman" w:cs="Times New Roman"/>
          <w:b/>
          <w:sz w:val="22"/>
          <w:lang w:eastAsia="ru-RU"/>
        </w:rPr>
        <w:t xml:space="preserve"> по 31.12.202</w:t>
      </w:r>
      <w:r w:rsidR="00BC5172">
        <w:rPr>
          <w:rFonts w:eastAsia="Times New Roman" w:cs="Times New Roman"/>
          <w:b/>
          <w:sz w:val="22"/>
          <w:lang w:eastAsia="ru-RU"/>
        </w:rPr>
        <w:t>5</w:t>
      </w:r>
      <w:r w:rsidRPr="00547673">
        <w:rPr>
          <w:rFonts w:eastAsia="Times New Roman" w:cs="Times New Roman"/>
          <w:b/>
          <w:sz w:val="22"/>
          <w:lang w:eastAsia="ru-RU"/>
        </w:rPr>
        <w:t xml:space="preserve"> г.)</w:t>
      </w:r>
    </w:p>
    <w:p w:rsidR="00BC5172" w:rsidRPr="00BC5172" w:rsidRDefault="00BC5172" w:rsidP="00BC5172">
      <w:pPr>
        <w:keepNext/>
        <w:suppressAutoHyphens/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BC5172">
        <w:rPr>
          <w:rFonts w:eastAsia="Times New Roman" w:cs="Times New Roman"/>
          <w:szCs w:val="28"/>
          <w:lang w:eastAsia="ru-RU"/>
        </w:rPr>
        <w:t>51.03.03 Социально-культурная деятельность. Направленность (профиль): Менеджмент социально-культурной деятельности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  <w:gridCol w:w="5386"/>
      </w:tblGrid>
      <w:tr w:rsidR="00BC5172" w:rsidRPr="00BC5172" w:rsidTr="00BD3725">
        <w:trPr>
          <w:trHeight w:val="563"/>
          <w:tblHeader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keepNext/>
              <w:suppressAutoHyphens/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Наименование организации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keepNext/>
              <w:suppressAutoHyphens/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Реквизиты и сроки действия договоров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keepNext/>
              <w:suppressAutoHyphens/>
              <w:spacing w:after="200"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Бюджетное учреждение Орловской области «Государственный архив Орловской области»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sz w:val="22"/>
                <w:lang w:eastAsia="ru-RU"/>
              </w:rPr>
              <w:t>253</w:t>
            </w:r>
          </w:p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10 марта 2025 г.</w:t>
            </w:r>
          </w:p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 xml:space="preserve">Сроки действия: с </w:t>
            </w:r>
            <w:r w:rsidRPr="00BC5172">
              <w:rPr>
                <w:rFonts w:eastAsia="Calibri" w:cs="Times New Roman"/>
                <w:sz w:val="22"/>
                <w:lang w:eastAsia="ar-SA"/>
              </w:rPr>
              <w:t>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Calibri" w:cs="Times New Roman"/>
                <w:snapToGrid w:val="0"/>
                <w:sz w:val="22"/>
              </w:rPr>
              <w:t>БУКОО «</w:t>
            </w:r>
            <w:r w:rsidRPr="00BC5172">
              <w:rPr>
                <w:rFonts w:eastAsia="Calibri" w:cs="Times New Roman"/>
                <w:sz w:val="22"/>
                <w:lang w:eastAsia="ar-SA"/>
              </w:rPr>
              <w:t>Орловская областная научная универсальная публичная библиотека им. И.А. Бунина»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Договор № 252 о практической подготовке обучающихся</w:t>
            </w:r>
          </w:p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10 марта 2025 г.</w:t>
            </w:r>
          </w:p>
          <w:p w:rsidR="00BC5172" w:rsidRPr="00BC5172" w:rsidRDefault="00BC5172" w:rsidP="00BC5172">
            <w:pPr>
              <w:keepNext/>
              <w:suppressAutoHyphens/>
              <w:spacing w:line="276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Бюджетное </w:t>
            </w:r>
            <w:r w:rsidR="00856B69"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учреждение Орловской</w:t>
            </w: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Договор об организации проведения практики студентов, №244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</w:t>
            </w:r>
            <w:r w:rsidR="00856B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Бюджетное учреждение культуры Орловской области «Орловский краеведческий музей»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251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Бюджетное учреждение культуры Орловской области «Орловский объединенный государственный литературный музей И.С. Тургенева»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249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 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Бюджетное профессиональное образовательное учреждение Орловской области «Мезенский педагогический </w:t>
            </w:r>
            <w:proofErr w:type="spellStart"/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коллежд</w:t>
            </w:r>
            <w:proofErr w:type="spellEnd"/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250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Calibri" w:cs="Times New Roman"/>
                <w:sz w:val="24"/>
                <w:szCs w:val="24"/>
                <w:lang w:eastAsia="ar-SA"/>
              </w:rPr>
              <w:t>Акционерное общество «Областной телерадиовещательный канал»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  <w:p w:rsidR="00BC5172" w:rsidRPr="00BC5172" w:rsidRDefault="00856B69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 марта</w:t>
            </w:r>
            <w:r w:rsidR="00BC5172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2025 г. 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17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бюджетное образовательное учреждение – лицей № 1 имени М.В. Ломоносова города Орла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б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/н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Сроки действия: с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- средняя общеобразовательная  школа № 2 г. Орла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Договор об организации проведения практики студентов, № 247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856B69"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лицей</w:t>
            </w: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4 имени Героя Советского Союза Г.Б. </w:t>
            </w:r>
            <w:proofErr w:type="spellStart"/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Злотина</w:t>
            </w:r>
            <w:proofErr w:type="spellEnd"/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Орла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246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№12 имени Героя Советского Союза И.Н. </w:t>
            </w:r>
            <w:proofErr w:type="spellStart"/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Машкарина</w:t>
            </w:r>
            <w:proofErr w:type="spellEnd"/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Орла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Договор об организации проведения практики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студентов, №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245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Сроки действия: с 10 марта 2025 г. по 25 июля 2030 г.</w:t>
            </w:r>
          </w:p>
        </w:tc>
      </w:tr>
      <w:tr w:rsidR="00BC5172" w:rsidRPr="00BC5172" w:rsidTr="00BD3725">
        <w:trPr>
          <w:trHeight w:val="289"/>
          <w:jc w:val="center"/>
        </w:trPr>
        <w:tc>
          <w:tcPr>
            <w:tcW w:w="8931" w:type="dxa"/>
          </w:tcPr>
          <w:p w:rsidR="00BC5172" w:rsidRPr="00BC5172" w:rsidRDefault="00BC5172" w:rsidP="00BC5172">
            <w:pPr>
              <w:suppressAutoHyphens/>
              <w:spacing w:before="100" w:beforeAutospacing="1" w:after="195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="00856B69"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учреждение -</w:t>
            </w: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6B69"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школа №</w:t>
            </w:r>
            <w:r w:rsidRPr="00BC51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51 города Орла</w:t>
            </w:r>
          </w:p>
        </w:tc>
        <w:tc>
          <w:tcPr>
            <w:tcW w:w="5386" w:type="dxa"/>
          </w:tcPr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Договор об организации проведения практики студентов № 243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 2025 г., </w:t>
            </w:r>
          </w:p>
          <w:p w:rsidR="00BC5172" w:rsidRPr="00BC5172" w:rsidRDefault="00BC5172" w:rsidP="00BC5172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Сроки действия: с </w:t>
            </w:r>
            <w:r w:rsidR="00856B69"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>10 марта</w:t>
            </w:r>
            <w:r w:rsidRPr="00BC517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2025 г. по 25 июля 2030 г.</w:t>
            </w:r>
          </w:p>
        </w:tc>
      </w:tr>
    </w:tbl>
    <w:p w:rsidR="00547673" w:rsidRDefault="00547673">
      <w:pPr>
        <w:spacing w:after="200" w:line="276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547673" w:rsidRPr="00547673" w:rsidRDefault="00547673" w:rsidP="00547673">
      <w:pPr>
        <w:keepNext/>
        <w:spacing w:after="200" w:line="276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47673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5. Кадровое обеспечение образовательной программы </w:t>
      </w:r>
    </w:p>
    <w:p w:rsidR="00547673" w:rsidRPr="00BB2099" w:rsidRDefault="00547673" w:rsidP="00547673">
      <w:pPr>
        <w:spacing w:line="240" w:lineRule="auto"/>
        <w:ind w:firstLine="0"/>
        <w:jc w:val="center"/>
        <w:rPr>
          <w:rFonts w:eastAsia="Calibri" w:cs="Times New Roman"/>
          <w:b/>
          <w:bCs/>
          <w:sz w:val="24"/>
          <w:szCs w:val="24"/>
        </w:rPr>
      </w:pPr>
      <w:r w:rsidRPr="00BB2099">
        <w:rPr>
          <w:rFonts w:eastAsia="Calibri" w:cs="Times New Roman"/>
          <w:b/>
          <w:bCs/>
          <w:sz w:val="24"/>
          <w:szCs w:val="24"/>
        </w:rPr>
        <w:t>51.03.03 Социально-культурная деятельность. Направленность (профиль): Менеджмент социально-культурной деятельности</w:t>
      </w:r>
    </w:p>
    <w:p w:rsidR="00BB2099" w:rsidRPr="00BB2099" w:rsidRDefault="00BB2099" w:rsidP="00BB2099">
      <w:pPr>
        <w:keepNext/>
        <w:spacing w:after="200" w:line="276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B2099">
        <w:rPr>
          <w:rFonts w:eastAsia="Times New Roman" w:cs="Times New Roman"/>
          <w:b/>
          <w:sz w:val="24"/>
          <w:szCs w:val="24"/>
          <w:lang w:eastAsia="ru-RU"/>
        </w:rPr>
        <w:t>РАЗДЕЛ 1.  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2979"/>
        <w:gridCol w:w="3485"/>
        <w:gridCol w:w="3023"/>
        <w:gridCol w:w="3742"/>
      </w:tblGrid>
      <w:tr w:rsidR="006B027C" w:rsidRPr="006B027C" w:rsidTr="00BD3725">
        <w:trPr>
          <w:trHeight w:val="191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B027C">
              <w:rPr>
                <w:rFonts w:eastAsia="Calibri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B027C">
              <w:rPr>
                <w:rFonts w:eastAsia="Calibri" w:cs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B027C">
              <w:rPr>
                <w:rFonts w:eastAsia="Calibri" w:cs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B027C">
              <w:rPr>
                <w:rFonts w:eastAsia="Calibri" w:cs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6B027C">
              <w:rPr>
                <w:rFonts w:eastAsia="Calibri" w:cs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6B027C" w:rsidRPr="006B027C" w:rsidTr="00BD3725">
        <w:trPr>
          <w:trHeight w:val="16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027C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Шмарков Михаил Сергеевич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АО Парк-отель «Мечта»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Советник генерального директора по развитию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16 лет</w:t>
            </w:r>
          </w:p>
        </w:tc>
      </w:tr>
      <w:tr w:rsidR="006B027C" w:rsidRPr="006B027C" w:rsidTr="00BD3725">
        <w:trPr>
          <w:trHeight w:val="104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027C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Колбасов Григорий Николаевич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ГТРК «Орел»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Корреспондент 1 категории в группе информационных программ ГТРК «Орел»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8 лет</w:t>
            </w:r>
          </w:p>
        </w:tc>
      </w:tr>
      <w:tr w:rsidR="006B027C" w:rsidRPr="006B027C" w:rsidTr="00BD3725">
        <w:trPr>
          <w:trHeight w:val="15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027C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Рогожина Ангелина Сергеевна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7C" w:rsidRPr="006B027C" w:rsidRDefault="006B027C" w:rsidP="006B027C">
            <w:pPr>
              <w:spacing w:after="160" w:line="256" w:lineRule="auto"/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БУК ОО "Орловский краеведческий музей"</w:t>
            </w:r>
          </w:p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 xml:space="preserve">Заведующая отделом сохранения и изучения исторической памяти </w:t>
            </w:r>
            <w:proofErr w:type="spellStart"/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>Судбищенской</w:t>
            </w:r>
            <w:proofErr w:type="spellEnd"/>
            <w:r w:rsidRPr="006B027C">
              <w:rPr>
                <w:rFonts w:eastAsia="Calibri" w:cs="Times New Roman"/>
                <w:color w:val="000000"/>
                <w:sz w:val="24"/>
                <w:szCs w:val="24"/>
              </w:rPr>
              <w:t xml:space="preserve"> битвы 1555 г.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13 лет</w:t>
            </w:r>
          </w:p>
        </w:tc>
      </w:tr>
      <w:tr w:rsidR="006B027C" w:rsidRPr="006B027C" w:rsidTr="00BD3725">
        <w:trPr>
          <w:trHeight w:val="23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027C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B027C">
              <w:rPr>
                <w:rFonts w:eastAsia="Calibri" w:cs="Times New Roman"/>
                <w:sz w:val="24"/>
                <w:szCs w:val="24"/>
              </w:rPr>
              <w:t>Бузуева</w:t>
            </w:r>
            <w:proofErr w:type="spellEnd"/>
            <w:r w:rsidRPr="006B027C">
              <w:rPr>
                <w:rFonts w:eastAsia="Calibri" w:cs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color w:val="000000"/>
                <w:sz w:val="24"/>
              </w:rPr>
              <w:t>ООННО «Орловская областная коллегия адвокатов»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Адвокат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7C" w:rsidRPr="006B027C" w:rsidRDefault="006B027C" w:rsidP="006B027C">
            <w:pPr>
              <w:keepNext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B027C">
              <w:rPr>
                <w:rFonts w:eastAsia="Calibri" w:cs="Times New Roman"/>
                <w:sz w:val="24"/>
                <w:szCs w:val="24"/>
              </w:rPr>
              <w:t>25 лет</w:t>
            </w:r>
          </w:p>
        </w:tc>
      </w:tr>
    </w:tbl>
    <w:p w:rsidR="006B027C" w:rsidRPr="006B027C" w:rsidRDefault="006B027C" w:rsidP="006B027C">
      <w:pPr>
        <w:spacing w:after="160" w:line="256" w:lineRule="auto"/>
        <w:ind w:firstLine="0"/>
        <w:jc w:val="center"/>
        <w:rPr>
          <w:rFonts w:eastAsia="Calibri" w:cs="Times New Roman"/>
          <w:sz w:val="24"/>
        </w:rPr>
      </w:pPr>
    </w:p>
    <w:p w:rsidR="006B027C" w:rsidRDefault="006B027C">
      <w:pPr>
        <w:spacing w:after="200" w:line="276" w:lineRule="auto"/>
        <w:ind w:firstLine="0"/>
        <w:jc w:val="left"/>
        <w:rPr>
          <w:rFonts w:eastAsia="Calibri" w:cs="Times New Roman"/>
          <w:b/>
          <w:sz w:val="24"/>
          <w:szCs w:val="24"/>
          <w:lang w:eastAsia="ar-SA"/>
        </w:rPr>
      </w:pPr>
      <w:r>
        <w:rPr>
          <w:rFonts w:eastAsia="Calibri" w:cs="Times New Roman"/>
          <w:b/>
          <w:sz w:val="24"/>
          <w:szCs w:val="24"/>
          <w:lang w:eastAsia="ar-SA"/>
        </w:rPr>
        <w:br w:type="page"/>
      </w:r>
    </w:p>
    <w:p w:rsidR="00BB2099" w:rsidRPr="00BB2099" w:rsidRDefault="00BB2099" w:rsidP="00BB2099">
      <w:pPr>
        <w:keepNext/>
        <w:spacing w:line="240" w:lineRule="auto"/>
        <w:ind w:firstLine="0"/>
        <w:jc w:val="center"/>
        <w:rPr>
          <w:rFonts w:eastAsia="Times New Roman" w:cs="Times New Roman"/>
          <w:b/>
          <w:i/>
          <w:sz w:val="20"/>
          <w:szCs w:val="20"/>
          <w:u w:val="single"/>
          <w:lang w:eastAsia="ru-RU"/>
        </w:rPr>
      </w:pPr>
      <w:r w:rsidRPr="00BB2099">
        <w:rPr>
          <w:rFonts w:eastAsia="Times New Roman" w:cs="Times New Roman"/>
          <w:b/>
          <w:sz w:val="24"/>
          <w:szCs w:val="24"/>
          <w:lang w:eastAsia="ru-RU"/>
        </w:rPr>
        <w:lastRenderedPageBreak/>
        <w:t>РАЗДЕЛ 3. Сведения о кадровом обеспечении основной образовательной программы высшего образования</w:t>
      </w:r>
    </w:p>
    <w:p w:rsidR="00F03A47" w:rsidRPr="00F03A47" w:rsidRDefault="00F03A47" w:rsidP="00F03A47">
      <w:pPr>
        <w:keepNext/>
        <w:spacing w:line="240" w:lineRule="auto"/>
        <w:ind w:firstLine="0"/>
        <w:jc w:val="center"/>
        <w:rPr>
          <w:rFonts w:eastAsia="Calibri" w:cs="Times New Roman"/>
          <w:b/>
          <w:sz w:val="24"/>
          <w:szCs w:val="24"/>
        </w:rPr>
      </w:pPr>
      <w:r w:rsidRPr="00F03A47">
        <w:rPr>
          <w:rFonts w:eastAsia="Calibri" w:cs="Times New Roman"/>
          <w:b/>
          <w:sz w:val="24"/>
          <w:szCs w:val="24"/>
        </w:rPr>
        <w:t>Сведения о кадровом обеспечении основной образовательной программы высшего образования за 2025-2026 гг.</w:t>
      </w:r>
    </w:p>
    <w:p w:rsidR="00F03A47" w:rsidRPr="00F03A47" w:rsidRDefault="00F03A47" w:rsidP="00F03A47">
      <w:pPr>
        <w:keepNext/>
        <w:widowControl w:val="0"/>
        <w:suppressAutoHyphens/>
        <w:autoSpaceDE w:val="0"/>
        <w:spacing w:line="240" w:lineRule="auto"/>
        <w:ind w:firstLine="0"/>
        <w:jc w:val="center"/>
        <w:rPr>
          <w:rFonts w:eastAsia="Calibri" w:cs="Times New Roman"/>
          <w:sz w:val="22"/>
          <w:lang w:eastAsia="ar-SA"/>
        </w:rPr>
      </w:pPr>
    </w:p>
    <w:tbl>
      <w:tblPr>
        <w:tblW w:w="14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0"/>
        <w:gridCol w:w="9895"/>
        <w:gridCol w:w="2040"/>
        <w:gridCol w:w="1855"/>
      </w:tblGrid>
      <w:tr w:rsidR="006B027C" w:rsidRPr="006B027C" w:rsidTr="00BD3725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N п/п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Значение сведений</w:t>
            </w:r>
          </w:p>
        </w:tc>
      </w:tr>
      <w:tr w:rsidR="006B027C" w:rsidRPr="006B027C" w:rsidTr="00BD3725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</w:tr>
      <w:tr w:rsidR="006B027C" w:rsidRPr="006B027C" w:rsidTr="00BD3725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 xml:space="preserve"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tabs>
                <w:tab w:val="left" w:pos="614"/>
                <w:tab w:val="center" w:pos="865"/>
              </w:tabs>
              <w:suppressAutoHyphens/>
              <w:autoSpaceDE w:val="0"/>
              <w:spacing w:line="276" w:lineRule="auto"/>
              <w:ind w:firstLine="0"/>
              <w:jc w:val="left"/>
              <w:rPr>
                <w:rFonts w:eastAsia="Calibri" w:cs="Times New Roman"/>
                <w:sz w:val="22"/>
                <w:lang w:eastAsia="ar-SA"/>
              </w:rPr>
            </w:pPr>
            <w:r w:rsidRPr="006B027C">
              <w:rPr>
                <w:rFonts w:eastAsia="Calibri" w:cs="Times New Roman"/>
                <w:sz w:val="22"/>
                <w:lang w:eastAsia="ar-SA"/>
              </w:rPr>
              <w:t xml:space="preserve">           80%</w:t>
            </w:r>
          </w:p>
        </w:tc>
      </w:tr>
      <w:tr w:rsidR="006B027C" w:rsidRPr="006B027C" w:rsidTr="00BD3725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</w:p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6B027C">
              <w:rPr>
                <w:rFonts w:eastAsia="Times New Roman" w:cs="Times New Roman"/>
                <w:sz w:val="22"/>
                <w:lang w:eastAsia="ar-SA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27C" w:rsidRPr="006B027C" w:rsidRDefault="006B027C" w:rsidP="006B027C">
            <w:pPr>
              <w:keepNext/>
              <w:widowControl w:val="0"/>
              <w:suppressAutoHyphens/>
              <w:autoSpaceDE w:val="0"/>
              <w:spacing w:line="276" w:lineRule="auto"/>
              <w:ind w:firstLine="0"/>
              <w:jc w:val="center"/>
              <w:rPr>
                <w:rFonts w:eastAsia="Calibri" w:cs="Times New Roman"/>
                <w:sz w:val="22"/>
                <w:lang w:eastAsia="ar-SA"/>
              </w:rPr>
            </w:pPr>
            <w:r w:rsidRPr="006B027C">
              <w:rPr>
                <w:rFonts w:eastAsia="Calibri" w:cs="Times New Roman"/>
                <w:sz w:val="22"/>
                <w:lang w:eastAsia="ar-SA"/>
              </w:rPr>
              <w:t>25%</w:t>
            </w:r>
          </w:p>
        </w:tc>
      </w:tr>
    </w:tbl>
    <w:p w:rsidR="00F03A47" w:rsidRPr="00F03A47" w:rsidRDefault="00F03A47" w:rsidP="00F03A47">
      <w:pPr>
        <w:keepNext/>
        <w:widowControl w:val="0"/>
        <w:suppressAutoHyphens/>
        <w:autoSpaceDE w:val="0"/>
        <w:spacing w:line="240" w:lineRule="auto"/>
        <w:ind w:firstLine="0"/>
        <w:jc w:val="center"/>
        <w:rPr>
          <w:rFonts w:eastAsia="Calibri" w:cs="Times New Roman"/>
          <w:sz w:val="22"/>
          <w:lang w:eastAsia="ar-SA"/>
        </w:rPr>
      </w:pPr>
    </w:p>
    <w:p w:rsidR="00547673" w:rsidRPr="00547673" w:rsidRDefault="00547673" w:rsidP="00547673">
      <w:pPr>
        <w:ind w:firstLine="0"/>
        <w:contextualSpacing/>
        <w:rPr>
          <w:rFonts w:eastAsia="Calibri" w:cs="Times New Roman"/>
        </w:rPr>
      </w:pPr>
    </w:p>
    <w:p w:rsidR="00547673" w:rsidRPr="00547673" w:rsidRDefault="00547673" w:rsidP="00547673">
      <w:pPr>
        <w:spacing w:after="200" w:line="276" w:lineRule="auto"/>
        <w:ind w:firstLine="0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p w:rsidR="00547673" w:rsidRPr="00547673" w:rsidRDefault="00547673" w:rsidP="00547673">
      <w:pPr>
        <w:spacing w:after="160" w:line="259" w:lineRule="auto"/>
        <w:ind w:firstLine="0"/>
        <w:jc w:val="left"/>
        <w:rPr>
          <w:rFonts w:eastAsia="Calibri" w:cs="Times New Roman"/>
        </w:rPr>
      </w:pPr>
    </w:p>
    <w:p w:rsidR="00547673" w:rsidRDefault="00547673" w:rsidP="00547673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71281D" w:rsidRDefault="0071281D">
      <w:pPr>
        <w:spacing w:after="200" w:line="276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71281D" w:rsidRPr="0071281D" w:rsidRDefault="0071281D" w:rsidP="0071281D">
      <w:pPr>
        <w:keepNext/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71281D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6.   Результаты оценки сформированности компетенций </w:t>
      </w:r>
    </w:p>
    <w:p w:rsidR="0071281D" w:rsidRPr="0071281D" w:rsidRDefault="0071281D" w:rsidP="0071281D">
      <w:pPr>
        <w:keepNext/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71281D">
        <w:rPr>
          <w:rFonts w:eastAsia="Times New Roman" w:cs="Times New Roman"/>
          <w:b/>
          <w:sz w:val="24"/>
          <w:szCs w:val="24"/>
          <w:lang w:eastAsia="ru-RU"/>
        </w:rPr>
        <w:t>(этапа сформированности компетенций)</w:t>
      </w:r>
    </w:p>
    <w:p w:rsidR="0071281D" w:rsidRPr="0071281D" w:rsidRDefault="0071281D" w:rsidP="0071281D">
      <w:pPr>
        <w:keepNext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В рамках самообследования ООП «</w:t>
      </w:r>
      <w:r w:rsidRPr="0071281D">
        <w:rPr>
          <w:rFonts w:eastAsia="Times New Roman" w:cs="Times New Roman"/>
          <w:sz w:val="24"/>
          <w:szCs w:val="24"/>
          <w:u w:val="single"/>
          <w:lang w:eastAsia="ru-RU"/>
        </w:rPr>
        <w:t>Менеджмент социально-культурной деятельности»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по направлению подготовки </w:t>
      </w:r>
      <w:r w:rsidRPr="0071281D">
        <w:rPr>
          <w:rFonts w:eastAsia="Times New Roman" w:cs="Times New Roman"/>
          <w:sz w:val="24"/>
          <w:szCs w:val="24"/>
          <w:u w:val="single"/>
          <w:lang w:eastAsia="ru-RU"/>
        </w:rPr>
        <w:t>51.03.03 Социально-культурная деятельность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проведена оценка сформированности следующих компетенций:</w:t>
      </w:r>
    </w:p>
    <w:p w:rsidR="00856B69" w:rsidRPr="00856B69" w:rsidRDefault="00856B69" w:rsidP="00856B69">
      <w:pPr>
        <w:keepNext/>
        <w:numPr>
          <w:ilvl w:val="0"/>
          <w:numId w:val="32"/>
        </w:numPr>
        <w:spacing w:line="240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856B69">
        <w:rPr>
          <w:rFonts w:eastAsia="Times New Roman" w:cs="Times New Roman"/>
          <w:sz w:val="24"/>
          <w:szCs w:val="24"/>
          <w:lang w:eastAsia="ru-RU"/>
        </w:rPr>
        <w:t>УК-1 способен осуществлять поиск, критический анализ и синтез информации, применять системный подход для решения поставленных задач;</w:t>
      </w:r>
    </w:p>
    <w:p w:rsidR="00856B69" w:rsidRPr="00856B69" w:rsidRDefault="00856B69" w:rsidP="00856B69">
      <w:pPr>
        <w:keepNext/>
        <w:numPr>
          <w:ilvl w:val="0"/>
          <w:numId w:val="32"/>
        </w:numPr>
        <w:spacing w:line="240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856B69">
        <w:rPr>
          <w:rFonts w:eastAsia="Times New Roman" w:cs="Times New Roman"/>
          <w:sz w:val="24"/>
          <w:szCs w:val="24"/>
          <w:lang w:eastAsia="ru-RU"/>
        </w:rPr>
        <w:t>ОПК-</w:t>
      </w:r>
      <w:r w:rsidR="00E07FE1">
        <w:rPr>
          <w:rFonts w:eastAsia="Times New Roman" w:cs="Times New Roman"/>
          <w:sz w:val="24"/>
          <w:szCs w:val="24"/>
          <w:lang w:eastAsia="ru-RU"/>
        </w:rPr>
        <w:t>1</w:t>
      </w:r>
      <w:r w:rsidRPr="00856B69">
        <w:rPr>
          <w:rFonts w:eastAsia="Times New Roman" w:cs="Times New Roman"/>
          <w:sz w:val="24"/>
          <w:szCs w:val="24"/>
          <w:lang w:eastAsia="ru-RU"/>
        </w:rPr>
        <w:t xml:space="preserve"> способен </w:t>
      </w:r>
      <w:r w:rsidR="00E07FE1">
        <w:rPr>
          <w:rFonts w:eastAsia="Times New Roman" w:cs="Times New Roman"/>
          <w:sz w:val="24"/>
          <w:szCs w:val="24"/>
          <w:lang w:eastAsia="ru-RU"/>
        </w:rPr>
        <w:t>применять полученные знания в области культуроведения и социокультурного проектировани</w:t>
      </w:r>
      <w:r w:rsidR="00C859DD">
        <w:rPr>
          <w:rFonts w:eastAsia="Times New Roman" w:cs="Times New Roman"/>
          <w:sz w:val="24"/>
          <w:szCs w:val="24"/>
          <w:lang w:eastAsia="ru-RU"/>
        </w:rPr>
        <w:t>я в профессиональной деятельности и социальной практике</w:t>
      </w:r>
      <w:r w:rsidRPr="00856B69">
        <w:rPr>
          <w:rFonts w:eastAsia="Times New Roman" w:cs="Times New Roman"/>
          <w:sz w:val="24"/>
          <w:szCs w:val="24"/>
          <w:lang w:eastAsia="ru-RU"/>
        </w:rPr>
        <w:t>;</w:t>
      </w:r>
    </w:p>
    <w:p w:rsidR="00856B69" w:rsidRPr="00856B69" w:rsidRDefault="00856B69" w:rsidP="00856B69">
      <w:pPr>
        <w:keepNext/>
        <w:numPr>
          <w:ilvl w:val="0"/>
          <w:numId w:val="32"/>
        </w:numPr>
        <w:spacing w:line="240" w:lineRule="auto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856B69">
        <w:rPr>
          <w:rFonts w:eastAsia="Times New Roman" w:cs="Times New Roman"/>
          <w:sz w:val="24"/>
          <w:szCs w:val="24"/>
          <w:lang w:eastAsia="ru-RU"/>
        </w:rPr>
        <w:t>ПК-1 способен осуществлять комплексную организацию экскурсионных программ и проектирование экскурсионного маршрута, а также обеспечивать их практическую реализацию.</w:t>
      </w: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Для проведения процедуры оценки сформированности компетенций была сформирована диагностическая работа.</w:t>
      </w: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Задания тестового характера (закрытые)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40C62"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Расчетные задачи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Мини-кейсы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29" w:type="dxa"/>
          </w:tcPr>
          <w:p w:rsidR="0071281D" w:rsidRPr="00340C62" w:rsidRDefault="00340C62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Ситуационные задачи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81D" w:rsidRPr="0071281D" w:rsidTr="00BD3725">
        <w:tc>
          <w:tcPr>
            <w:tcW w:w="4928" w:type="dxa"/>
          </w:tcPr>
          <w:p w:rsidR="0071281D" w:rsidRPr="0071281D" w:rsidRDefault="0071281D" w:rsidP="0071281D">
            <w:pPr>
              <w:keepNext/>
              <w:numPr>
                <w:ilvl w:val="0"/>
                <w:numId w:val="19"/>
              </w:numPr>
              <w:suppressAutoHyphens/>
              <w:spacing w:after="16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Задание открытого типа с кратким ответом</w:t>
            </w:r>
          </w:p>
        </w:tc>
        <w:tc>
          <w:tcPr>
            <w:tcW w:w="4929" w:type="dxa"/>
          </w:tcPr>
          <w:p w:rsidR="0071281D" w:rsidRPr="00340C62" w:rsidRDefault="0071281D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C6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929" w:type="dxa"/>
          </w:tcPr>
          <w:p w:rsidR="0071281D" w:rsidRPr="00340C62" w:rsidRDefault="00340C62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 xml:space="preserve">Диагностическая работа включает </w:t>
      </w:r>
      <w:r w:rsidR="00340C62">
        <w:rPr>
          <w:rFonts w:eastAsia="Times New Roman" w:cs="Times New Roman"/>
          <w:sz w:val="24"/>
          <w:szCs w:val="24"/>
          <w:lang w:eastAsia="ru-RU"/>
        </w:rPr>
        <w:t>8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заданий по компетенции </w:t>
      </w:r>
      <w:r w:rsidR="00856B69">
        <w:rPr>
          <w:rFonts w:eastAsia="Times New Roman" w:cs="Times New Roman"/>
          <w:sz w:val="24"/>
          <w:szCs w:val="24"/>
          <w:lang w:eastAsia="ru-RU"/>
        </w:rPr>
        <w:t>У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>К-</w:t>
      </w:r>
      <w:r w:rsidR="00856B69">
        <w:rPr>
          <w:rFonts w:eastAsia="Times New Roman" w:cs="Times New Roman"/>
          <w:noProof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 xml:space="preserve">, </w:t>
      </w:r>
      <w:r w:rsidR="00340C62">
        <w:rPr>
          <w:rFonts w:eastAsia="Times New Roman" w:cs="Times New Roman"/>
          <w:noProof/>
          <w:sz w:val="24"/>
          <w:szCs w:val="24"/>
          <w:lang w:eastAsia="ru-RU"/>
        </w:rPr>
        <w:t>8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заданий по компетенции </w:t>
      </w:r>
      <w:r w:rsidR="00856B69">
        <w:rPr>
          <w:rFonts w:eastAsia="Times New Roman" w:cs="Times New Roman"/>
          <w:sz w:val="24"/>
          <w:szCs w:val="24"/>
          <w:lang w:eastAsia="ru-RU"/>
        </w:rPr>
        <w:t>О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>ПК-</w:t>
      </w:r>
      <w:r w:rsidR="00C859DD">
        <w:rPr>
          <w:rFonts w:eastAsia="Times New Roman" w:cs="Times New Roman"/>
          <w:noProof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 xml:space="preserve">, </w:t>
      </w:r>
      <w:r w:rsidR="00340C62">
        <w:rPr>
          <w:rFonts w:eastAsia="Times New Roman" w:cs="Times New Roman"/>
          <w:noProof/>
          <w:sz w:val="24"/>
          <w:szCs w:val="24"/>
          <w:lang w:eastAsia="ru-RU"/>
        </w:rPr>
        <w:t>8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 w:rsidRPr="0071281D">
        <w:rPr>
          <w:rFonts w:eastAsia="Times New Roman" w:cs="Times New Roman"/>
          <w:sz w:val="24"/>
          <w:szCs w:val="24"/>
          <w:lang w:eastAsia="ru-RU"/>
        </w:rPr>
        <w:t>заданий по компетенции ПК-</w:t>
      </w:r>
      <w:r w:rsidR="00856B69">
        <w:rPr>
          <w:rFonts w:eastAsia="Times New Roman" w:cs="Times New Roman"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noProof/>
          <w:sz w:val="24"/>
          <w:szCs w:val="24"/>
          <w:lang w:eastAsia="ru-RU"/>
        </w:rPr>
        <w:t>.</w:t>
      </w: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В диагностической работе принимал участие обучающи</w:t>
      </w:r>
      <w:r w:rsidR="00744FCE">
        <w:rPr>
          <w:rFonts w:eastAsia="Times New Roman" w:cs="Times New Roman"/>
          <w:sz w:val="24"/>
          <w:szCs w:val="24"/>
          <w:lang w:eastAsia="ru-RU"/>
        </w:rPr>
        <w:t>й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ся </w:t>
      </w:r>
      <w:r w:rsidR="00856B69">
        <w:rPr>
          <w:rFonts w:eastAsia="Times New Roman" w:cs="Times New Roman"/>
          <w:sz w:val="24"/>
          <w:szCs w:val="24"/>
          <w:lang w:eastAsia="ru-RU"/>
        </w:rPr>
        <w:t>3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курса обучения в количестве 1 человек</w:t>
      </w:r>
      <w:r w:rsidR="00856B69">
        <w:rPr>
          <w:rFonts w:eastAsia="Times New Roman" w:cs="Times New Roman"/>
          <w:sz w:val="24"/>
          <w:szCs w:val="24"/>
          <w:lang w:eastAsia="ru-RU"/>
        </w:rPr>
        <w:t>а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, что составило </w:t>
      </w:r>
      <w:r w:rsidR="00744FCE">
        <w:rPr>
          <w:rFonts w:eastAsia="Times New Roman" w:cs="Times New Roman"/>
          <w:sz w:val="24"/>
          <w:szCs w:val="24"/>
          <w:lang w:eastAsia="ru-RU"/>
        </w:rPr>
        <w:t>100</w:t>
      </w:r>
      <w:r w:rsidRPr="0071281D">
        <w:rPr>
          <w:rFonts w:eastAsia="Times New Roman" w:cs="Times New Roman"/>
          <w:sz w:val="24"/>
          <w:szCs w:val="24"/>
          <w:lang w:eastAsia="ru-RU"/>
        </w:rPr>
        <w:t xml:space="preserve"> % от общего количества обучающихся на курсе.</w:t>
      </w:r>
    </w:p>
    <w:p w:rsidR="0071281D" w:rsidRPr="0071281D" w:rsidRDefault="0071281D" w:rsidP="0071281D">
      <w:pPr>
        <w:keepNext/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Диагностическая работа проводилась в форме письменной работы.</w:t>
      </w:r>
    </w:p>
    <w:p w:rsidR="0071281D" w:rsidRPr="0071281D" w:rsidRDefault="0071281D" w:rsidP="0071281D">
      <w:pPr>
        <w:keepNext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 xml:space="preserve">Работа выполнялась в течение 90 минут. </w:t>
      </w:r>
    </w:p>
    <w:p w:rsidR="0071281D" w:rsidRPr="0071281D" w:rsidRDefault="0071281D" w:rsidP="0071281D">
      <w:pPr>
        <w:keepNext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lastRenderedPageBreak/>
        <w:t>Рейтинг-лист результатов оценки качества подготовки обучающихся</w:t>
      </w:r>
    </w:p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 xml:space="preserve">в части сформированности компетенции </w:t>
      </w:r>
      <w:r w:rsidR="00744FCE">
        <w:rPr>
          <w:rFonts w:eastAsia="Times New Roman" w:cs="Times New Roman"/>
          <w:sz w:val="24"/>
          <w:szCs w:val="24"/>
          <w:lang w:eastAsia="ru-RU"/>
        </w:rPr>
        <w:t>У</w:t>
      </w:r>
      <w:r w:rsidRPr="0071281D">
        <w:rPr>
          <w:rFonts w:eastAsia="Times New Roman" w:cs="Times New Roman"/>
          <w:sz w:val="24"/>
          <w:szCs w:val="24"/>
          <w:lang w:eastAsia="ru-RU"/>
        </w:rPr>
        <w:t>К-</w:t>
      </w:r>
      <w:r w:rsidR="00744FCE">
        <w:rPr>
          <w:rFonts w:eastAsia="Times New Roman" w:cs="Times New Roman"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Порядковый номер студента</w:t>
            </w:r>
          </w:p>
        </w:tc>
        <w:tc>
          <w:tcPr>
            <w:tcW w:w="4929" w:type="dxa"/>
          </w:tcPr>
          <w:p w:rsidR="0071281D" w:rsidRPr="0071281D" w:rsidRDefault="00BD6421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выполненных</w:t>
            </w:r>
            <w:r w:rsidR="0071281D"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заданий</w:t>
            </w:r>
          </w:p>
        </w:tc>
        <w:tc>
          <w:tcPr>
            <w:tcW w:w="4929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Процент выполненных заданий от общего количества заданий по компетенции </w:t>
            </w:r>
            <w:r w:rsidR="00744FCE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К-</w:t>
            </w:r>
            <w:r w:rsidR="00744F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Рейтинг-лист результатов оценки качества подготовки обучающихся</w:t>
      </w:r>
    </w:p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 xml:space="preserve">в части сформированности компетенции </w:t>
      </w:r>
      <w:r w:rsidR="00744FCE">
        <w:rPr>
          <w:rFonts w:eastAsia="Times New Roman" w:cs="Times New Roman"/>
          <w:sz w:val="24"/>
          <w:szCs w:val="24"/>
          <w:lang w:eastAsia="ru-RU"/>
        </w:rPr>
        <w:t>О</w:t>
      </w:r>
      <w:r w:rsidRPr="0071281D">
        <w:rPr>
          <w:rFonts w:eastAsia="Times New Roman" w:cs="Times New Roman"/>
          <w:sz w:val="24"/>
          <w:szCs w:val="24"/>
          <w:lang w:eastAsia="ru-RU"/>
        </w:rPr>
        <w:t>ПК-</w:t>
      </w:r>
      <w:r w:rsidR="00C859DD">
        <w:rPr>
          <w:rFonts w:eastAsia="Times New Roman" w:cs="Times New Roman"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Порядковый номер студента</w:t>
            </w:r>
          </w:p>
        </w:tc>
        <w:tc>
          <w:tcPr>
            <w:tcW w:w="4929" w:type="dxa"/>
          </w:tcPr>
          <w:p w:rsidR="0071281D" w:rsidRPr="0071281D" w:rsidRDefault="00BD6421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выполненных</w:t>
            </w:r>
            <w:r w:rsidR="0071281D"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заданий</w:t>
            </w:r>
          </w:p>
        </w:tc>
        <w:tc>
          <w:tcPr>
            <w:tcW w:w="4929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Процент выполненных заданий от общего количества заданий по компетенции </w:t>
            </w:r>
            <w:r w:rsidR="00744FCE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ПК-</w:t>
            </w:r>
            <w:r w:rsidR="00C859D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</w:tbl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Рейтинг-лист результатов оценки качества подготовки обучающихся</w:t>
      </w:r>
    </w:p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1281D">
        <w:rPr>
          <w:rFonts w:eastAsia="Times New Roman" w:cs="Times New Roman"/>
          <w:sz w:val="24"/>
          <w:szCs w:val="24"/>
          <w:lang w:eastAsia="ru-RU"/>
        </w:rPr>
        <w:t>в части сформированности компетенции ПК-</w:t>
      </w:r>
      <w:r w:rsidR="00744FCE">
        <w:rPr>
          <w:rFonts w:eastAsia="Times New Roman" w:cs="Times New Roman"/>
          <w:sz w:val="24"/>
          <w:szCs w:val="24"/>
          <w:lang w:eastAsia="ru-RU"/>
        </w:rPr>
        <w:t>1</w:t>
      </w:r>
      <w:r w:rsidRPr="0071281D">
        <w:rPr>
          <w:rFonts w:eastAsia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929"/>
        <w:gridCol w:w="4929"/>
      </w:tblGrid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Порядковый номер студента</w:t>
            </w:r>
          </w:p>
        </w:tc>
        <w:tc>
          <w:tcPr>
            <w:tcW w:w="4929" w:type="dxa"/>
          </w:tcPr>
          <w:p w:rsidR="0071281D" w:rsidRPr="0071281D" w:rsidRDefault="00744FCE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выполненных</w:t>
            </w:r>
            <w:r w:rsidR="0071281D"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заданий</w:t>
            </w:r>
          </w:p>
        </w:tc>
        <w:tc>
          <w:tcPr>
            <w:tcW w:w="4929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Процент выполненных заданий от общего количества заданий по компетенции ПК-</w:t>
            </w:r>
            <w:r w:rsidR="00744F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281D" w:rsidRPr="0071281D" w:rsidTr="00BD3725">
        <w:trPr>
          <w:jc w:val="center"/>
        </w:trPr>
        <w:tc>
          <w:tcPr>
            <w:tcW w:w="3652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9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</w:tbl>
    <w:p w:rsidR="0071281D" w:rsidRPr="0071281D" w:rsidRDefault="0071281D" w:rsidP="0071281D">
      <w:pPr>
        <w:keepNext/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71281D" w:rsidRPr="0071281D" w:rsidRDefault="0071281D" w:rsidP="0071281D">
      <w:pPr>
        <w:keepNext/>
        <w:spacing w:line="240" w:lineRule="auto"/>
        <w:ind w:firstLine="0"/>
        <w:jc w:val="center"/>
        <w:rPr>
          <w:rFonts w:eastAsia="Times New Roman" w:cs="Times New Roman"/>
          <w:noProof/>
          <w:sz w:val="24"/>
          <w:szCs w:val="24"/>
          <w:lang w:eastAsia="ru-RU"/>
        </w:rPr>
      </w:pPr>
      <w:r w:rsidRPr="0071281D">
        <w:rPr>
          <w:rFonts w:eastAsia="Times New Roman" w:cs="Times New Roman"/>
          <w:noProof/>
          <w:sz w:val="24"/>
          <w:szCs w:val="24"/>
          <w:lang w:eastAsia="ru-RU"/>
        </w:rPr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77"/>
        <w:gridCol w:w="6826"/>
        <w:gridCol w:w="3347"/>
        <w:gridCol w:w="2694"/>
      </w:tblGrid>
      <w:tr w:rsidR="0071281D" w:rsidRPr="0071281D" w:rsidTr="00BD3725">
        <w:trPr>
          <w:trHeight w:val="920"/>
          <w:jc w:val="center"/>
        </w:trPr>
        <w:tc>
          <w:tcPr>
            <w:tcW w:w="683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Перечень проверяемых компетенций (2-3 компетенции), </w:t>
            </w:r>
          </w:p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Доля (</w:t>
            </w:r>
            <w:r w:rsidRPr="0071281D">
              <w:rPr>
                <w:rFonts w:eastAsia="Times New Roman" w:cs="Times New Roman"/>
                <w:noProof/>
                <w:sz w:val="24"/>
                <w:szCs w:val="24"/>
                <w:lang w:val="en-US" w:eastAsia="ru-RU"/>
              </w:rPr>
              <w:t>D</w:t>
            </w: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) обучающихся, выполнивших </w:t>
            </w: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70% и более заданий диагностической </w:t>
            </w:r>
            <w:r w:rsidR="00744FCE"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>работы по</w:t>
            </w:r>
            <w:r w:rsidRPr="00712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соответствующей компетенции </w:t>
            </w: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(в %)*</w:t>
            </w:r>
          </w:p>
        </w:tc>
        <w:tc>
          <w:tcPr>
            <w:tcW w:w="2694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Вывод об уровне сформированности компетенции </w:t>
            </w:r>
          </w:p>
          <w:p w:rsidR="0071281D" w:rsidRPr="0071281D" w:rsidRDefault="0071281D" w:rsidP="0071281D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ru-RU"/>
              </w:rPr>
              <w:t>(выбрать нужное)**</w:t>
            </w:r>
          </w:p>
        </w:tc>
      </w:tr>
      <w:tr w:rsidR="0071281D" w:rsidRPr="0071281D" w:rsidTr="00BD3725">
        <w:trPr>
          <w:jc w:val="center"/>
        </w:trPr>
        <w:tc>
          <w:tcPr>
            <w:tcW w:w="683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Компетенция 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К-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Современные социально-культурные основы досуга</w:t>
            </w:r>
          </w:p>
        </w:tc>
        <w:tc>
          <w:tcPr>
            <w:tcW w:w="3347" w:type="dxa"/>
          </w:tcPr>
          <w:p w:rsidR="0071281D" w:rsidRPr="0071281D" w:rsidRDefault="00744FCE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</w:tcPr>
          <w:p w:rsidR="0071281D" w:rsidRPr="00744FCE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Компетенция </w:t>
            </w:r>
            <w:r w:rsidR="00744FCE"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У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К-</w:t>
            </w:r>
            <w:r w:rsidR="00744FCE"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сформирована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>высоком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 уровне</w:t>
            </w:r>
          </w:p>
        </w:tc>
      </w:tr>
      <w:tr w:rsidR="0071281D" w:rsidRPr="0071281D" w:rsidTr="00BD3725">
        <w:trPr>
          <w:jc w:val="center"/>
        </w:trPr>
        <w:tc>
          <w:tcPr>
            <w:tcW w:w="683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Компетенция 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ПК-</w:t>
            </w:r>
            <w:r w:rsidR="00C859D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</w:tcPr>
          <w:p w:rsidR="0071281D" w:rsidRPr="00F548EA" w:rsidRDefault="00F548EA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F548EA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Международное культурное сотрудничество</w:t>
            </w:r>
          </w:p>
          <w:p w:rsidR="0071281D" w:rsidRPr="00F548EA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</w:tcPr>
          <w:p w:rsidR="0071281D" w:rsidRPr="0071281D" w:rsidRDefault="00744FCE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</w:tcPr>
          <w:p w:rsidR="0071281D" w:rsidRPr="00744FCE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Компетенция  </w:t>
            </w:r>
            <w:r w:rsidR="00744FCE"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ПК-</w:t>
            </w:r>
            <w:r w:rsidR="00C859D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сформирована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>высоком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уровне</w:t>
            </w:r>
          </w:p>
        </w:tc>
      </w:tr>
      <w:tr w:rsidR="0071281D" w:rsidRPr="0071281D" w:rsidTr="00BD3725">
        <w:trPr>
          <w:jc w:val="center"/>
        </w:trPr>
        <w:tc>
          <w:tcPr>
            <w:tcW w:w="683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</w:tcPr>
          <w:p w:rsidR="0071281D" w:rsidRPr="0071281D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128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Компетенция ПК-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6" w:type="dxa"/>
          </w:tcPr>
          <w:p w:rsidR="0071281D" w:rsidRPr="00BA1B91" w:rsidRDefault="00BA1B91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noProof/>
                <w:sz w:val="24"/>
                <w:szCs w:val="24"/>
                <w:highlight w:val="yellow"/>
                <w:lang w:eastAsia="ru-RU"/>
              </w:rPr>
            </w:pPr>
            <w:r w:rsidRPr="00BA1B9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Современные социально-культурные основы досуга</w:t>
            </w:r>
          </w:p>
        </w:tc>
        <w:tc>
          <w:tcPr>
            <w:tcW w:w="3347" w:type="dxa"/>
          </w:tcPr>
          <w:p w:rsidR="0071281D" w:rsidRPr="0071281D" w:rsidRDefault="00744FCE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</w:tcPr>
          <w:p w:rsidR="0071281D" w:rsidRPr="00744FCE" w:rsidRDefault="0071281D" w:rsidP="0071281D">
            <w:pPr>
              <w:keepNext/>
              <w:spacing w:line="240" w:lineRule="auto"/>
              <w:ind w:firstLine="0"/>
              <w:jc w:val="left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Компетенция ПК-</w:t>
            </w:r>
            <w:r w:rsidR="00744FCE"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сформирована 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на </w:t>
            </w:r>
            <w:r w:rsidR="00744FCE">
              <w:rPr>
                <w:rFonts w:eastAsia="Times New Roman" w:cs="Times New Roman"/>
                <w:noProof/>
                <w:sz w:val="24"/>
                <w:szCs w:val="24"/>
                <w:u w:val="single"/>
                <w:lang w:eastAsia="ru-RU"/>
              </w:rPr>
              <w:t>высоком</w:t>
            </w:r>
            <w:r w:rsidRPr="00744FC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t xml:space="preserve"> уровне</w:t>
            </w:r>
          </w:p>
        </w:tc>
      </w:tr>
    </w:tbl>
    <w:p w:rsidR="00C446BC" w:rsidRDefault="00C446BC">
      <w:pPr>
        <w:spacing w:after="200" w:line="276" w:lineRule="auto"/>
        <w:ind w:firstLine="0"/>
        <w:jc w:val="left"/>
        <w:rPr>
          <w:rFonts w:eastAsia="Calibri" w:cs="Times New Roman"/>
        </w:rPr>
      </w:pPr>
      <w:r>
        <w:rPr>
          <w:rFonts w:eastAsia="Calibri" w:cs="Times New Roman"/>
        </w:rPr>
        <w:br w:type="page"/>
      </w:r>
    </w:p>
    <w:p w:rsidR="00744FCE" w:rsidRPr="00744FCE" w:rsidRDefault="00744FCE" w:rsidP="00744FCE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744FCE"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 7. Результаты опроса педагогических и научных работников,</w:t>
      </w:r>
    </w:p>
    <w:p w:rsidR="00744FCE" w:rsidRPr="00744FCE" w:rsidRDefault="00744FCE" w:rsidP="00744FCE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744FCE">
        <w:rPr>
          <w:rFonts w:eastAsia="Times New Roman" w:cs="Times New Roman"/>
          <w:b/>
          <w:sz w:val="24"/>
          <w:szCs w:val="24"/>
          <w:lang w:eastAsia="ru-RU"/>
        </w:rPr>
        <w:t>обучающихся, представителей работодателей и их объединений</w:t>
      </w:r>
    </w:p>
    <w:p w:rsidR="00744FCE" w:rsidRPr="00744FCE" w:rsidRDefault="00744FCE" w:rsidP="00744FCE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639" w:type="dxa"/>
        <w:tblInd w:w="93" w:type="dxa"/>
        <w:tblLook w:val="04A0"/>
      </w:tblPr>
      <w:tblGrid>
        <w:gridCol w:w="5969"/>
        <w:gridCol w:w="2268"/>
        <w:gridCol w:w="2268"/>
        <w:gridCol w:w="2304"/>
        <w:gridCol w:w="1830"/>
      </w:tblGrid>
      <w:tr w:rsidR="00744FCE" w:rsidRPr="00744FCE" w:rsidTr="00BD3725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4FCE" w:rsidRPr="00744FCE" w:rsidRDefault="00744FCE" w:rsidP="00744FC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Результаты опроса педагогических и научных работников </w:t>
            </w:r>
          </w:p>
          <w:p w:rsidR="00744FCE" w:rsidRPr="00744FCE" w:rsidRDefault="00744FCE" w:rsidP="00744FCE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 удовлетворенности условиями и организацией образовательной деятельности в рамках реализации образовательной программы</w:t>
            </w:r>
          </w:p>
          <w:p w:rsidR="00744FCE" w:rsidRPr="00744FCE" w:rsidRDefault="00744FCE" w:rsidP="00744FC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44FCE" w:rsidRPr="00744FCE" w:rsidRDefault="00744FCE" w:rsidP="00744FCE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51.03.03 Социально-культурная деятельность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 приняло участие в опросе:   </w:t>
            </w:r>
            <w:r w:rsidR="009A6280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__2_________   работника 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44FCE" w:rsidRPr="00744FCE" w:rsidTr="00BD3725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Удовлетворенность материально-технической и информационной базой университета</w:t>
            </w:r>
          </w:p>
        </w:tc>
      </w:tr>
      <w:tr w:rsidR="00744FCE" w:rsidRPr="00744FCE" w:rsidTr="00BD3725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3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474"/>
              </w:tabs>
              <w:spacing w:after="200" w:line="240" w:lineRule="auto"/>
              <w:ind w:left="191" w:hanging="142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Удовлетворяет ли Вас содержание и разнообразие материалов, публикаций, литературы, имеющихся в фондах читального зала и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Удовлетворенность условиями и организацией образовательной деятельности</w:t>
            </w:r>
          </w:p>
        </w:tc>
      </w:tr>
      <w:tr w:rsidR="00744FCE" w:rsidRPr="00744FCE" w:rsidTr="00BD3725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Да, </w:t>
            </w:r>
            <w:proofErr w:type="gramStart"/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создана</w:t>
            </w:r>
            <w:proofErr w:type="gramEnd"/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Да,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информационная, методическая поддержка со стороны университета</w:t>
            </w: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Да,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 стороны университета</w:t>
            </w: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 существует только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 xml:space="preserve">Поддержка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</w:tr>
      <w:tr w:rsidR="00744FCE" w:rsidRPr="00744FCE" w:rsidTr="00BD3725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</w:tr>
      <w:tr w:rsidR="00744FCE" w:rsidRPr="00744FCE" w:rsidTr="00BD3725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tabs>
                <w:tab w:val="left" w:pos="333"/>
              </w:tabs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9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44FCE" w:rsidRPr="00744FCE" w:rsidRDefault="00744FCE" w:rsidP="00744FCE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4498" w:type="dxa"/>
        <w:tblInd w:w="93" w:type="dxa"/>
        <w:tblLook w:val="04A0"/>
      </w:tblPr>
      <w:tblGrid>
        <w:gridCol w:w="5894"/>
        <w:gridCol w:w="75"/>
        <w:gridCol w:w="2184"/>
        <w:gridCol w:w="2210"/>
        <w:gridCol w:w="2268"/>
        <w:gridCol w:w="1867"/>
      </w:tblGrid>
      <w:tr w:rsidR="00744FCE" w:rsidRPr="00744FCE" w:rsidTr="00BD3725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Результаты опроса работодателей и (или) их объединений, 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иных юридических и (или) физических лиц 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:rsidR="00744FCE" w:rsidRPr="00744FCE" w:rsidRDefault="00744FCE" w:rsidP="00744FCE">
            <w:pPr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51.03.03 Социально-культурная деятельность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 приняло участие в опросе: 2 представителя 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</w:tc>
      </w:tr>
      <w:tr w:rsidR="00744FCE" w:rsidRPr="00744FCE" w:rsidTr="00BD3725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uppressAutoHyphens/>
              <w:spacing w:line="240" w:lineRule="auto"/>
              <w:ind w:left="720" w:firstLine="0"/>
              <w:contextualSpacing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ar-SA"/>
              </w:rPr>
            </w:pPr>
            <w:r w:rsidRPr="00744FC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Удовлетворенность</w:t>
            </w:r>
            <w:r w:rsidRPr="00744FCE">
              <w:rPr>
                <w:rFonts w:eastAsia="Times New Roman" w:cs="Times New Roman"/>
                <w:b/>
                <w:color w:val="333333"/>
                <w:sz w:val="24"/>
                <w:szCs w:val="24"/>
                <w:lang w:eastAsia="ar-SA"/>
              </w:rPr>
              <w:t xml:space="preserve"> организацией сотрудничества с университетом</w:t>
            </w:r>
          </w:p>
        </w:tc>
      </w:tr>
      <w:tr w:rsidR="00744FCE" w:rsidRPr="00744FCE" w:rsidTr="00BD3725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744FCE" w:rsidRPr="00744FCE" w:rsidTr="00BD3725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744FCE" w:rsidRPr="00744FCE" w:rsidTr="00BD3725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</w:tr>
      <w:tr w:rsidR="00744FCE" w:rsidRPr="00744FCE" w:rsidTr="00BD3725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744FCE" w:rsidRPr="00744FCE" w:rsidTr="00BD3725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744FCE" w:rsidRPr="00744FCE" w:rsidTr="00BD3725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Насколько целесообразно Вашей организации развивать сотрудничество с университетом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Это больше необходимо университету</w:t>
            </w:r>
          </w:p>
        </w:tc>
      </w:tr>
      <w:tr w:rsidR="00744FCE" w:rsidRPr="00744FCE" w:rsidTr="00BD3725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uppressAutoHyphens/>
              <w:spacing w:line="240" w:lineRule="auto"/>
              <w:ind w:left="720"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744FC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Удовлетворенность качеством подготовки выпускников</w:t>
            </w:r>
          </w:p>
        </w:tc>
      </w:tr>
      <w:tr w:rsidR="00744FCE" w:rsidRPr="00744FCE" w:rsidTr="00BD3725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не соответствуют</w:t>
            </w:r>
          </w:p>
        </w:tc>
      </w:tr>
      <w:tr w:rsidR="00744FCE" w:rsidRPr="00744FCE" w:rsidTr="00BD3725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Насколько Вы удовлетворены уровнем теоретической подготовки выпускников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744FCE" w:rsidRPr="00744FCE" w:rsidTr="00BD3725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Насколько Вы удовлетворены уровнем практической подготовки выпускников</w:t>
            </w:r>
            <w:r w:rsidRPr="00744FCE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Полностью не удовлетворены</w:t>
            </w:r>
          </w:p>
        </w:tc>
      </w:tr>
      <w:tr w:rsidR="00744FCE" w:rsidRPr="00744FCE" w:rsidTr="00BD3725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материально-технической базы образовательной организации</w:t>
            </w:r>
          </w:p>
        </w:tc>
      </w:tr>
      <w:tr w:rsidR="00744FCE" w:rsidRPr="00744FCE" w:rsidTr="00BD3725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</w:tr>
      <w:tr w:rsidR="00744FCE" w:rsidRPr="00744FCE" w:rsidTr="00BD3725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744FCE" w:rsidRPr="00744FCE" w:rsidTr="00BD3725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24"/>
              </w:numPr>
              <w:spacing w:after="200" w:line="240" w:lineRule="auto"/>
              <w:ind w:left="49" w:firstLine="0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</w:tr>
    </w:tbl>
    <w:p w:rsidR="00744FCE" w:rsidRPr="00744FCE" w:rsidRDefault="00744FCE" w:rsidP="00744FCE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744FCE" w:rsidRPr="00744FCE" w:rsidRDefault="00744FCE" w:rsidP="00744FCE">
      <w:pPr>
        <w:spacing w:line="240" w:lineRule="auto"/>
        <w:ind w:firstLine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498" w:type="dxa"/>
        <w:tblInd w:w="93" w:type="dxa"/>
        <w:tblLayout w:type="fixed"/>
        <w:tblLook w:val="04A0"/>
      </w:tblPr>
      <w:tblGrid>
        <w:gridCol w:w="5426"/>
        <w:gridCol w:w="2268"/>
        <w:gridCol w:w="2551"/>
        <w:gridCol w:w="2410"/>
        <w:gridCol w:w="1843"/>
      </w:tblGrid>
      <w:tr w:rsidR="00744FCE" w:rsidRPr="00744FCE" w:rsidTr="00BD3725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 в рамках реализации образовательной программы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Выберите факультет/ инсти</w:t>
            </w:r>
            <w:r w:rsidR="00E53992">
              <w:rPr>
                <w:rFonts w:eastAsia="Times New Roman" w:cs="Times New Roman"/>
                <w:sz w:val="22"/>
                <w:lang w:eastAsia="ru-RU"/>
              </w:rPr>
              <w:t xml:space="preserve">тут, на котором Вы обучаетесь </w:t>
            </w:r>
            <w:r w:rsidR="00E53992" w:rsidRPr="00E53992">
              <w:rPr>
                <w:rFonts w:eastAsia="Times New Roman" w:cs="Times New Roman"/>
                <w:sz w:val="22"/>
                <w:u w:val="single"/>
                <w:lang w:eastAsia="ru-RU"/>
              </w:rPr>
              <w:t>исторический факультет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 приняло участие в опросе:   1 </w:t>
            </w:r>
            <w:proofErr w:type="gramStart"/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(100%)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</w:p>
        </w:tc>
      </w:tr>
      <w:tr w:rsidR="00744FCE" w:rsidRPr="00744FCE" w:rsidTr="00BD3725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Удовлетворенность организацией, содержанием и качеством образовательного процесса</w:t>
            </w:r>
          </w:p>
        </w:tc>
      </w:tr>
      <w:tr w:rsidR="00744FCE" w:rsidRPr="00744FCE" w:rsidTr="00BD3725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</w:tr>
      <w:tr w:rsidR="00744FCE" w:rsidRPr="00744FCE" w:rsidTr="00BD372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Соответствует ли организация практики в университете Вашим ожиданиям (формирует ли </w:t>
            </w: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744FCE" w:rsidRPr="00744FCE" w:rsidTr="00BD3725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Неудолетворительно</w:t>
            </w:r>
            <w:proofErr w:type="spellEnd"/>
          </w:p>
        </w:tc>
      </w:tr>
      <w:tr w:rsidR="00744FCE" w:rsidRPr="00744FCE" w:rsidTr="00BD372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3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left="360" w:firstLine="0"/>
              <w:jc w:val="center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Удовлетворенность материально-технической и информационной базой университета</w:t>
            </w:r>
          </w:p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4FCE" w:rsidRPr="00744FCE" w:rsidTr="00BD3725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Неудовлетворительные условия</w:t>
            </w:r>
          </w:p>
        </w:tc>
      </w:tr>
      <w:tr w:rsidR="00744FCE" w:rsidRPr="00744FCE" w:rsidTr="00BD3725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удовлетворен полностью</w:t>
            </w:r>
          </w:p>
        </w:tc>
      </w:tr>
      <w:tr w:rsidR="00744FCE" w:rsidRPr="00744FCE" w:rsidTr="00BD3725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744FCE" w:rsidRPr="00744FCE" w:rsidTr="00BD372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устраивает полностью</w:t>
            </w:r>
          </w:p>
        </w:tc>
      </w:tr>
      <w:tr w:rsidR="00744FCE" w:rsidRPr="00744FCE" w:rsidTr="00BD3725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пользуюсь литературой университета</w:t>
            </w:r>
          </w:p>
        </w:tc>
      </w:tr>
      <w:tr w:rsidR="00744FCE" w:rsidRPr="00744FCE" w:rsidTr="00BD3725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bookmarkStart w:id="8" w:name="_Hlk147436248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удовлетворен</w:t>
            </w:r>
          </w:p>
        </w:tc>
      </w:tr>
      <w:bookmarkEnd w:id="8"/>
      <w:tr w:rsidR="00744FCE" w:rsidRPr="00744FCE" w:rsidTr="00BD3725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left="360"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4FC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Удовлетворенность социально-бытовыми условиями</w:t>
            </w:r>
          </w:p>
        </w:tc>
      </w:tr>
      <w:tr w:rsidR="00744FCE" w:rsidRPr="00744FCE" w:rsidTr="00BD3725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проживаю в общежитии</w:t>
            </w:r>
          </w:p>
        </w:tc>
      </w:tr>
      <w:tr w:rsidR="00744FCE" w:rsidRPr="00744FCE" w:rsidTr="00BD3725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4FCE" w:rsidRPr="00744FCE" w:rsidTr="00BD3725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питаюсь в студенческих столовых</w:t>
            </w:r>
          </w:p>
        </w:tc>
      </w:tr>
      <w:tr w:rsidR="00744FCE" w:rsidRPr="00744FCE" w:rsidTr="00BD3725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numPr>
                <w:ilvl w:val="0"/>
                <w:numId w:val="34"/>
              </w:numPr>
              <w:spacing w:after="200" w:line="240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</w:tbl>
    <w:p w:rsidR="008F509C" w:rsidRDefault="008F509C">
      <w:pPr>
        <w:spacing w:after="200" w:line="276" w:lineRule="auto"/>
        <w:ind w:firstLine="0"/>
        <w:jc w:val="left"/>
        <w:rPr>
          <w:rFonts w:eastAsia="Calibri" w:cs="Times New Roman"/>
          <w:b/>
          <w:sz w:val="24"/>
          <w:szCs w:val="24"/>
          <w:lang w:eastAsia="ar-SA"/>
        </w:rPr>
      </w:pPr>
    </w:p>
    <w:p w:rsidR="00744FCE" w:rsidRDefault="00744FCE">
      <w:pPr>
        <w:spacing w:after="200" w:line="276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:rsidR="00744FCE" w:rsidRPr="00744FCE" w:rsidRDefault="00744FCE" w:rsidP="00744FCE">
      <w:pPr>
        <w:widowControl w:val="0"/>
        <w:spacing w:line="240" w:lineRule="auto"/>
        <w:ind w:firstLine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44FCE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Приложение 8.   </w:t>
      </w:r>
      <w:r w:rsidRPr="00744FCE">
        <w:rPr>
          <w:rFonts w:eastAsia="Times New Roman" w:cs="Times New Roman"/>
          <w:b/>
          <w:bCs/>
          <w:sz w:val="24"/>
          <w:szCs w:val="24"/>
          <w:lang w:eastAsia="ru-RU"/>
        </w:rPr>
        <w:t>Востребованность выпускников на рынке труда. Анализ результатов трудоустройства</w:t>
      </w:r>
    </w:p>
    <w:p w:rsidR="00744FCE" w:rsidRPr="00744FCE" w:rsidRDefault="00744FCE" w:rsidP="00744FCE">
      <w:pPr>
        <w:widowControl w:val="0"/>
        <w:spacing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44FCE" w:rsidRPr="00744FCE" w:rsidRDefault="00744FCE" w:rsidP="00744FCE">
      <w:pPr>
        <w:keepNext/>
        <w:spacing w:after="20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44FCE">
        <w:rPr>
          <w:rFonts w:eastAsia="Times New Roman" w:cs="Times New Roman"/>
          <w:b/>
          <w:sz w:val="24"/>
          <w:szCs w:val="24"/>
          <w:lang w:eastAsia="ru-RU"/>
        </w:rPr>
        <w:t>51.03.03 Социально-культурная деятельность (профиль): Менеджмент социально-культурной деятельности</w:t>
      </w:r>
    </w:p>
    <w:p w:rsidR="00744FCE" w:rsidRPr="00744FCE" w:rsidRDefault="00744FCE" w:rsidP="00744FCE">
      <w:pPr>
        <w:widowControl w:val="0"/>
        <w:spacing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44FCE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744FCE">
        <w:rPr>
          <w:rFonts w:eastAsia="Times New Roman" w:cs="Times New Roman"/>
          <w:i/>
          <w:sz w:val="24"/>
          <w:szCs w:val="24"/>
          <w:lang w:eastAsia="ru-RU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744FCE">
        <w:rPr>
          <w:rFonts w:eastAsia="Times New Roman" w:cs="Times New Roman"/>
          <w:sz w:val="24"/>
          <w:szCs w:val="24"/>
          <w:lang w:eastAsia="ru-RU"/>
        </w:rPr>
        <w:t>),</w:t>
      </w:r>
    </w:p>
    <w:p w:rsidR="00744FCE" w:rsidRPr="00744FCE" w:rsidRDefault="00744FCE" w:rsidP="00744FCE">
      <w:pPr>
        <w:widowControl w:val="0"/>
        <w:spacing w:line="276" w:lineRule="auto"/>
        <w:ind w:firstLine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744F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44FCE">
        <w:rPr>
          <w:rFonts w:eastAsia="Times New Roman" w:cs="Times New Roman"/>
          <w:i/>
          <w:sz w:val="24"/>
          <w:szCs w:val="24"/>
          <w:lang w:eastAsia="ru-RU"/>
        </w:rPr>
        <w:t>(код, наименование специальности среднего профессионального образования)</w:t>
      </w: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iCs/>
          <w:szCs w:val="28"/>
          <w:lang w:eastAsia="ru-RU"/>
        </w:rPr>
      </w:pPr>
      <w:r w:rsidRPr="00744FCE">
        <w:rPr>
          <w:rFonts w:eastAsia="Times New Roman" w:cs="Times New Roman"/>
          <w:szCs w:val="28"/>
          <w:lang w:eastAsia="ru-RU"/>
        </w:rPr>
        <w:t xml:space="preserve">Таблица 1 – </w:t>
      </w:r>
      <w:r w:rsidRPr="00744FCE">
        <w:rPr>
          <w:rFonts w:eastAsia="Times New Roman" w:cs="Times New Roman"/>
          <w:iCs/>
          <w:szCs w:val="28"/>
          <w:lang w:eastAsia="ru-RU"/>
        </w:rPr>
        <w:t xml:space="preserve">Сведения о востребованности выпускников </w:t>
      </w:r>
    </w:p>
    <w:tbl>
      <w:tblPr>
        <w:tblW w:w="15377" w:type="dxa"/>
        <w:tblInd w:w="96" w:type="dxa"/>
        <w:tblLayout w:type="fixed"/>
        <w:tblLook w:val="04A0"/>
      </w:tblPr>
      <w:tblGrid>
        <w:gridCol w:w="721"/>
        <w:gridCol w:w="594"/>
        <w:gridCol w:w="1249"/>
        <w:gridCol w:w="548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744FCE" w:rsidRPr="00744FCE" w:rsidTr="00BD3725">
        <w:trPr>
          <w:cantSplit/>
          <w:trHeight w:val="287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2"/>
                <w:lang w:eastAsia="ru-RU"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2"/>
                <w:lang w:eastAsia="ru-RU"/>
              </w:rPr>
              <w:t>Область образования для ВО/Отрасль экономики для СПО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2"/>
                <w:lang w:eastAsia="ru-RU"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Выпускники, работающие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Выпускники, трудоустроенные у работодателя,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2"/>
                <w:lang w:eastAsia="ru-RU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2"/>
                <w:lang w:eastAsia="ru-RU"/>
              </w:rPr>
              <w:t>Заработная плата выпускника</w:t>
            </w:r>
          </w:p>
        </w:tc>
      </w:tr>
      <w:tr w:rsidR="00744FCE" w:rsidRPr="00744FCE" w:rsidTr="00BD3725">
        <w:trPr>
          <w:cantSplit/>
          <w:trHeight w:val="334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трудоустроенных у работодателя,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>доля, % от количест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ва </w:t>
            </w:r>
            <w:r w:rsidRPr="00744FCE">
              <w:rPr>
                <w:rFonts w:eastAsia="Times New Roman" w:cs="Times New Roman"/>
                <w:sz w:val="22"/>
                <w:lang w:eastAsia="ru-RU"/>
              </w:rPr>
              <w:t xml:space="preserve">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44FCE">
              <w:rPr>
                <w:rFonts w:eastAsia="Times New Roman" w:cs="Times New Roman"/>
                <w:sz w:val="22"/>
                <w:lang w:eastAsia="ru-RU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менее 28000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29000-40000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41000-60000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61000-80000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81000-150000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более 150000 </w:t>
            </w:r>
            <w:proofErr w:type="spellStart"/>
            <w:r w:rsidRPr="00744F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44FCE" w:rsidRPr="00744FCE" w:rsidTr="00BD3725">
        <w:trPr>
          <w:cantSplit/>
          <w:trHeight w:val="113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Исторический факультет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Искусство и культура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51.03.03 Социально-культурная</w:t>
            </w: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деятельность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Менеджмент социально-</w:t>
            </w: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культурной деятельности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14,28571429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14,28571429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szCs w:val="28"/>
          <w:lang w:eastAsia="ru-RU"/>
        </w:rPr>
      </w:pPr>
    </w:p>
    <w:p w:rsidR="00744FCE" w:rsidRPr="00744FCE" w:rsidRDefault="00744FCE" w:rsidP="00744FCE">
      <w:pPr>
        <w:widowControl w:val="0"/>
        <w:spacing w:line="240" w:lineRule="auto"/>
        <w:rPr>
          <w:rFonts w:eastAsia="Times New Roman" w:cs="Times New Roman"/>
          <w:iCs/>
          <w:szCs w:val="28"/>
          <w:lang w:eastAsia="ru-RU"/>
        </w:rPr>
      </w:pPr>
      <w:r w:rsidRPr="00744FCE">
        <w:rPr>
          <w:rFonts w:eastAsia="Times New Roman" w:cs="Times New Roman"/>
          <w:szCs w:val="28"/>
          <w:lang w:eastAsia="ru-RU"/>
        </w:rPr>
        <w:t xml:space="preserve">Таблица 2 – </w:t>
      </w:r>
      <w:r w:rsidRPr="00744FCE">
        <w:rPr>
          <w:rFonts w:eastAsia="Times New Roman" w:cs="Times New Roman"/>
          <w:iCs/>
          <w:szCs w:val="28"/>
          <w:lang w:eastAsia="ru-RU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ayout w:type="fixed"/>
        <w:tblLook w:val="04A0"/>
      </w:tblPr>
      <w:tblGrid>
        <w:gridCol w:w="1146"/>
        <w:gridCol w:w="993"/>
        <w:gridCol w:w="1671"/>
        <w:gridCol w:w="728"/>
        <w:gridCol w:w="861"/>
        <w:gridCol w:w="1463"/>
        <w:gridCol w:w="979"/>
        <w:gridCol w:w="622"/>
        <w:gridCol w:w="623"/>
        <w:gridCol w:w="1118"/>
        <w:gridCol w:w="505"/>
        <w:gridCol w:w="556"/>
        <w:gridCol w:w="470"/>
        <w:gridCol w:w="607"/>
        <w:gridCol w:w="563"/>
        <w:gridCol w:w="683"/>
        <w:gridCol w:w="505"/>
        <w:gridCol w:w="1161"/>
      </w:tblGrid>
      <w:tr w:rsidR="00744FCE" w:rsidRPr="00744FCE" w:rsidTr="00BD3725">
        <w:trPr>
          <w:trHeight w:val="3486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Факультет/институт/филиал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Область образования для ВО/Отрасль экономики для СПО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Форма обучения (о, о-з, з)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Профиль (если есть)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Выпускники, осуществляющие    официальную трудовую     деятельность на предприятиях или в организациях по трудовому договору, договору ГПХ в соответствии с трудовым законодательством, законодательством об обязательном пенсионном страховании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Выпускники, продолжившие очное обучение без совмещения с работой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Нетрудоспособные выпускники, имеющие инвалидность I группы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Выпускники из числа иностранных граждан и лиц без     гражданства, не     трудоустроенных    в    Российской     Федерации по данным СФ России и не находящихся на территории Российской Федерации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Общая численность выпускников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4FC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Уровень трудоустройства выпускников</w:t>
            </w:r>
          </w:p>
        </w:tc>
      </w:tr>
      <w:tr w:rsidR="00744FCE" w:rsidRPr="00744FCE" w:rsidTr="00BD3725">
        <w:trPr>
          <w:cantSplit/>
          <w:trHeight w:val="4271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lang w:eastAsia="ru-RU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744FCE">
              <w:rPr>
                <w:rFonts w:eastAsia="Times New Roman" w:cs="Times New Roman"/>
                <w:sz w:val="20"/>
                <w:lang w:eastAsia="ru-RU"/>
              </w:rPr>
              <w:t>совмещающие работу с учебой в очной форме</w:t>
            </w: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744FCE" w:rsidRPr="00744FCE" w:rsidTr="00BD3725">
        <w:trPr>
          <w:trHeight w:val="98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Исторический факультет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Искусство и культура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51.03.03 Социально-культурная</w:t>
            </w: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деятельность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Менеджмент социально-</w:t>
            </w:r>
            <w:r w:rsidRPr="00744FC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культурной деятельности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CE" w:rsidRPr="00744FCE" w:rsidRDefault="00744FCE" w:rsidP="00744FCE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4FCE">
              <w:rPr>
                <w:rFonts w:eastAsia="Times New Roman" w:cs="Times New Roman"/>
                <w:sz w:val="16"/>
                <w:szCs w:val="16"/>
                <w:lang w:eastAsia="ru-RU"/>
              </w:rPr>
              <w:t>57,14285714</w:t>
            </w:r>
          </w:p>
          <w:p w:rsidR="00744FCE" w:rsidRPr="00744FCE" w:rsidRDefault="00744FCE" w:rsidP="00744FCE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293B9B" w:rsidRPr="0051764F" w:rsidRDefault="00293B9B" w:rsidP="0051764F">
      <w:pPr>
        <w:keepNext/>
        <w:suppressAutoHyphens/>
        <w:spacing w:line="240" w:lineRule="auto"/>
        <w:ind w:firstLine="0"/>
        <w:jc w:val="left"/>
        <w:rPr>
          <w:rFonts w:ascii="Calibri" w:eastAsia="Calibri" w:hAnsi="Calibri" w:cs="Calibri"/>
          <w:sz w:val="20"/>
          <w:szCs w:val="20"/>
          <w:lang w:eastAsia="ar-SA"/>
        </w:rPr>
      </w:pPr>
    </w:p>
    <w:sectPr w:rsidR="00293B9B" w:rsidRPr="0051764F" w:rsidSect="00486126">
      <w:pgSz w:w="16838" w:h="11906" w:orient="landscape"/>
      <w:pgMar w:top="850" w:right="1134" w:bottom="1701" w:left="1134" w:header="708" w:footer="44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85" w:rsidRDefault="00856185" w:rsidP="00BF3D1C">
      <w:pPr>
        <w:spacing w:line="240" w:lineRule="auto"/>
      </w:pPr>
      <w:r>
        <w:separator/>
      </w:r>
    </w:p>
  </w:endnote>
  <w:endnote w:type="continuationSeparator" w:id="0">
    <w:p w:rsidR="00856185" w:rsidRDefault="00856185" w:rsidP="00BF3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85" w:rsidRDefault="00856185" w:rsidP="00BF3D1C">
      <w:pPr>
        <w:spacing w:line="240" w:lineRule="auto"/>
      </w:pPr>
      <w:r>
        <w:separator/>
      </w:r>
    </w:p>
  </w:footnote>
  <w:footnote w:type="continuationSeparator" w:id="0">
    <w:p w:rsidR="00856185" w:rsidRDefault="00856185" w:rsidP="00BF3D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D16D12A"/>
    <w:lvl w:ilvl="0">
      <w:start w:val="1"/>
      <w:numFmt w:val="decimal"/>
      <w:lvlText w:val="%1."/>
      <w:lvlJc w:val="left"/>
      <w:pPr>
        <w:ind w:left="2520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2A640A9"/>
    <w:multiLevelType w:val="hybridMultilevel"/>
    <w:tmpl w:val="8188E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933E0"/>
    <w:multiLevelType w:val="multilevel"/>
    <w:tmpl w:val="42424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5B64E6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91B5B"/>
    <w:multiLevelType w:val="hybridMultilevel"/>
    <w:tmpl w:val="556440B8"/>
    <w:lvl w:ilvl="0" w:tplc="60785BD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04C5F"/>
    <w:multiLevelType w:val="hybridMultilevel"/>
    <w:tmpl w:val="1DB8A4B8"/>
    <w:lvl w:ilvl="0" w:tplc="B6B837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1D6198"/>
    <w:multiLevelType w:val="hybridMultilevel"/>
    <w:tmpl w:val="61D464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70D641F"/>
    <w:multiLevelType w:val="hybridMultilevel"/>
    <w:tmpl w:val="0F54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C123E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6734C"/>
    <w:multiLevelType w:val="hybridMultilevel"/>
    <w:tmpl w:val="6BAAC8F4"/>
    <w:lvl w:ilvl="0" w:tplc="B6B837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335C"/>
    <w:multiLevelType w:val="hybridMultilevel"/>
    <w:tmpl w:val="B53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276FB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C660B"/>
    <w:multiLevelType w:val="hybridMultilevel"/>
    <w:tmpl w:val="EC04F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50A36"/>
    <w:multiLevelType w:val="hybridMultilevel"/>
    <w:tmpl w:val="2FEA9B04"/>
    <w:lvl w:ilvl="0" w:tplc="54CECE82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D584D85"/>
    <w:multiLevelType w:val="hybridMultilevel"/>
    <w:tmpl w:val="52DE8D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DA96E79"/>
    <w:multiLevelType w:val="hybridMultilevel"/>
    <w:tmpl w:val="C75457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171562"/>
    <w:multiLevelType w:val="hybridMultilevel"/>
    <w:tmpl w:val="0F9897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3261C"/>
    <w:multiLevelType w:val="hybridMultilevel"/>
    <w:tmpl w:val="53823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B33788"/>
    <w:multiLevelType w:val="multilevel"/>
    <w:tmpl w:val="11D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62E78"/>
    <w:multiLevelType w:val="hybridMultilevel"/>
    <w:tmpl w:val="C6AC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E3E27"/>
    <w:multiLevelType w:val="hybridMultilevel"/>
    <w:tmpl w:val="2C16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618F2"/>
    <w:multiLevelType w:val="hybridMultilevel"/>
    <w:tmpl w:val="61B4D2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A345CDD"/>
    <w:multiLevelType w:val="multilevel"/>
    <w:tmpl w:val="9E2A2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>
    <w:nsid w:val="7CC30A75"/>
    <w:multiLevelType w:val="hybridMultilevel"/>
    <w:tmpl w:val="66DE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5"/>
  </w:num>
  <w:num w:numId="5">
    <w:abstractNumId w:val="0"/>
  </w:num>
  <w:num w:numId="6">
    <w:abstractNumId w:val="27"/>
  </w:num>
  <w:num w:numId="7">
    <w:abstractNumId w:val="26"/>
  </w:num>
  <w:num w:numId="8">
    <w:abstractNumId w:val="2"/>
  </w:num>
  <w:num w:numId="9">
    <w:abstractNumId w:val="32"/>
  </w:num>
  <w:num w:numId="10">
    <w:abstractNumId w:val="16"/>
  </w:num>
  <w:num w:numId="11">
    <w:abstractNumId w:val="1"/>
  </w:num>
  <w:num w:numId="12">
    <w:abstractNumId w:val="23"/>
  </w:num>
  <w:num w:numId="13">
    <w:abstractNumId w:val="24"/>
  </w:num>
  <w:num w:numId="14">
    <w:abstractNumId w:val="11"/>
  </w:num>
  <w:num w:numId="15">
    <w:abstractNumId w:val="6"/>
  </w:num>
  <w:num w:numId="16">
    <w:abstractNumId w:val="9"/>
  </w:num>
  <w:num w:numId="17">
    <w:abstractNumId w:val="13"/>
  </w:num>
  <w:num w:numId="18">
    <w:abstractNumId w:val="14"/>
  </w:num>
  <w:num w:numId="19">
    <w:abstractNumId w:val="19"/>
  </w:num>
  <w:num w:numId="20">
    <w:abstractNumId w:val="4"/>
  </w:num>
  <w:num w:numId="21">
    <w:abstractNumId w:val="8"/>
  </w:num>
  <w:num w:numId="22">
    <w:abstractNumId w:val="30"/>
  </w:num>
  <w:num w:numId="23">
    <w:abstractNumId w:val="20"/>
  </w:num>
  <w:num w:numId="24">
    <w:abstractNumId w:val="3"/>
  </w:num>
  <w:num w:numId="25">
    <w:abstractNumId w:val="33"/>
  </w:num>
  <w:num w:numId="26">
    <w:abstractNumId w:val="31"/>
  </w:num>
  <w:num w:numId="27">
    <w:abstractNumId w:val="15"/>
  </w:num>
  <w:num w:numId="28">
    <w:abstractNumId w:val="10"/>
  </w:num>
  <w:num w:numId="29">
    <w:abstractNumId w:val="25"/>
  </w:num>
  <w:num w:numId="30">
    <w:abstractNumId w:val="28"/>
  </w:num>
  <w:num w:numId="31">
    <w:abstractNumId w:val="21"/>
  </w:num>
  <w:num w:numId="32">
    <w:abstractNumId w:val="22"/>
  </w:num>
  <w:num w:numId="33">
    <w:abstractNumId w:val="12"/>
  </w:num>
  <w:num w:numId="34">
    <w:abstractNumId w:val="2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93B9B"/>
    <w:rsid w:val="000008F3"/>
    <w:rsid w:val="00017C87"/>
    <w:rsid w:val="000200A9"/>
    <w:rsid w:val="00020D2B"/>
    <w:rsid w:val="00020E72"/>
    <w:rsid w:val="00026D79"/>
    <w:rsid w:val="000308FC"/>
    <w:rsid w:val="0003534B"/>
    <w:rsid w:val="00041AD1"/>
    <w:rsid w:val="0004209A"/>
    <w:rsid w:val="000463B9"/>
    <w:rsid w:val="00047290"/>
    <w:rsid w:val="0005313F"/>
    <w:rsid w:val="0005574D"/>
    <w:rsid w:val="00056558"/>
    <w:rsid w:val="0005724D"/>
    <w:rsid w:val="00066D46"/>
    <w:rsid w:val="000704A3"/>
    <w:rsid w:val="00073D37"/>
    <w:rsid w:val="00074CE4"/>
    <w:rsid w:val="000753E0"/>
    <w:rsid w:val="00085D01"/>
    <w:rsid w:val="000865E2"/>
    <w:rsid w:val="00086C33"/>
    <w:rsid w:val="000937C5"/>
    <w:rsid w:val="000A2C7E"/>
    <w:rsid w:val="000A7C57"/>
    <w:rsid w:val="000B4D33"/>
    <w:rsid w:val="000C019B"/>
    <w:rsid w:val="000C6622"/>
    <w:rsid w:val="000C73C1"/>
    <w:rsid w:val="000D088E"/>
    <w:rsid w:val="000D0C1B"/>
    <w:rsid w:val="000E474C"/>
    <w:rsid w:val="000E530E"/>
    <w:rsid w:val="000F013A"/>
    <w:rsid w:val="000F059A"/>
    <w:rsid w:val="000F3C72"/>
    <w:rsid w:val="000F40CF"/>
    <w:rsid w:val="000F6125"/>
    <w:rsid w:val="00100838"/>
    <w:rsid w:val="001062D4"/>
    <w:rsid w:val="00112C8A"/>
    <w:rsid w:val="00115F83"/>
    <w:rsid w:val="001271F1"/>
    <w:rsid w:val="00132EEE"/>
    <w:rsid w:val="00141195"/>
    <w:rsid w:val="001421AE"/>
    <w:rsid w:val="0014569A"/>
    <w:rsid w:val="00152E9D"/>
    <w:rsid w:val="001532C1"/>
    <w:rsid w:val="00160C0B"/>
    <w:rsid w:val="001612A0"/>
    <w:rsid w:val="001776E5"/>
    <w:rsid w:val="001801AD"/>
    <w:rsid w:val="0018038C"/>
    <w:rsid w:val="0018271B"/>
    <w:rsid w:val="00187A36"/>
    <w:rsid w:val="00187DA3"/>
    <w:rsid w:val="0019330D"/>
    <w:rsid w:val="00196227"/>
    <w:rsid w:val="001A7AA5"/>
    <w:rsid w:val="001B0CBD"/>
    <w:rsid w:val="001B4CDE"/>
    <w:rsid w:val="001C64D9"/>
    <w:rsid w:val="001D45F6"/>
    <w:rsid w:val="001D7043"/>
    <w:rsid w:val="001E51CB"/>
    <w:rsid w:val="001E551C"/>
    <w:rsid w:val="001F2C82"/>
    <w:rsid w:val="002152EA"/>
    <w:rsid w:val="002156D1"/>
    <w:rsid w:val="00225F15"/>
    <w:rsid w:val="00232451"/>
    <w:rsid w:val="0023353F"/>
    <w:rsid w:val="00233B49"/>
    <w:rsid w:val="00234872"/>
    <w:rsid w:val="00234F2D"/>
    <w:rsid w:val="00235157"/>
    <w:rsid w:val="00242B48"/>
    <w:rsid w:val="002615A4"/>
    <w:rsid w:val="00263015"/>
    <w:rsid w:val="002638D1"/>
    <w:rsid w:val="00274C55"/>
    <w:rsid w:val="0027694C"/>
    <w:rsid w:val="00277AD1"/>
    <w:rsid w:val="002804D1"/>
    <w:rsid w:val="00283943"/>
    <w:rsid w:val="00293B9B"/>
    <w:rsid w:val="002B1D8B"/>
    <w:rsid w:val="002C63AB"/>
    <w:rsid w:val="002D0E7C"/>
    <w:rsid w:val="002D3500"/>
    <w:rsid w:val="002D40F9"/>
    <w:rsid w:val="002D5174"/>
    <w:rsid w:val="002D51EF"/>
    <w:rsid w:val="002E69E1"/>
    <w:rsid w:val="002F4BA4"/>
    <w:rsid w:val="00305E0A"/>
    <w:rsid w:val="00307649"/>
    <w:rsid w:val="00316662"/>
    <w:rsid w:val="00327A24"/>
    <w:rsid w:val="00327F3D"/>
    <w:rsid w:val="00330ED4"/>
    <w:rsid w:val="00336A8C"/>
    <w:rsid w:val="00340C62"/>
    <w:rsid w:val="003427F2"/>
    <w:rsid w:val="0034674F"/>
    <w:rsid w:val="0034675F"/>
    <w:rsid w:val="00347B1B"/>
    <w:rsid w:val="00347CDB"/>
    <w:rsid w:val="00352AF7"/>
    <w:rsid w:val="00361E94"/>
    <w:rsid w:val="00366A33"/>
    <w:rsid w:val="00371000"/>
    <w:rsid w:val="00372707"/>
    <w:rsid w:val="003875B1"/>
    <w:rsid w:val="0039349E"/>
    <w:rsid w:val="00395147"/>
    <w:rsid w:val="0039669E"/>
    <w:rsid w:val="003A3F6D"/>
    <w:rsid w:val="003A44BF"/>
    <w:rsid w:val="003A64E4"/>
    <w:rsid w:val="003A7C7A"/>
    <w:rsid w:val="003B1FA6"/>
    <w:rsid w:val="003B3540"/>
    <w:rsid w:val="003B6B1D"/>
    <w:rsid w:val="003C040A"/>
    <w:rsid w:val="003C232C"/>
    <w:rsid w:val="003E4727"/>
    <w:rsid w:val="003E5449"/>
    <w:rsid w:val="003E58C4"/>
    <w:rsid w:val="003F07A0"/>
    <w:rsid w:val="003F3C2D"/>
    <w:rsid w:val="003F53A9"/>
    <w:rsid w:val="003F55AD"/>
    <w:rsid w:val="004104C1"/>
    <w:rsid w:val="00413305"/>
    <w:rsid w:val="00417261"/>
    <w:rsid w:val="00424471"/>
    <w:rsid w:val="00424B84"/>
    <w:rsid w:val="00424E0C"/>
    <w:rsid w:val="00425384"/>
    <w:rsid w:val="0042663F"/>
    <w:rsid w:val="00426BC7"/>
    <w:rsid w:val="0042729F"/>
    <w:rsid w:val="00427B46"/>
    <w:rsid w:val="004353B0"/>
    <w:rsid w:val="00435404"/>
    <w:rsid w:val="0044105C"/>
    <w:rsid w:val="00446021"/>
    <w:rsid w:val="00451149"/>
    <w:rsid w:val="004524EC"/>
    <w:rsid w:val="00463C3C"/>
    <w:rsid w:val="00464C14"/>
    <w:rsid w:val="00470756"/>
    <w:rsid w:val="004801C1"/>
    <w:rsid w:val="00484A0A"/>
    <w:rsid w:val="00484D60"/>
    <w:rsid w:val="00486126"/>
    <w:rsid w:val="00490000"/>
    <w:rsid w:val="004913BE"/>
    <w:rsid w:val="00491717"/>
    <w:rsid w:val="0049321B"/>
    <w:rsid w:val="00495E7D"/>
    <w:rsid w:val="004A4B8C"/>
    <w:rsid w:val="004B356E"/>
    <w:rsid w:val="004B7016"/>
    <w:rsid w:val="004C28AA"/>
    <w:rsid w:val="004D53EA"/>
    <w:rsid w:val="004E323B"/>
    <w:rsid w:val="004E330A"/>
    <w:rsid w:val="004F072F"/>
    <w:rsid w:val="004F5874"/>
    <w:rsid w:val="00502F7A"/>
    <w:rsid w:val="005051B6"/>
    <w:rsid w:val="005055B8"/>
    <w:rsid w:val="00510C61"/>
    <w:rsid w:val="00514457"/>
    <w:rsid w:val="00515495"/>
    <w:rsid w:val="0051764F"/>
    <w:rsid w:val="00520076"/>
    <w:rsid w:val="005268A3"/>
    <w:rsid w:val="005415C2"/>
    <w:rsid w:val="0054579D"/>
    <w:rsid w:val="00547673"/>
    <w:rsid w:val="00550A2C"/>
    <w:rsid w:val="00575872"/>
    <w:rsid w:val="00583974"/>
    <w:rsid w:val="005840EA"/>
    <w:rsid w:val="00585AF5"/>
    <w:rsid w:val="005A01F6"/>
    <w:rsid w:val="005A0AEF"/>
    <w:rsid w:val="005A1CC1"/>
    <w:rsid w:val="005A302B"/>
    <w:rsid w:val="005A4292"/>
    <w:rsid w:val="005B0543"/>
    <w:rsid w:val="005B07D2"/>
    <w:rsid w:val="005B1D6F"/>
    <w:rsid w:val="005C2805"/>
    <w:rsid w:val="005F566A"/>
    <w:rsid w:val="005F5A15"/>
    <w:rsid w:val="0060385B"/>
    <w:rsid w:val="00603C52"/>
    <w:rsid w:val="00604A6E"/>
    <w:rsid w:val="00607AA5"/>
    <w:rsid w:val="00610D81"/>
    <w:rsid w:val="00615F51"/>
    <w:rsid w:val="0062185F"/>
    <w:rsid w:val="00624CC3"/>
    <w:rsid w:val="00634246"/>
    <w:rsid w:val="00637F9F"/>
    <w:rsid w:val="00637FDC"/>
    <w:rsid w:val="00644AA1"/>
    <w:rsid w:val="006452C5"/>
    <w:rsid w:val="0064590D"/>
    <w:rsid w:val="0064709F"/>
    <w:rsid w:val="0065231B"/>
    <w:rsid w:val="0065470B"/>
    <w:rsid w:val="00655398"/>
    <w:rsid w:val="00661EBC"/>
    <w:rsid w:val="00671032"/>
    <w:rsid w:val="006722E4"/>
    <w:rsid w:val="00675643"/>
    <w:rsid w:val="006801F4"/>
    <w:rsid w:val="00680904"/>
    <w:rsid w:val="00685314"/>
    <w:rsid w:val="0068563F"/>
    <w:rsid w:val="00691B05"/>
    <w:rsid w:val="006A3EA9"/>
    <w:rsid w:val="006A58EF"/>
    <w:rsid w:val="006A5A74"/>
    <w:rsid w:val="006A7036"/>
    <w:rsid w:val="006A798F"/>
    <w:rsid w:val="006B027C"/>
    <w:rsid w:val="006B3F07"/>
    <w:rsid w:val="006B7CB2"/>
    <w:rsid w:val="006C6BBF"/>
    <w:rsid w:val="006C6D41"/>
    <w:rsid w:val="006C7AA7"/>
    <w:rsid w:val="006E1EB5"/>
    <w:rsid w:val="006E4554"/>
    <w:rsid w:val="006F007B"/>
    <w:rsid w:val="006F1BEB"/>
    <w:rsid w:val="006F1D3A"/>
    <w:rsid w:val="006F2533"/>
    <w:rsid w:val="006F3636"/>
    <w:rsid w:val="00700A8D"/>
    <w:rsid w:val="00701E2B"/>
    <w:rsid w:val="00703E8D"/>
    <w:rsid w:val="007042ED"/>
    <w:rsid w:val="0071281D"/>
    <w:rsid w:val="007134C8"/>
    <w:rsid w:val="00713513"/>
    <w:rsid w:val="00720974"/>
    <w:rsid w:val="00722A1E"/>
    <w:rsid w:val="00722A53"/>
    <w:rsid w:val="00724766"/>
    <w:rsid w:val="0073646C"/>
    <w:rsid w:val="00740274"/>
    <w:rsid w:val="0074125B"/>
    <w:rsid w:val="007418BD"/>
    <w:rsid w:val="00742A1E"/>
    <w:rsid w:val="0074461B"/>
    <w:rsid w:val="00744FCE"/>
    <w:rsid w:val="007508A5"/>
    <w:rsid w:val="00751F84"/>
    <w:rsid w:val="00754FE7"/>
    <w:rsid w:val="00760BB5"/>
    <w:rsid w:val="0077093B"/>
    <w:rsid w:val="00771C46"/>
    <w:rsid w:val="00772BDA"/>
    <w:rsid w:val="007748D5"/>
    <w:rsid w:val="007A7255"/>
    <w:rsid w:val="007A7987"/>
    <w:rsid w:val="007B0873"/>
    <w:rsid w:val="007B6B78"/>
    <w:rsid w:val="007B7B08"/>
    <w:rsid w:val="007C2E35"/>
    <w:rsid w:val="007C7146"/>
    <w:rsid w:val="007E31BB"/>
    <w:rsid w:val="007E61BB"/>
    <w:rsid w:val="007E76CA"/>
    <w:rsid w:val="007F2F7B"/>
    <w:rsid w:val="008115C5"/>
    <w:rsid w:val="00815BB1"/>
    <w:rsid w:val="00816B9D"/>
    <w:rsid w:val="00820E0A"/>
    <w:rsid w:val="00820E92"/>
    <w:rsid w:val="00822544"/>
    <w:rsid w:val="008307DF"/>
    <w:rsid w:val="008367A7"/>
    <w:rsid w:val="00843DFB"/>
    <w:rsid w:val="0085061C"/>
    <w:rsid w:val="008542C6"/>
    <w:rsid w:val="00856185"/>
    <w:rsid w:val="00856B69"/>
    <w:rsid w:val="00860525"/>
    <w:rsid w:val="0086420E"/>
    <w:rsid w:val="00865C88"/>
    <w:rsid w:val="00870028"/>
    <w:rsid w:val="008751DE"/>
    <w:rsid w:val="00875871"/>
    <w:rsid w:val="00885DC1"/>
    <w:rsid w:val="00891F5C"/>
    <w:rsid w:val="008933B8"/>
    <w:rsid w:val="008B71C6"/>
    <w:rsid w:val="008B7AFB"/>
    <w:rsid w:val="008C212E"/>
    <w:rsid w:val="008C4613"/>
    <w:rsid w:val="008C6645"/>
    <w:rsid w:val="008D3428"/>
    <w:rsid w:val="008D6E02"/>
    <w:rsid w:val="008D7071"/>
    <w:rsid w:val="008E39B3"/>
    <w:rsid w:val="008F509C"/>
    <w:rsid w:val="008F54D0"/>
    <w:rsid w:val="008F5B66"/>
    <w:rsid w:val="00913376"/>
    <w:rsid w:val="00913D9C"/>
    <w:rsid w:val="0091723F"/>
    <w:rsid w:val="00917AF1"/>
    <w:rsid w:val="009223D0"/>
    <w:rsid w:val="0092248F"/>
    <w:rsid w:val="009348C0"/>
    <w:rsid w:val="009352B8"/>
    <w:rsid w:val="009426AC"/>
    <w:rsid w:val="00943B4F"/>
    <w:rsid w:val="00944AE7"/>
    <w:rsid w:val="00950526"/>
    <w:rsid w:val="00955552"/>
    <w:rsid w:val="00956E53"/>
    <w:rsid w:val="009636ED"/>
    <w:rsid w:val="0096371C"/>
    <w:rsid w:val="00964D1B"/>
    <w:rsid w:val="00965730"/>
    <w:rsid w:val="00967372"/>
    <w:rsid w:val="00970CD3"/>
    <w:rsid w:val="0097535D"/>
    <w:rsid w:val="009858CE"/>
    <w:rsid w:val="00986811"/>
    <w:rsid w:val="00993B27"/>
    <w:rsid w:val="009944C0"/>
    <w:rsid w:val="00996EB2"/>
    <w:rsid w:val="009A0612"/>
    <w:rsid w:val="009A0B53"/>
    <w:rsid w:val="009A2246"/>
    <w:rsid w:val="009A2F19"/>
    <w:rsid w:val="009A5CDC"/>
    <w:rsid w:val="009A6280"/>
    <w:rsid w:val="009B7C14"/>
    <w:rsid w:val="009C14C1"/>
    <w:rsid w:val="009C16FA"/>
    <w:rsid w:val="009C4374"/>
    <w:rsid w:val="009D6F43"/>
    <w:rsid w:val="009E2A7B"/>
    <w:rsid w:val="009E6603"/>
    <w:rsid w:val="009E7C18"/>
    <w:rsid w:val="009F7472"/>
    <w:rsid w:val="00A03872"/>
    <w:rsid w:val="00A05722"/>
    <w:rsid w:val="00A06FC6"/>
    <w:rsid w:val="00A104AC"/>
    <w:rsid w:val="00A15A85"/>
    <w:rsid w:val="00A17977"/>
    <w:rsid w:val="00A2231B"/>
    <w:rsid w:val="00A232F7"/>
    <w:rsid w:val="00A26EC9"/>
    <w:rsid w:val="00A27BEB"/>
    <w:rsid w:val="00A31DC6"/>
    <w:rsid w:val="00A33B6C"/>
    <w:rsid w:val="00A358D6"/>
    <w:rsid w:val="00A41F5A"/>
    <w:rsid w:val="00A43175"/>
    <w:rsid w:val="00A53E7A"/>
    <w:rsid w:val="00A5654F"/>
    <w:rsid w:val="00A77D66"/>
    <w:rsid w:val="00A807EF"/>
    <w:rsid w:val="00A951C7"/>
    <w:rsid w:val="00AA0E52"/>
    <w:rsid w:val="00AA0ED5"/>
    <w:rsid w:val="00AA69EC"/>
    <w:rsid w:val="00AB3407"/>
    <w:rsid w:val="00AB39B4"/>
    <w:rsid w:val="00AB4051"/>
    <w:rsid w:val="00AB6DE8"/>
    <w:rsid w:val="00AD409C"/>
    <w:rsid w:val="00AE1D52"/>
    <w:rsid w:val="00AE2499"/>
    <w:rsid w:val="00AF108D"/>
    <w:rsid w:val="00AF2CCF"/>
    <w:rsid w:val="00AF580D"/>
    <w:rsid w:val="00B013B5"/>
    <w:rsid w:val="00B062CE"/>
    <w:rsid w:val="00B15814"/>
    <w:rsid w:val="00B16A04"/>
    <w:rsid w:val="00B253C0"/>
    <w:rsid w:val="00B270F4"/>
    <w:rsid w:val="00B411C5"/>
    <w:rsid w:val="00B41836"/>
    <w:rsid w:val="00B44FE0"/>
    <w:rsid w:val="00B46551"/>
    <w:rsid w:val="00B5166B"/>
    <w:rsid w:val="00B60B41"/>
    <w:rsid w:val="00B6651B"/>
    <w:rsid w:val="00B66B3D"/>
    <w:rsid w:val="00B70312"/>
    <w:rsid w:val="00B75545"/>
    <w:rsid w:val="00B768B7"/>
    <w:rsid w:val="00B80878"/>
    <w:rsid w:val="00B90318"/>
    <w:rsid w:val="00BA1B91"/>
    <w:rsid w:val="00BA3ECA"/>
    <w:rsid w:val="00BA6118"/>
    <w:rsid w:val="00BB0C34"/>
    <w:rsid w:val="00BB2099"/>
    <w:rsid w:val="00BC1BF8"/>
    <w:rsid w:val="00BC4F0E"/>
    <w:rsid w:val="00BC5172"/>
    <w:rsid w:val="00BD2D5E"/>
    <w:rsid w:val="00BD3725"/>
    <w:rsid w:val="00BD4A0A"/>
    <w:rsid w:val="00BD60D3"/>
    <w:rsid w:val="00BD6421"/>
    <w:rsid w:val="00BE40D7"/>
    <w:rsid w:val="00BF3D1C"/>
    <w:rsid w:val="00BF7218"/>
    <w:rsid w:val="00C01060"/>
    <w:rsid w:val="00C10232"/>
    <w:rsid w:val="00C11B1C"/>
    <w:rsid w:val="00C27D03"/>
    <w:rsid w:val="00C36552"/>
    <w:rsid w:val="00C446BC"/>
    <w:rsid w:val="00C451BC"/>
    <w:rsid w:val="00C507EF"/>
    <w:rsid w:val="00C50902"/>
    <w:rsid w:val="00C50FEE"/>
    <w:rsid w:val="00C51B08"/>
    <w:rsid w:val="00C523CF"/>
    <w:rsid w:val="00C52F64"/>
    <w:rsid w:val="00C5304D"/>
    <w:rsid w:val="00C54806"/>
    <w:rsid w:val="00C5580F"/>
    <w:rsid w:val="00C574C4"/>
    <w:rsid w:val="00C63F0B"/>
    <w:rsid w:val="00C63F40"/>
    <w:rsid w:val="00C73F8B"/>
    <w:rsid w:val="00C80303"/>
    <w:rsid w:val="00C859DD"/>
    <w:rsid w:val="00C87CAE"/>
    <w:rsid w:val="00C917DE"/>
    <w:rsid w:val="00C92F7B"/>
    <w:rsid w:val="00C9361C"/>
    <w:rsid w:val="00C9658C"/>
    <w:rsid w:val="00CA396B"/>
    <w:rsid w:val="00CA69FE"/>
    <w:rsid w:val="00CB5EDE"/>
    <w:rsid w:val="00CB6482"/>
    <w:rsid w:val="00CC3F2F"/>
    <w:rsid w:val="00CC5783"/>
    <w:rsid w:val="00CC7077"/>
    <w:rsid w:val="00CD4D92"/>
    <w:rsid w:val="00CE043C"/>
    <w:rsid w:val="00CE3819"/>
    <w:rsid w:val="00CF1806"/>
    <w:rsid w:val="00CF76A3"/>
    <w:rsid w:val="00D01101"/>
    <w:rsid w:val="00D13434"/>
    <w:rsid w:val="00D16949"/>
    <w:rsid w:val="00D21AA6"/>
    <w:rsid w:val="00D25467"/>
    <w:rsid w:val="00D2595F"/>
    <w:rsid w:val="00D31791"/>
    <w:rsid w:val="00D33759"/>
    <w:rsid w:val="00D370CE"/>
    <w:rsid w:val="00D5144B"/>
    <w:rsid w:val="00D615EF"/>
    <w:rsid w:val="00D707D3"/>
    <w:rsid w:val="00D7550B"/>
    <w:rsid w:val="00D97A73"/>
    <w:rsid w:val="00D97D92"/>
    <w:rsid w:val="00DA1318"/>
    <w:rsid w:val="00DA62F3"/>
    <w:rsid w:val="00DC443E"/>
    <w:rsid w:val="00DC6D2E"/>
    <w:rsid w:val="00DE6A42"/>
    <w:rsid w:val="00DE7138"/>
    <w:rsid w:val="00DF2242"/>
    <w:rsid w:val="00DF3030"/>
    <w:rsid w:val="00DF7697"/>
    <w:rsid w:val="00E00CEC"/>
    <w:rsid w:val="00E015CF"/>
    <w:rsid w:val="00E01F37"/>
    <w:rsid w:val="00E03E8E"/>
    <w:rsid w:val="00E068A1"/>
    <w:rsid w:val="00E07FE1"/>
    <w:rsid w:val="00E128D2"/>
    <w:rsid w:val="00E16EC1"/>
    <w:rsid w:val="00E17AC9"/>
    <w:rsid w:val="00E17B1F"/>
    <w:rsid w:val="00E20871"/>
    <w:rsid w:val="00E2155F"/>
    <w:rsid w:val="00E32ED6"/>
    <w:rsid w:val="00E3630A"/>
    <w:rsid w:val="00E3728C"/>
    <w:rsid w:val="00E41A44"/>
    <w:rsid w:val="00E4789D"/>
    <w:rsid w:val="00E53992"/>
    <w:rsid w:val="00E547A9"/>
    <w:rsid w:val="00E562F1"/>
    <w:rsid w:val="00E571BD"/>
    <w:rsid w:val="00E62A8C"/>
    <w:rsid w:val="00E6362B"/>
    <w:rsid w:val="00E709B3"/>
    <w:rsid w:val="00E72C74"/>
    <w:rsid w:val="00E830F3"/>
    <w:rsid w:val="00E86D72"/>
    <w:rsid w:val="00E9172D"/>
    <w:rsid w:val="00E951C5"/>
    <w:rsid w:val="00E97A0D"/>
    <w:rsid w:val="00EA70C7"/>
    <w:rsid w:val="00EB00BE"/>
    <w:rsid w:val="00EB4A3D"/>
    <w:rsid w:val="00EC1A1E"/>
    <w:rsid w:val="00EC60BD"/>
    <w:rsid w:val="00ED104C"/>
    <w:rsid w:val="00ED21F0"/>
    <w:rsid w:val="00ED529D"/>
    <w:rsid w:val="00ED6259"/>
    <w:rsid w:val="00ED6ABD"/>
    <w:rsid w:val="00EE311C"/>
    <w:rsid w:val="00EE7663"/>
    <w:rsid w:val="00EE77D3"/>
    <w:rsid w:val="00F0238C"/>
    <w:rsid w:val="00F03A47"/>
    <w:rsid w:val="00F04729"/>
    <w:rsid w:val="00F055A2"/>
    <w:rsid w:val="00F06D5E"/>
    <w:rsid w:val="00F17D3D"/>
    <w:rsid w:val="00F23475"/>
    <w:rsid w:val="00F26BC5"/>
    <w:rsid w:val="00F26D6F"/>
    <w:rsid w:val="00F321FF"/>
    <w:rsid w:val="00F32826"/>
    <w:rsid w:val="00F37B6A"/>
    <w:rsid w:val="00F37F17"/>
    <w:rsid w:val="00F42A57"/>
    <w:rsid w:val="00F517C7"/>
    <w:rsid w:val="00F548EA"/>
    <w:rsid w:val="00F6049B"/>
    <w:rsid w:val="00F63EA5"/>
    <w:rsid w:val="00F656BE"/>
    <w:rsid w:val="00F670B8"/>
    <w:rsid w:val="00F805EB"/>
    <w:rsid w:val="00F812FC"/>
    <w:rsid w:val="00F81BC7"/>
    <w:rsid w:val="00F83A61"/>
    <w:rsid w:val="00F85BD3"/>
    <w:rsid w:val="00F96352"/>
    <w:rsid w:val="00FB15A7"/>
    <w:rsid w:val="00FB1852"/>
    <w:rsid w:val="00FB2BD9"/>
    <w:rsid w:val="00FC16DD"/>
    <w:rsid w:val="00FC693A"/>
    <w:rsid w:val="00FD001C"/>
    <w:rsid w:val="00FE25D1"/>
    <w:rsid w:val="00FE5B14"/>
    <w:rsid w:val="00FE6465"/>
    <w:rsid w:val="00FF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6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424B84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link w:val="20"/>
    <w:autoRedefine/>
    <w:qFormat/>
    <w:rsid w:val="00424B84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Cs w:val="36"/>
    </w:rPr>
  </w:style>
  <w:style w:type="paragraph" w:styleId="3">
    <w:name w:val="heading 3"/>
    <w:basedOn w:val="a"/>
    <w:next w:val="a"/>
    <w:link w:val="30"/>
    <w:autoRedefine/>
    <w:unhideWhenUsed/>
    <w:qFormat/>
    <w:rsid w:val="00637F9F"/>
    <w:pPr>
      <w:keepNext/>
      <w:keepLines/>
      <w:widowControl w:val="0"/>
      <w:spacing w:before="200" w:line="240" w:lineRule="auto"/>
      <w:ind w:firstLine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3"/>
    <w:next w:val="a"/>
    <w:link w:val="40"/>
    <w:qFormat/>
    <w:rsid w:val="00FB2BD9"/>
    <w:pPr>
      <w:keepNext w:val="0"/>
      <w:keepLines w:val="0"/>
      <w:tabs>
        <w:tab w:val="num" w:pos="0"/>
      </w:tabs>
      <w:autoSpaceDE w:val="0"/>
      <w:spacing w:before="108" w:after="108"/>
      <w:ind w:left="864" w:hanging="864"/>
      <w:jc w:val="center"/>
      <w:outlineLvl w:val="3"/>
    </w:pPr>
    <w:rPr>
      <w:rFonts w:ascii="Calibri" w:eastAsia="Times New Roman" w:hAnsi="Calibri" w:cs="Times New Roman"/>
      <w:kern w:val="1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B8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rsid w:val="00424B84"/>
    <w:rPr>
      <w:rFonts w:ascii="Times New Roman" w:eastAsia="Times New Roman" w:hAnsi="Times New Roman" w:cs="Times New Roman"/>
      <w:b/>
      <w:bCs/>
      <w:sz w:val="28"/>
      <w:szCs w:val="36"/>
    </w:rPr>
  </w:style>
  <w:style w:type="paragraph" w:styleId="a3">
    <w:name w:val="footnote text"/>
    <w:aliases w:val="Знак Знак,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11"/>
    <w:autoRedefine/>
    <w:uiPriority w:val="99"/>
    <w:qFormat/>
    <w:rsid w:val="00C523CF"/>
    <w:pPr>
      <w:spacing w:line="240" w:lineRule="auto"/>
      <w:ind w:firstLine="0"/>
      <w:jc w:val="left"/>
    </w:pPr>
    <w:rPr>
      <w:sz w:val="22"/>
    </w:rPr>
  </w:style>
  <w:style w:type="character" w:customStyle="1" w:styleId="a4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uiPriority w:val="99"/>
    <w:rsid w:val="00C523CF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aliases w:val="Знак Знак Знак,single space Знак1,footnote text Знак1,Table_Footnote_last Знак1,Текст сноски-FN Знак1,Oaeno niinee-FN Знак1,Oaeno niinee Ciae Знак1,Текст сноски Знак1 Знак1 Знак1,Текст сноски Знак Знак Знак1 Знак1,Знак1 Знак1 Знак"/>
    <w:basedOn w:val="a0"/>
    <w:link w:val="a3"/>
    <w:semiHidden/>
    <w:rsid w:val="00C523CF"/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rsid w:val="00637F9F"/>
    <w:rPr>
      <w:rFonts w:asciiTheme="majorHAnsi" w:eastAsiaTheme="majorEastAsia" w:hAnsiTheme="majorHAnsi" w:cstheme="majorBidi"/>
      <w:b/>
      <w:bCs/>
      <w:sz w:val="28"/>
    </w:rPr>
  </w:style>
  <w:style w:type="table" w:styleId="a5">
    <w:name w:val="Table Grid"/>
    <w:basedOn w:val="a1"/>
    <w:uiPriority w:val="39"/>
    <w:rsid w:val="00293B9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293B9B"/>
  </w:style>
  <w:style w:type="character" w:styleId="a6">
    <w:name w:val="Strong"/>
    <w:uiPriority w:val="22"/>
    <w:qFormat/>
    <w:rsid w:val="00293B9B"/>
    <w:rPr>
      <w:b/>
      <w:bCs/>
    </w:rPr>
  </w:style>
  <w:style w:type="paragraph" w:styleId="a7">
    <w:name w:val="No Spacing"/>
    <w:uiPriority w:val="1"/>
    <w:qFormat/>
    <w:rsid w:val="00293B9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293B9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aa">
    <w:name w:val="TOC Heading"/>
    <w:basedOn w:val="1"/>
    <w:next w:val="a"/>
    <w:uiPriority w:val="39"/>
    <w:unhideWhenUsed/>
    <w:qFormat/>
    <w:rsid w:val="00293B9B"/>
    <w:pPr>
      <w:spacing w:before="240" w:line="259" w:lineRule="auto"/>
      <w:jc w:val="left"/>
      <w:outlineLvl w:val="9"/>
    </w:pPr>
    <w:rPr>
      <w:rFonts w:ascii="Cambria" w:eastAsia="Times New Roman" w:hAnsi="Cambria" w:cs="Times New Roman"/>
      <w:b w:val="0"/>
      <w:bCs w:val="0"/>
      <w:color w:val="2E74B5"/>
      <w:sz w:val="32"/>
      <w:szCs w:val="32"/>
      <w:lang w:eastAsia="ru-RU"/>
    </w:rPr>
  </w:style>
  <w:style w:type="table" w:customStyle="1" w:styleId="13">
    <w:name w:val="Сетка таблицы1"/>
    <w:basedOn w:val="a1"/>
    <w:next w:val="a5"/>
    <w:uiPriority w:val="59"/>
    <w:rsid w:val="00293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293B9B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c">
    <w:name w:val="Верхний колонтитул Знак"/>
    <w:basedOn w:val="a0"/>
    <w:link w:val="ab"/>
    <w:rsid w:val="00293B9B"/>
    <w:rPr>
      <w:rFonts w:ascii="Calibri" w:eastAsia="Calibri" w:hAnsi="Calibri" w:cs="Times New Roman"/>
    </w:rPr>
  </w:style>
  <w:style w:type="paragraph" w:styleId="ad">
    <w:name w:val="footer"/>
    <w:basedOn w:val="a"/>
    <w:link w:val="ae"/>
    <w:unhideWhenUsed/>
    <w:rsid w:val="00293B9B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e">
    <w:name w:val="Нижний колонтитул Знак"/>
    <w:basedOn w:val="a0"/>
    <w:link w:val="ad"/>
    <w:rsid w:val="00293B9B"/>
    <w:rPr>
      <w:rFonts w:ascii="Calibri" w:eastAsia="Calibri" w:hAnsi="Calibri" w:cs="Times New Roman"/>
    </w:rPr>
  </w:style>
  <w:style w:type="table" w:customStyle="1" w:styleId="51">
    <w:name w:val="Сетка таблицы51"/>
    <w:basedOn w:val="a1"/>
    <w:uiPriority w:val="59"/>
    <w:rsid w:val="00293B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93B9B"/>
  </w:style>
  <w:style w:type="character" w:styleId="af">
    <w:name w:val="footnote reference"/>
    <w:aliases w:val="AЗнак сноски зел"/>
    <w:uiPriority w:val="99"/>
    <w:rsid w:val="00293B9B"/>
    <w:rPr>
      <w:vertAlign w:val="superscript"/>
    </w:rPr>
  </w:style>
  <w:style w:type="table" w:customStyle="1" w:styleId="511">
    <w:name w:val="Сетка таблицы511"/>
    <w:basedOn w:val="a1"/>
    <w:uiPriority w:val="59"/>
    <w:rsid w:val="00293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5">
    <w:name w:val="Font Style125"/>
    <w:rsid w:val="00293B9B"/>
    <w:rPr>
      <w:rFonts w:ascii="Times New Roman" w:hAnsi="Times New Roman"/>
      <w:sz w:val="20"/>
    </w:rPr>
  </w:style>
  <w:style w:type="character" w:customStyle="1" w:styleId="FontStyle28">
    <w:name w:val="Font Style28"/>
    <w:basedOn w:val="a0"/>
    <w:uiPriority w:val="99"/>
    <w:rsid w:val="00293B9B"/>
    <w:rPr>
      <w:rFonts w:ascii="Arial" w:hAnsi="Arial" w:cs="Arial"/>
      <w:sz w:val="12"/>
      <w:szCs w:val="12"/>
    </w:rPr>
  </w:style>
  <w:style w:type="character" w:customStyle="1" w:styleId="FontStyle22">
    <w:name w:val="Font Style22"/>
    <w:basedOn w:val="a0"/>
    <w:uiPriority w:val="99"/>
    <w:rsid w:val="00293B9B"/>
    <w:rPr>
      <w:rFonts w:ascii="Arial" w:hAnsi="Arial" w:cs="Arial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293B9B"/>
    <w:rPr>
      <w:rFonts w:ascii="Candara" w:hAnsi="Candara" w:cs="Candara"/>
      <w:sz w:val="10"/>
      <w:szCs w:val="10"/>
    </w:rPr>
  </w:style>
  <w:style w:type="paragraph" w:customStyle="1" w:styleId="Style12">
    <w:name w:val="Style12"/>
    <w:basedOn w:val="a"/>
    <w:uiPriority w:val="99"/>
    <w:rsid w:val="00293B9B"/>
    <w:pPr>
      <w:widowControl w:val="0"/>
      <w:autoSpaceDE w:val="0"/>
      <w:autoSpaceDN w:val="0"/>
      <w:adjustRightInd w:val="0"/>
      <w:spacing w:line="149" w:lineRule="exact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293B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pt">
    <w:name w:val="Основной текст + 12 pt"/>
    <w:aliases w:val="Полужирный"/>
    <w:uiPriority w:val="99"/>
    <w:rsid w:val="00293B9B"/>
    <w:rPr>
      <w:rFonts w:ascii="Times New Roman" w:hAnsi="Times New Roman" w:cs="Times New Roman" w:hint="default"/>
      <w:b/>
      <w:bCs/>
      <w:spacing w:val="0"/>
      <w:sz w:val="24"/>
      <w:szCs w:val="24"/>
    </w:rPr>
  </w:style>
  <w:style w:type="character" w:styleId="af0">
    <w:name w:val="Hyperlink"/>
    <w:basedOn w:val="a0"/>
    <w:uiPriority w:val="99"/>
    <w:unhideWhenUsed/>
    <w:rsid w:val="00293B9B"/>
    <w:rPr>
      <w:color w:val="0000FF"/>
      <w:u w:val="single"/>
    </w:rPr>
  </w:style>
  <w:style w:type="character" w:customStyle="1" w:styleId="612pt1">
    <w:name w:val="Основной текст (6) + 12 pt1"/>
    <w:uiPriority w:val="99"/>
    <w:rsid w:val="00293B9B"/>
    <w:rPr>
      <w:rFonts w:ascii="Times New Roman" w:hAnsi="Times New Roman" w:cs="Times New Roman" w:hint="default"/>
      <w:b/>
      <w:bCs/>
      <w:spacing w:val="0"/>
      <w:sz w:val="24"/>
      <w:szCs w:val="24"/>
      <w:lang w:val="en-US" w:eastAsia="en-US"/>
    </w:rPr>
  </w:style>
  <w:style w:type="table" w:customStyle="1" w:styleId="22">
    <w:name w:val="Сетка таблицы2"/>
    <w:basedOn w:val="a1"/>
    <w:next w:val="a5"/>
    <w:uiPriority w:val="39"/>
    <w:rsid w:val="00293B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39"/>
    <w:rsid w:val="001F2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03E8E"/>
    <w:rPr>
      <w:rFonts w:ascii="Calibri" w:eastAsia="Calibri" w:hAnsi="Calibri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9B7C14"/>
  </w:style>
  <w:style w:type="numbering" w:customStyle="1" w:styleId="110">
    <w:name w:val="Нет списка11"/>
    <w:next w:val="a2"/>
    <w:uiPriority w:val="99"/>
    <w:semiHidden/>
    <w:unhideWhenUsed/>
    <w:rsid w:val="009B7C14"/>
  </w:style>
  <w:style w:type="table" w:customStyle="1" w:styleId="41">
    <w:name w:val="Сетка таблицы4"/>
    <w:basedOn w:val="a1"/>
    <w:next w:val="a5"/>
    <w:uiPriority w:val="59"/>
    <w:rsid w:val="009B7C1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9B7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rsid w:val="009B7C1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2BD9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numbering" w:customStyle="1" w:styleId="42">
    <w:name w:val="Нет списка4"/>
    <w:next w:val="a2"/>
    <w:uiPriority w:val="99"/>
    <w:semiHidden/>
    <w:unhideWhenUsed/>
    <w:rsid w:val="00FB2BD9"/>
  </w:style>
  <w:style w:type="table" w:customStyle="1" w:styleId="513">
    <w:name w:val="Сетка таблицы513"/>
    <w:basedOn w:val="a1"/>
    <w:uiPriority w:val="59"/>
    <w:rsid w:val="00FB2B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FB2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B2BD9"/>
  </w:style>
  <w:style w:type="character" w:customStyle="1" w:styleId="WW8Num1z1">
    <w:name w:val="WW8Num1z1"/>
    <w:rsid w:val="00FB2BD9"/>
  </w:style>
  <w:style w:type="character" w:customStyle="1" w:styleId="WW8Num1z2">
    <w:name w:val="WW8Num1z2"/>
    <w:rsid w:val="00FB2BD9"/>
  </w:style>
  <w:style w:type="character" w:customStyle="1" w:styleId="WW8Num1z3">
    <w:name w:val="WW8Num1z3"/>
    <w:rsid w:val="00FB2BD9"/>
  </w:style>
  <w:style w:type="character" w:customStyle="1" w:styleId="WW8Num1z4">
    <w:name w:val="WW8Num1z4"/>
    <w:rsid w:val="00FB2BD9"/>
  </w:style>
  <w:style w:type="character" w:customStyle="1" w:styleId="WW8Num1z5">
    <w:name w:val="WW8Num1z5"/>
    <w:rsid w:val="00FB2BD9"/>
  </w:style>
  <w:style w:type="character" w:customStyle="1" w:styleId="WW8Num1z6">
    <w:name w:val="WW8Num1z6"/>
    <w:rsid w:val="00FB2BD9"/>
  </w:style>
  <w:style w:type="character" w:customStyle="1" w:styleId="WW8Num1z7">
    <w:name w:val="WW8Num1z7"/>
    <w:rsid w:val="00FB2BD9"/>
  </w:style>
  <w:style w:type="character" w:customStyle="1" w:styleId="WW8Num1z8">
    <w:name w:val="WW8Num1z8"/>
    <w:rsid w:val="00FB2BD9"/>
  </w:style>
  <w:style w:type="character" w:customStyle="1" w:styleId="WW8Num2z0">
    <w:name w:val="WW8Num2z0"/>
    <w:rsid w:val="00FB2BD9"/>
  </w:style>
  <w:style w:type="character" w:customStyle="1" w:styleId="WW8Num3z0">
    <w:name w:val="WW8Num3z0"/>
    <w:rsid w:val="00FB2BD9"/>
  </w:style>
  <w:style w:type="character" w:customStyle="1" w:styleId="WW8Num4z0">
    <w:name w:val="WW8Num4z0"/>
    <w:rsid w:val="00FB2BD9"/>
  </w:style>
  <w:style w:type="character" w:customStyle="1" w:styleId="WW8Num5z0">
    <w:name w:val="WW8Num5z0"/>
    <w:rsid w:val="00FB2BD9"/>
    <w:rPr>
      <w:rFonts w:ascii="Symbol" w:hAnsi="Symbol" w:cs="Symbol" w:hint="default"/>
    </w:rPr>
  </w:style>
  <w:style w:type="character" w:customStyle="1" w:styleId="WW8Num6z0">
    <w:name w:val="WW8Num6z0"/>
    <w:rsid w:val="00FB2BD9"/>
    <w:rPr>
      <w:rFonts w:ascii="Symbol" w:hAnsi="Symbol" w:cs="Symbol" w:hint="default"/>
    </w:rPr>
  </w:style>
  <w:style w:type="character" w:customStyle="1" w:styleId="WW8Num7z0">
    <w:name w:val="WW8Num7z0"/>
    <w:rsid w:val="00FB2BD9"/>
    <w:rPr>
      <w:rFonts w:ascii="Symbol" w:hAnsi="Symbol" w:cs="Symbol" w:hint="default"/>
    </w:rPr>
  </w:style>
  <w:style w:type="character" w:customStyle="1" w:styleId="WW8Num8z0">
    <w:name w:val="WW8Num8z0"/>
    <w:rsid w:val="00FB2BD9"/>
    <w:rPr>
      <w:rFonts w:ascii="Symbol" w:hAnsi="Symbol" w:cs="Symbol" w:hint="default"/>
    </w:rPr>
  </w:style>
  <w:style w:type="character" w:customStyle="1" w:styleId="WW8Num9z0">
    <w:name w:val="WW8Num9z0"/>
    <w:rsid w:val="00FB2BD9"/>
  </w:style>
  <w:style w:type="character" w:customStyle="1" w:styleId="WW8Num8z1">
    <w:name w:val="WW8Num8z1"/>
    <w:rsid w:val="00FB2BD9"/>
  </w:style>
  <w:style w:type="character" w:customStyle="1" w:styleId="WW8Num8z2">
    <w:name w:val="WW8Num8z2"/>
    <w:rsid w:val="00FB2BD9"/>
  </w:style>
  <w:style w:type="character" w:customStyle="1" w:styleId="WW8Num8z3">
    <w:name w:val="WW8Num8z3"/>
    <w:rsid w:val="00FB2BD9"/>
  </w:style>
  <w:style w:type="character" w:customStyle="1" w:styleId="WW8Num8z4">
    <w:name w:val="WW8Num8z4"/>
    <w:rsid w:val="00FB2BD9"/>
  </w:style>
  <w:style w:type="character" w:customStyle="1" w:styleId="WW8Num8z5">
    <w:name w:val="WW8Num8z5"/>
    <w:rsid w:val="00FB2BD9"/>
  </w:style>
  <w:style w:type="character" w:customStyle="1" w:styleId="WW8Num8z6">
    <w:name w:val="WW8Num8z6"/>
    <w:rsid w:val="00FB2BD9"/>
  </w:style>
  <w:style w:type="character" w:customStyle="1" w:styleId="WW8Num8z7">
    <w:name w:val="WW8Num8z7"/>
    <w:rsid w:val="00FB2BD9"/>
  </w:style>
  <w:style w:type="character" w:customStyle="1" w:styleId="WW8Num8z8">
    <w:name w:val="WW8Num8z8"/>
    <w:rsid w:val="00FB2BD9"/>
  </w:style>
  <w:style w:type="character" w:customStyle="1" w:styleId="WW8Num9z1">
    <w:name w:val="WW8Num9z1"/>
    <w:rsid w:val="00FB2BD9"/>
  </w:style>
  <w:style w:type="character" w:customStyle="1" w:styleId="WW8Num9z2">
    <w:name w:val="WW8Num9z2"/>
    <w:rsid w:val="00FB2BD9"/>
  </w:style>
  <w:style w:type="character" w:customStyle="1" w:styleId="WW8Num9z3">
    <w:name w:val="WW8Num9z3"/>
    <w:rsid w:val="00FB2BD9"/>
  </w:style>
  <w:style w:type="character" w:customStyle="1" w:styleId="WW8Num9z4">
    <w:name w:val="WW8Num9z4"/>
    <w:rsid w:val="00FB2BD9"/>
  </w:style>
  <w:style w:type="character" w:customStyle="1" w:styleId="WW8Num9z5">
    <w:name w:val="WW8Num9z5"/>
    <w:rsid w:val="00FB2BD9"/>
  </w:style>
  <w:style w:type="character" w:customStyle="1" w:styleId="WW8Num9z6">
    <w:name w:val="WW8Num9z6"/>
    <w:rsid w:val="00FB2BD9"/>
  </w:style>
  <w:style w:type="character" w:customStyle="1" w:styleId="WW8Num9z7">
    <w:name w:val="WW8Num9z7"/>
    <w:rsid w:val="00FB2BD9"/>
  </w:style>
  <w:style w:type="character" w:customStyle="1" w:styleId="WW8Num9z8">
    <w:name w:val="WW8Num9z8"/>
    <w:rsid w:val="00FB2BD9"/>
  </w:style>
  <w:style w:type="character" w:customStyle="1" w:styleId="WW8Num10z0">
    <w:name w:val="WW8Num10z0"/>
    <w:rsid w:val="00FB2BD9"/>
    <w:rPr>
      <w:rFonts w:ascii="Symbol" w:hAnsi="Symbol" w:cs="Symbol" w:hint="default"/>
    </w:rPr>
  </w:style>
  <w:style w:type="character" w:customStyle="1" w:styleId="WW8Num10z1">
    <w:name w:val="WW8Num10z1"/>
    <w:rsid w:val="00FB2BD9"/>
  </w:style>
  <w:style w:type="character" w:customStyle="1" w:styleId="WW8Num10z2">
    <w:name w:val="WW8Num10z2"/>
    <w:rsid w:val="00FB2BD9"/>
  </w:style>
  <w:style w:type="character" w:customStyle="1" w:styleId="WW8Num10z3">
    <w:name w:val="WW8Num10z3"/>
    <w:rsid w:val="00FB2BD9"/>
  </w:style>
  <w:style w:type="character" w:customStyle="1" w:styleId="WW8Num10z4">
    <w:name w:val="WW8Num10z4"/>
    <w:rsid w:val="00FB2BD9"/>
  </w:style>
  <w:style w:type="character" w:customStyle="1" w:styleId="WW8Num10z5">
    <w:name w:val="WW8Num10z5"/>
    <w:rsid w:val="00FB2BD9"/>
  </w:style>
  <w:style w:type="character" w:customStyle="1" w:styleId="WW8Num10z6">
    <w:name w:val="WW8Num10z6"/>
    <w:rsid w:val="00FB2BD9"/>
  </w:style>
  <w:style w:type="character" w:customStyle="1" w:styleId="WW8Num10z7">
    <w:name w:val="WW8Num10z7"/>
    <w:rsid w:val="00FB2BD9"/>
  </w:style>
  <w:style w:type="character" w:customStyle="1" w:styleId="WW8Num10z8">
    <w:name w:val="WW8Num10z8"/>
    <w:rsid w:val="00FB2BD9"/>
  </w:style>
  <w:style w:type="character" w:customStyle="1" w:styleId="WW8Num11z0">
    <w:name w:val="WW8Num11z0"/>
    <w:rsid w:val="00FB2BD9"/>
  </w:style>
  <w:style w:type="character" w:customStyle="1" w:styleId="WW8Num11z1">
    <w:name w:val="WW8Num11z1"/>
    <w:rsid w:val="00FB2BD9"/>
  </w:style>
  <w:style w:type="character" w:customStyle="1" w:styleId="WW8Num11z2">
    <w:name w:val="WW8Num11z2"/>
    <w:rsid w:val="00FB2BD9"/>
  </w:style>
  <w:style w:type="character" w:customStyle="1" w:styleId="WW8Num11z3">
    <w:name w:val="WW8Num11z3"/>
    <w:rsid w:val="00FB2BD9"/>
  </w:style>
  <w:style w:type="character" w:customStyle="1" w:styleId="WW8Num11z4">
    <w:name w:val="WW8Num11z4"/>
    <w:rsid w:val="00FB2BD9"/>
  </w:style>
  <w:style w:type="character" w:customStyle="1" w:styleId="WW8Num11z5">
    <w:name w:val="WW8Num11z5"/>
    <w:rsid w:val="00FB2BD9"/>
  </w:style>
  <w:style w:type="character" w:customStyle="1" w:styleId="WW8Num11z6">
    <w:name w:val="WW8Num11z6"/>
    <w:rsid w:val="00FB2BD9"/>
  </w:style>
  <w:style w:type="character" w:customStyle="1" w:styleId="WW8Num11z7">
    <w:name w:val="WW8Num11z7"/>
    <w:rsid w:val="00FB2BD9"/>
  </w:style>
  <w:style w:type="character" w:customStyle="1" w:styleId="WW8Num11z8">
    <w:name w:val="WW8Num11z8"/>
    <w:rsid w:val="00FB2BD9"/>
  </w:style>
  <w:style w:type="character" w:customStyle="1" w:styleId="23">
    <w:name w:val="Основной шрифт абзаца2"/>
    <w:rsid w:val="00FB2BD9"/>
  </w:style>
  <w:style w:type="character" w:customStyle="1" w:styleId="WW8Num12z0">
    <w:name w:val="WW8Num12z0"/>
    <w:rsid w:val="00FB2BD9"/>
    <w:rPr>
      <w:rFonts w:cs="Times New Roman"/>
    </w:rPr>
  </w:style>
  <w:style w:type="character" w:customStyle="1" w:styleId="WW8Num13z0">
    <w:name w:val="WW8Num13z0"/>
    <w:rsid w:val="00FB2BD9"/>
  </w:style>
  <w:style w:type="character" w:customStyle="1" w:styleId="WW8Num13z1">
    <w:name w:val="WW8Num13z1"/>
    <w:rsid w:val="00FB2BD9"/>
  </w:style>
  <w:style w:type="character" w:customStyle="1" w:styleId="WW8Num13z2">
    <w:name w:val="WW8Num13z2"/>
    <w:rsid w:val="00FB2BD9"/>
  </w:style>
  <w:style w:type="character" w:customStyle="1" w:styleId="WW8Num13z3">
    <w:name w:val="WW8Num13z3"/>
    <w:rsid w:val="00FB2BD9"/>
  </w:style>
  <w:style w:type="character" w:customStyle="1" w:styleId="WW8Num13z4">
    <w:name w:val="WW8Num13z4"/>
    <w:rsid w:val="00FB2BD9"/>
  </w:style>
  <w:style w:type="character" w:customStyle="1" w:styleId="WW8Num13z5">
    <w:name w:val="WW8Num13z5"/>
    <w:rsid w:val="00FB2BD9"/>
  </w:style>
  <w:style w:type="character" w:customStyle="1" w:styleId="WW8Num13z6">
    <w:name w:val="WW8Num13z6"/>
    <w:rsid w:val="00FB2BD9"/>
  </w:style>
  <w:style w:type="character" w:customStyle="1" w:styleId="WW8Num13z7">
    <w:name w:val="WW8Num13z7"/>
    <w:rsid w:val="00FB2BD9"/>
  </w:style>
  <w:style w:type="character" w:customStyle="1" w:styleId="WW8Num13z8">
    <w:name w:val="WW8Num13z8"/>
    <w:rsid w:val="00FB2BD9"/>
  </w:style>
  <w:style w:type="character" w:customStyle="1" w:styleId="WW8Num14z0">
    <w:name w:val="WW8Num14z0"/>
    <w:rsid w:val="00FB2BD9"/>
  </w:style>
  <w:style w:type="character" w:customStyle="1" w:styleId="WW8Num14z1">
    <w:name w:val="WW8Num14z1"/>
    <w:rsid w:val="00FB2BD9"/>
  </w:style>
  <w:style w:type="character" w:customStyle="1" w:styleId="WW8Num14z2">
    <w:name w:val="WW8Num14z2"/>
    <w:rsid w:val="00FB2BD9"/>
  </w:style>
  <w:style w:type="character" w:customStyle="1" w:styleId="WW8Num14z3">
    <w:name w:val="WW8Num14z3"/>
    <w:rsid w:val="00FB2BD9"/>
  </w:style>
  <w:style w:type="character" w:customStyle="1" w:styleId="WW8Num14z4">
    <w:name w:val="WW8Num14z4"/>
    <w:rsid w:val="00FB2BD9"/>
  </w:style>
  <w:style w:type="character" w:customStyle="1" w:styleId="WW8Num14z5">
    <w:name w:val="WW8Num14z5"/>
    <w:rsid w:val="00FB2BD9"/>
  </w:style>
  <w:style w:type="character" w:customStyle="1" w:styleId="WW8Num14z6">
    <w:name w:val="WW8Num14z6"/>
    <w:rsid w:val="00FB2BD9"/>
  </w:style>
  <w:style w:type="character" w:customStyle="1" w:styleId="WW8Num14z7">
    <w:name w:val="WW8Num14z7"/>
    <w:rsid w:val="00FB2BD9"/>
  </w:style>
  <w:style w:type="character" w:customStyle="1" w:styleId="WW8Num14z8">
    <w:name w:val="WW8Num14z8"/>
    <w:rsid w:val="00FB2BD9"/>
  </w:style>
  <w:style w:type="character" w:customStyle="1" w:styleId="WW8Num15z0">
    <w:name w:val="WW8Num15z0"/>
    <w:rsid w:val="00FB2BD9"/>
  </w:style>
  <w:style w:type="character" w:customStyle="1" w:styleId="WW8Num15z1">
    <w:name w:val="WW8Num15z1"/>
    <w:rsid w:val="00FB2BD9"/>
  </w:style>
  <w:style w:type="character" w:customStyle="1" w:styleId="WW8Num15z2">
    <w:name w:val="WW8Num15z2"/>
    <w:rsid w:val="00FB2BD9"/>
  </w:style>
  <w:style w:type="character" w:customStyle="1" w:styleId="WW8Num15z3">
    <w:name w:val="WW8Num15z3"/>
    <w:rsid w:val="00FB2BD9"/>
  </w:style>
  <w:style w:type="character" w:customStyle="1" w:styleId="WW8Num15z4">
    <w:name w:val="WW8Num15z4"/>
    <w:rsid w:val="00FB2BD9"/>
  </w:style>
  <w:style w:type="character" w:customStyle="1" w:styleId="WW8Num15z5">
    <w:name w:val="WW8Num15z5"/>
    <w:rsid w:val="00FB2BD9"/>
  </w:style>
  <w:style w:type="character" w:customStyle="1" w:styleId="WW8Num15z6">
    <w:name w:val="WW8Num15z6"/>
    <w:rsid w:val="00FB2BD9"/>
  </w:style>
  <w:style w:type="character" w:customStyle="1" w:styleId="WW8Num15z7">
    <w:name w:val="WW8Num15z7"/>
    <w:rsid w:val="00FB2BD9"/>
  </w:style>
  <w:style w:type="character" w:customStyle="1" w:styleId="WW8Num15z8">
    <w:name w:val="WW8Num15z8"/>
    <w:rsid w:val="00FB2BD9"/>
  </w:style>
  <w:style w:type="character" w:customStyle="1" w:styleId="WW8Num16z0">
    <w:name w:val="WW8Num16z0"/>
    <w:rsid w:val="00FB2BD9"/>
  </w:style>
  <w:style w:type="character" w:customStyle="1" w:styleId="WW8Num16z1">
    <w:name w:val="WW8Num16z1"/>
    <w:rsid w:val="00FB2BD9"/>
  </w:style>
  <w:style w:type="character" w:customStyle="1" w:styleId="WW8Num16z2">
    <w:name w:val="WW8Num16z2"/>
    <w:rsid w:val="00FB2BD9"/>
  </w:style>
  <w:style w:type="character" w:customStyle="1" w:styleId="WW8Num16z3">
    <w:name w:val="WW8Num16z3"/>
    <w:rsid w:val="00FB2BD9"/>
  </w:style>
  <w:style w:type="character" w:customStyle="1" w:styleId="WW8Num16z4">
    <w:name w:val="WW8Num16z4"/>
    <w:rsid w:val="00FB2BD9"/>
  </w:style>
  <w:style w:type="character" w:customStyle="1" w:styleId="WW8Num16z5">
    <w:name w:val="WW8Num16z5"/>
    <w:rsid w:val="00FB2BD9"/>
  </w:style>
  <w:style w:type="character" w:customStyle="1" w:styleId="WW8Num16z6">
    <w:name w:val="WW8Num16z6"/>
    <w:rsid w:val="00FB2BD9"/>
  </w:style>
  <w:style w:type="character" w:customStyle="1" w:styleId="WW8Num16z7">
    <w:name w:val="WW8Num16z7"/>
    <w:rsid w:val="00FB2BD9"/>
  </w:style>
  <w:style w:type="character" w:customStyle="1" w:styleId="WW8Num16z8">
    <w:name w:val="WW8Num16z8"/>
    <w:rsid w:val="00FB2BD9"/>
  </w:style>
  <w:style w:type="character" w:customStyle="1" w:styleId="WW8Num17z0">
    <w:name w:val="WW8Num17z0"/>
    <w:rsid w:val="00FB2BD9"/>
  </w:style>
  <w:style w:type="character" w:customStyle="1" w:styleId="WW8Num17z1">
    <w:name w:val="WW8Num17z1"/>
    <w:rsid w:val="00FB2BD9"/>
  </w:style>
  <w:style w:type="character" w:customStyle="1" w:styleId="WW8Num17z2">
    <w:name w:val="WW8Num17z2"/>
    <w:rsid w:val="00FB2BD9"/>
  </w:style>
  <w:style w:type="character" w:customStyle="1" w:styleId="WW8Num17z3">
    <w:name w:val="WW8Num17z3"/>
    <w:rsid w:val="00FB2BD9"/>
  </w:style>
  <w:style w:type="character" w:customStyle="1" w:styleId="WW8Num17z4">
    <w:name w:val="WW8Num17z4"/>
    <w:rsid w:val="00FB2BD9"/>
  </w:style>
  <w:style w:type="character" w:customStyle="1" w:styleId="WW8Num17z5">
    <w:name w:val="WW8Num17z5"/>
    <w:rsid w:val="00FB2BD9"/>
  </w:style>
  <w:style w:type="character" w:customStyle="1" w:styleId="WW8Num17z6">
    <w:name w:val="WW8Num17z6"/>
    <w:rsid w:val="00FB2BD9"/>
  </w:style>
  <w:style w:type="character" w:customStyle="1" w:styleId="WW8Num17z7">
    <w:name w:val="WW8Num17z7"/>
    <w:rsid w:val="00FB2BD9"/>
  </w:style>
  <w:style w:type="character" w:customStyle="1" w:styleId="WW8Num17z8">
    <w:name w:val="WW8Num17z8"/>
    <w:rsid w:val="00FB2BD9"/>
  </w:style>
  <w:style w:type="character" w:customStyle="1" w:styleId="WW8Num18z0">
    <w:name w:val="WW8Num18z0"/>
    <w:rsid w:val="00FB2BD9"/>
  </w:style>
  <w:style w:type="character" w:customStyle="1" w:styleId="WW8Num18z1">
    <w:name w:val="WW8Num18z1"/>
    <w:rsid w:val="00FB2BD9"/>
  </w:style>
  <w:style w:type="character" w:customStyle="1" w:styleId="WW8Num18z2">
    <w:name w:val="WW8Num18z2"/>
    <w:rsid w:val="00FB2BD9"/>
  </w:style>
  <w:style w:type="character" w:customStyle="1" w:styleId="WW8Num18z3">
    <w:name w:val="WW8Num18z3"/>
    <w:rsid w:val="00FB2BD9"/>
  </w:style>
  <w:style w:type="character" w:customStyle="1" w:styleId="WW8Num18z4">
    <w:name w:val="WW8Num18z4"/>
    <w:rsid w:val="00FB2BD9"/>
  </w:style>
  <w:style w:type="character" w:customStyle="1" w:styleId="WW8Num18z5">
    <w:name w:val="WW8Num18z5"/>
    <w:rsid w:val="00FB2BD9"/>
  </w:style>
  <w:style w:type="character" w:customStyle="1" w:styleId="WW8Num18z6">
    <w:name w:val="WW8Num18z6"/>
    <w:rsid w:val="00FB2BD9"/>
  </w:style>
  <w:style w:type="character" w:customStyle="1" w:styleId="WW8Num18z7">
    <w:name w:val="WW8Num18z7"/>
    <w:rsid w:val="00FB2BD9"/>
  </w:style>
  <w:style w:type="character" w:customStyle="1" w:styleId="WW8Num18z8">
    <w:name w:val="WW8Num18z8"/>
    <w:rsid w:val="00FB2BD9"/>
  </w:style>
  <w:style w:type="character" w:customStyle="1" w:styleId="WW8Num19z0">
    <w:name w:val="WW8Num19z0"/>
    <w:rsid w:val="00FB2BD9"/>
    <w:rPr>
      <w:rFonts w:cs="Times New Roman"/>
    </w:rPr>
  </w:style>
  <w:style w:type="character" w:customStyle="1" w:styleId="WW8Num20z0">
    <w:name w:val="WW8Num20z0"/>
    <w:rsid w:val="00FB2BD9"/>
  </w:style>
  <w:style w:type="character" w:customStyle="1" w:styleId="WW8Num20z1">
    <w:name w:val="WW8Num20z1"/>
    <w:rsid w:val="00FB2BD9"/>
  </w:style>
  <w:style w:type="character" w:customStyle="1" w:styleId="WW8Num20z2">
    <w:name w:val="WW8Num20z2"/>
    <w:rsid w:val="00FB2BD9"/>
  </w:style>
  <w:style w:type="character" w:customStyle="1" w:styleId="WW8Num20z3">
    <w:name w:val="WW8Num20z3"/>
    <w:rsid w:val="00FB2BD9"/>
  </w:style>
  <w:style w:type="character" w:customStyle="1" w:styleId="WW8Num20z4">
    <w:name w:val="WW8Num20z4"/>
    <w:rsid w:val="00FB2BD9"/>
  </w:style>
  <w:style w:type="character" w:customStyle="1" w:styleId="WW8Num20z5">
    <w:name w:val="WW8Num20z5"/>
    <w:rsid w:val="00FB2BD9"/>
  </w:style>
  <w:style w:type="character" w:customStyle="1" w:styleId="WW8Num20z6">
    <w:name w:val="WW8Num20z6"/>
    <w:rsid w:val="00FB2BD9"/>
  </w:style>
  <w:style w:type="character" w:customStyle="1" w:styleId="WW8Num20z7">
    <w:name w:val="WW8Num20z7"/>
    <w:rsid w:val="00FB2BD9"/>
  </w:style>
  <w:style w:type="character" w:customStyle="1" w:styleId="WW8Num20z8">
    <w:name w:val="WW8Num20z8"/>
    <w:rsid w:val="00FB2BD9"/>
  </w:style>
  <w:style w:type="character" w:customStyle="1" w:styleId="WW8Num21z0">
    <w:name w:val="WW8Num21z0"/>
    <w:rsid w:val="00FB2BD9"/>
  </w:style>
  <w:style w:type="character" w:customStyle="1" w:styleId="WW8Num21z1">
    <w:name w:val="WW8Num21z1"/>
    <w:rsid w:val="00FB2BD9"/>
  </w:style>
  <w:style w:type="character" w:customStyle="1" w:styleId="WW8Num21z2">
    <w:name w:val="WW8Num21z2"/>
    <w:rsid w:val="00FB2BD9"/>
  </w:style>
  <w:style w:type="character" w:customStyle="1" w:styleId="WW8Num21z3">
    <w:name w:val="WW8Num21z3"/>
    <w:rsid w:val="00FB2BD9"/>
  </w:style>
  <w:style w:type="character" w:customStyle="1" w:styleId="WW8Num21z4">
    <w:name w:val="WW8Num21z4"/>
    <w:rsid w:val="00FB2BD9"/>
  </w:style>
  <w:style w:type="character" w:customStyle="1" w:styleId="WW8Num21z5">
    <w:name w:val="WW8Num21z5"/>
    <w:rsid w:val="00FB2BD9"/>
  </w:style>
  <w:style w:type="character" w:customStyle="1" w:styleId="WW8Num21z6">
    <w:name w:val="WW8Num21z6"/>
    <w:rsid w:val="00FB2BD9"/>
  </w:style>
  <w:style w:type="character" w:customStyle="1" w:styleId="WW8Num21z7">
    <w:name w:val="WW8Num21z7"/>
    <w:rsid w:val="00FB2BD9"/>
  </w:style>
  <w:style w:type="character" w:customStyle="1" w:styleId="WW8Num21z8">
    <w:name w:val="WW8Num21z8"/>
    <w:rsid w:val="00FB2BD9"/>
  </w:style>
  <w:style w:type="character" w:customStyle="1" w:styleId="WW8Num22z0">
    <w:name w:val="WW8Num22z0"/>
    <w:rsid w:val="00FB2BD9"/>
    <w:rPr>
      <w:rFonts w:ascii="Symbol" w:hAnsi="Symbol" w:cs="Symbol" w:hint="default"/>
    </w:rPr>
  </w:style>
  <w:style w:type="character" w:customStyle="1" w:styleId="WW8Num22z1">
    <w:name w:val="WW8Num22z1"/>
    <w:rsid w:val="00FB2BD9"/>
  </w:style>
  <w:style w:type="character" w:customStyle="1" w:styleId="WW8Num22z2">
    <w:name w:val="WW8Num22z2"/>
    <w:rsid w:val="00FB2BD9"/>
  </w:style>
  <w:style w:type="character" w:customStyle="1" w:styleId="WW8Num22z3">
    <w:name w:val="WW8Num22z3"/>
    <w:rsid w:val="00FB2BD9"/>
  </w:style>
  <w:style w:type="character" w:customStyle="1" w:styleId="WW8Num22z4">
    <w:name w:val="WW8Num22z4"/>
    <w:rsid w:val="00FB2BD9"/>
  </w:style>
  <w:style w:type="character" w:customStyle="1" w:styleId="WW8Num22z5">
    <w:name w:val="WW8Num22z5"/>
    <w:rsid w:val="00FB2BD9"/>
  </w:style>
  <w:style w:type="character" w:customStyle="1" w:styleId="WW8Num22z6">
    <w:name w:val="WW8Num22z6"/>
    <w:rsid w:val="00FB2BD9"/>
  </w:style>
  <w:style w:type="character" w:customStyle="1" w:styleId="WW8Num22z7">
    <w:name w:val="WW8Num22z7"/>
    <w:rsid w:val="00FB2BD9"/>
  </w:style>
  <w:style w:type="character" w:customStyle="1" w:styleId="WW8Num22z8">
    <w:name w:val="WW8Num22z8"/>
    <w:rsid w:val="00FB2BD9"/>
  </w:style>
  <w:style w:type="character" w:customStyle="1" w:styleId="WW8Num23z0">
    <w:name w:val="WW8Num23z0"/>
    <w:rsid w:val="00FB2BD9"/>
    <w:rPr>
      <w:sz w:val="20"/>
      <w:szCs w:val="20"/>
    </w:rPr>
  </w:style>
  <w:style w:type="character" w:customStyle="1" w:styleId="WW8Num23z1">
    <w:name w:val="WW8Num23z1"/>
    <w:rsid w:val="00FB2BD9"/>
  </w:style>
  <w:style w:type="character" w:customStyle="1" w:styleId="WW8Num23z2">
    <w:name w:val="WW8Num23z2"/>
    <w:rsid w:val="00FB2BD9"/>
  </w:style>
  <w:style w:type="character" w:customStyle="1" w:styleId="WW8Num23z3">
    <w:name w:val="WW8Num23z3"/>
    <w:rsid w:val="00FB2BD9"/>
  </w:style>
  <w:style w:type="character" w:customStyle="1" w:styleId="WW8Num23z4">
    <w:name w:val="WW8Num23z4"/>
    <w:rsid w:val="00FB2BD9"/>
  </w:style>
  <w:style w:type="character" w:customStyle="1" w:styleId="WW8Num23z5">
    <w:name w:val="WW8Num23z5"/>
    <w:rsid w:val="00FB2BD9"/>
  </w:style>
  <w:style w:type="character" w:customStyle="1" w:styleId="WW8Num23z6">
    <w:name w:val="WW8Num23z6"/>
    <w:rsid w:val="00FB2BD9"/>
  </w:style>
  <w:style w:type="character" w:customStyle="1" w:styleId="WW8Num23z7">
    <w:name w:val="WW8Num23z7"/>
    <w:rsid w:val="00FB2BD9"/>
  </w:style>
  <w:style w:type="character" w:customStyle="1" w:styleId="WW8Num23z8">
    <w:name w:val="WW8Num23z8"/>
    <w:rsid w:val="00FB2BD9"/>
  </w:style>
  <w:style w:type="character" w:customStyle="1" w:styleId="WW8Num24z0">
    <w:name w:val="WW8Num24z0"/>
    <w:rsid w:val="00FB2BD9"/>
    <w:rPr>
      <w:rFonts w:cs="Times New Roman"/>
    </w:rPr>
  </w:style>
  <w:style w:type="character" w:customStyle="1" w:styleId="WW8Num25z0">
    <w:name w:val="WW8Num25z0"/>
    <w:rsid w:val="00FB2BD9"/>
  </w:style>
  <w:style w:type="character" w:customStyle="1" w:styleId="WW8Num25z1">
    <w:name w:val="WW8Num25z1"/>
    <w:rsid w:val="00FB2BD9"/>
  </w:style>
  <w:style w:type="character" w:customStyle="1" w:styleId="WW8Num25z2">
    <w:name w:val="WW8Num25z2"/>
    <w:rsid w:val="00FB2BD9"/>
  </w:style>
  <w:style w:type="character" w:customStyle="1" w:styleId="WW8Num25z3">
    <w:name w:val="WW8Num25z3"/>
    <w:rsid w:val="00FB2BD9"/>
  </w:style>
  <w:style w:type="character" w:customStyle="1" w:styleId="WW8Num25z4">
    <w:name w:val="WW8Num25z4"/>
    <w:rsid w:val="00FB2BD9"/>
  </w:style>
  <w:style w:type="character" w:customStyle="1" w:styleId="WW8Num25z5">
    <w:name w:val="WW8Num25z5"/>
    <w:rsid w:val="00FB2BD9"/>
  </w:style>
  <w:style w:type="character" w:customStyle="1" w:styleId="WW8Num25z6">
    <w:name w:val="WW8Num25z6"/>
    <w:rsid w:val="00FB2BD9"/>
  </w:style>
  <w:style w:type="character" w:customStyle="1" w:styleId="WW8Num25z7">
    <w:name w:val="WW8Num25z7"/>
    <w:rsid w:val="00FB2BD9"/>
  </w:style>
  <w:style w:type="character" w:customStyle="1" w:styleId="WW8Num25z8">
    <w:name w:val="WW8Num25z8"/>
    <w:rsid w:val="00FB2BD9"/>
  </w:style>
  <w:style w:type="character" w:customStyle="1" w:styleId="WW8Num26z0">
    <w:name w:val="WW8Num26z0"/>
    <w:rsid w:val="00FB2BD9"/>
  </w:style>
  <w:style w:type="character" w:customStyle="1" w:styleId="WW8Num26z1">
    <w:name w:val="WW8Num26z1"/>
    <w:rsid w:val="00FB2BD9"/>
  </w:style>
  <w:style w:type="character" w:customStyle="1" w:styleId="WW8Num26z2">
    <w:name w:val="WW8Num26z2"/>
    <w:rsid w:val="00FB2BD9"/>
  </w:style>
  <w:style w:type="character" w:customStyle="1" w:styleId="WW8Num26z3">
    <w:name w:val="WW8Num26z3"/>
    <w:rsid w:val="00FB2BD9"/>
  </w:style>
  <w:style w:type="character" w:customStyle="1" w:styleId="WW8Num26z4">
    <w:name w:val="WW8Num26z4"/>
    <w:rsid w:val="00FB2BD9"/>
  </w:style>
  <w:style w:type="character" w:customStyle="1" w:styleId="WW8Num26z5">
    <w:name w:val="WW8Num26z5"/>
    <w:rsid w:val="00FB2BD9"/>
  </w:style>
  <w:style w:type="character" w:customStyle="1" w:styleId="WW8Num26z6">
    <w:name w:val="WW8Num26z6"/>
    <w:rsid w:val="00FB2BD9"/>
  </w:style>
  <w:style w:type="character" w:customStyle="1" w:styleId="WW8Num26z7">
    <w:name w:val="WW8Num26z7"/>
    <w:rsid w:val="00FB2BD9"/>
  </w:style>
  <w:style w:type="character" w:customStyle="1" w:styleId="WW8Num26z8">
    <w:name w:val="WW8Num26z8"/>
    <w:rsid w:val="00FB2BD9"/>
  </w:style>
  <w:style w:type="character" w:customStyle="1" w:styleId="WW8Num27z0">
    <w:name w:val="WW8Num27z0"/>
    <w:rsid w:val="00FB2BD9"/>
    <w:rPr>
      <w:rFonts w:cs="Times New Roman" w:hint="default"/>
    </w:rPr>
  </w:style>
  <w:style w:type="character" w:customStyle="1" w:styleId="WW8Num27z1">
    <w:name w:val="WW8Num27z1"/>
    <w:rsid w:val="00FB2BD9"/>
    <w:rPr>
      <w:rFonts w:cs="Times New Roman"/>
    </w:rPr>
  </w:style>
  <w:style w:type="character" w:customStyle="1" w:styleId="WW8Num28z0">
    <w:name w:val="WW8Num28z0"/>
    <w:rsid w:val="00FB2BD9"/>
  </w:style>
  <w:style w:type="character" w:customStyle="1" w:styleId="WW8Num28z1">
    <w:name w:val="WW8Num28z1"/>
    <w:rsid w:val="00FB2BD9"/>
  </w:style>
  <w:style w:type="character" w:customStyle="1" w:styleId="WW8Num28z2">
    <w:name w:val="WW8Num28z2"/>
    <w:rsid w:val="00FB2BD9"/>
  </w:style>
  <w:style w:type="character" w:customStyle="1" w:styleId="WW8Num28z3">
    <w:name w:val="WW8Num28z3"/>
    <w:rsid w:val="00FB2BD9"/>
  </w:style>
  <w:style w:type="character" w:customStyle="1" w:styleId="WW8Num28z4">
    <w:name w:val="WW8Num28z4"/>
    <w:rsid w:val="00FB2BD9"/>
  </w:style>
  <w:style w:type="character" w:customStyle="1" w:styleId="WW8Num28z5">
    <w:name w:val="WW8Num28z5"/>
    <w:rsid w:val="00FB2BD9"/>
  </w:style>
  <w:style w:type="character" w:customStyle="1" w:styleId="WW8Num28z6">
    <w:name w:val="WW8Num28z6"/>
    <w:rsid w:val="00FB2BD9"/>
  </w:style>
  <w:style w:type="character" w:customStyle="1" w:styleId="WW8Num28z7">
    <w:name w:val="WW8Num28z7"/>
    <w:rsid w:val="00FB2BD9"/>
  </w:style>
  <w:style w:type="character" w:customStyle="1" w:styleId="WW8Num28z8">
    <w:name w:val="WW8Num28z8"/>
    <w:rsid w:val="00FB2BD9"/>
  </w:style>
  <w:style w:type="character" w:customStyle="1" w:styleId="WW8Num29z0">
    <w:name w:val="WW8Num29z0"/>
    <w:rsid w:val="00FB2BD9"/>
  </w:style>
  <w:style w:type="character" w:customStyle="1" w:styleId="WW8Num29z1">
    <w:name w:val="WW8Num29z1"/>
    <w:rsid w:val="00FB2BD9"/>
  </w:style>
  <w:style w:type="character" w:customStyle="1" w:styleId="WW8Num29z2">
    <w:name w:val="WW8Num29z2"/>
    <w:rsid w:val="00FB2BD9"/>
  </w:style>
  <w:style w:type="character" w:customStyle="1" w:styleId="WW8Num29z3">
    <w:name w:val="WW8Num29z3"/>
    <w:rsid w:val="00FB2BD9"/>
  </w:style>
  <w:style w:type="character" w:customStyle="1" w:styleId="WW8Num29z4">
    <w:name w:val="WW8Num29z4"/>
    <w:rsid w:val="00FB2BD9"/>
  </w:style>
  <w:style w:type="character" w:customStyle="1" w:styleId="WW8Num29z5">
    <w:name w:val="WW8Num29z5"/>
    <w:rsid w:val="00FB2BD9"/>
  </w:style>
  <w:style w:type="character" w:customStyle="1" w:styleId="WW8Num29z6">
    <w:name w:val="WW8Num29z6"/>
    <w:rsid w:val="00FB2BD9"/>
  </w:style>
  <w:style w:type="character" w:customStyle="1" w:styleId="WW8Num29z7">
    <w:name w:val="WW8Num29z7"/>
    <w:rsid w:val="00FB2BD9"/>
  </w:style>
  <w:style w:type="character" w:customStyle="1" w:styleId="WW8Num29z8">
    <w:name w:val="WW8Num29z8"/>
    <w:rsid w:val="00FB2BD9"/>
  </w:style>
  <w:style w:type="character" w:customStyle="1" w:styleId="14">
    <w:name w:val="Основной шрифт абзаца1"/>
    <w:rsid w:val="00FB2BD9"/>
  </w:style>
  <w:style w:type="character" w:customStyle="1" w:styleId="af2">
    <w:name w:val="Цветовое выделение"/>
    <w:rsid w:val="00FB2BD9"/>
    <w:rPr>
      <w:b/>
      <w:bCs/>
      <w:color w:val="26282F"/>
    </w:rPr>
  </w:style>
  <w:style w:type="character" w:customStyle="1" w:styleId="af3">
    <w:name w:val="Гипертекстовая ссылка"/>
    <w:rsid w:val="00FB2BD9"/>
    <w:rPr>
      <w:b/>
      <w:bCs/>
      <w:color w:val="106BBE"/>
    </w:rPr>
  </w:style>
  <w:style w:type="character" w:customStyle="1" w:styleId="af4">
    <w:name w:val="Активная гипертекстовая ссылка"/>
    <w:rsid w:val="00FB2BD9"/>
    <w:rPr>
      <w:b/>
      <w:bCs/>
      <w:color w:val="106BBE"/>
      <w:u w:val="single"/>
    </w:rPr>
  </w:style>
  <w:style w:type="character" w:customStyle="1" w:styleId="af5">
    <w:name w:val="Выделение для Базового Поиска"/>
    <w:rsid w:val="00FB2BD9"/>
    <w:rPr>
      <w:b/>
      <w:bCs/>
      <w:color w:val="0058A9"/>
    </w:rPr>
  </w:style>
  <w:style w:type="character" w:customStyle="1" w:styleId="af6">
    <w:name w:val="Выделение для Базового Поиска (курсив)"/>
    <w:rsid w:val="00FB2BD9"/>
    <w:rPr>
      <w:b/>
      <w:bCs/>
      <w:i/>
      <w:iCs/>
      <w:color w:val="0058A9"/>
    </w:rPr>
  </w:style>
  <w:style w:type="character" w:customStyle="1" w:styleId="af7">
    <w:name w:val="Заголовок своего сообщения"/>
    <w:basedOn w:val="af2"/>
    <w:rsid w:val="00FB2BD9"/>
    <w:rPr>
      <w:b/>
      <w:bCs/>
      <w:color w:val="26282F"/>
    </w:rPr>
  </w:style>
  <w:style w:type="character" w:customStyle="1" w:styleId="af8">
    <w:name w:val="Заголовок чужого сообщения"/>
    <w:rsid w:val="00FB2BD9"/>
    <w:rPr>
      <w:b/>
      <w:bCs/>
      <w:color w:val="FF0000"/>
    </w:rPr>
  </w:style>
  <w:style w:type="character" w:customStyle="1" w:styleId="af9">
    <w:name w:val="Найденные слова"/>
    <w:rsid w:val="00FB2BD9"/>
    <w:rPr>
      <w:b/>
      <w:bCs/>
      <w:color w:val="26282F"/>
      <w:shd w:val="clear" w:color="auto" w:fill="FFF580"/>
    </w:rPr>
  </w:style>
  <w:style w:type="character" w:customStyle="1" w:styleId="afa">
    <w:name w:val="Не вступил в силу"/>
    <w:rsid w:val="00FB2BD9"/>
    <w:rPr>
      <w:b/>
      <w:bCs/>
      <w:color w:val="000000"/>
      <w:shd w:val="clear" w:color="auto" w:fill="D8EDE8"/>
    </w:rPr>
  </w:style>
  <w:style w:type="character" w:customStyle="1" w:styleId="afb">
    <w:name w:val="Опечатки"/>
    <w:rsid w:val="00FB2BD9"/>
    <w:rPr>
      <w:color w:val="FF0000"/>
    </w:rPr>
  </w:style>
  <w:style w:type="character" w:customStyle="1" w:styleId="afc">
    <w:name w:val="Продолжение ссылки"/>
    <w:basedOn w:val="af3"/>
    <w:rsid w:val="00FB2BD9"/>
    <w:rPr>
      <w:b/>
      <w:bCs/>
      <w:color w:val="106BBE"/>
    </w:rPr>
  </w:style>
  <w:style w:type="character" w:customStyle="1" w:styleId="afd">
    <w:name w:val="Сравнение редакций"/>
    <w:basedOn w:val="af2"/>
    <w:rsid w:val="00FB2BD9"/>
    <w:rPr>
      <w:b/>
      <w:bCs/>
      <w:color w:val="26282F"/>
    </w:rPr>
  </w:style>
  <w:style w:type="character" w:customStyle="1" w:styleId="afe">
    <w:name w:val="Сравнение редакций. Добавленный фрагмент"/>
    <w:rsid w:val="00FB2BD9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rsid w:val="00FB2BD9"/>
    <w:rPr>
      <w:color w:val="000000"/>
      <w:shd w:val="clear" w:color="auto" w:fill="C4C413"/>
    </w:rPr>
  </w:style>
  <w:style w:type="character" w:customStyle="1" w:styleId="aff0">
    <w:name w:val="Ссылка на утративший силу документ"/>
    <w:rsid w:val="00FB2BD9"/>
    <w:rPr>
      <w:b/>
      <w:bCs/>
      <w:color w:val="749232"/>
    </w:rPr>
  </w:style>
  <w:style w:type="character" w:customStyle="1" w:styleId="aff1">
    <w:name w:val="Утратил силу"/>
    <w:rsid w:val="00FB2BD9"/>
    <w:rPr>
      <w:b/>
      <w:bCs/>
      <w:strike/>
      <w:color w:val="666600"/>
    </w:rPr>
  </w:style>
  <w:style w:type="character" w:customStyle="1" w:styleId="33">
    <w:name w:val="Основной текст 3 Знак"/>
    <w:rsid w:val="00FB2BD9"/>
    <w:rPr>
      <w:rFonts w:eastAsia="Calibri"/>
      <w:sz w:val="24"/>
      <w:szCs w:val="24"/>
      <w:lang w:val="ru-RU" w:eastAsia="ar-SA" w:bidi="ar-SA"/>
    </w:rPr>
  </w:style>
  <w:style w:type="character" w:customStyle="1" w:styleId="apple-style-span">
    <w:name w:val="apple-style-span"/>
    <w:rsid w:val="00FB2BD9"/>
    <w:rPr>
      <w:rFonts w:cs="Times New Roman"/>
    </w:rPr>
  </w:style>
  <w:style w:type="character" w:customStyle="1" w:styleId="Heading2Char">
    <w:name w:val="Heading 2 Char"/>
    <w:rsid w:val="00FB2BD9"/>
    <w:rPr>
      <w:rFonts w:ascii="Arial" w:hAnsi="Arial" w:cs="Arial"/>
      <w:b/>
      <w:bCs/>
      <w:i/>
      <w:iCs/>
      <w:sz w:val="28"/>
      <w:szCs w:val="28"/>
    </w:rPr>
  </w:style>
  <w:style w:type="character" w:customStyle="1" w:styleId="WW-Absatz-Standardschriftart">
    <w:name w:val="WW-Absatz-Standardschriftart"/>
    <w:rsid w:val="00FB2BD9"/>
  </w:style>
  <w:style w:type="character" w:customStyle="1" w:styleId="aff2">
    <w:name w:val="Текст выноски Знак"/>
    <w:rsid w:val="00FB2BD9"/>
    <w:rPr>
      <w:rFonts w:ascii="Tahoma" w:hAnsi="Tahoma" w:cs="Tahoma"/>
      <w:sz w:val="16"/>
      <w:szCs w:val="16"/>
      <w:lang w:val="ru-RU" w:eastAsia="ar-SA" w:bidi="ar-SA"/>
    </w:rPr>
  </w:style>
  <w:style w:type="character" w:styleId="aff3">
    <w:name w:val="Emphasis"/>
    <w:qFormat/>
    <w:rsid w:val="00FB2BD9"/>
    <w:rPr>
      <w:rFonts w:cs="Times New Roman"/>
      <w:i/>
      <w:iCs/>
    </w:rPr>
  </w:style>
  <w:style w:type="character" w:customStyle="1" w:styleId="apple-converted-space">
    <w:name w:val="apple-converted-space"/>
    <w:rsid w:val="00FB2BD9"/>
    <w:rPr>
      <w:rFonts w:cs="Times New Roman"/>
    </w:rPr>
  </w:style>
  <w:style w:type="character" w:customStyle="1" w:styleId="24">
    <w:name w:val="Основной текст (2)_"/>
    <w:rsid w:val="00FB2BD9"/>
    <w:rPr>
      <w:sz w:val="21"/>
      <w:szCs w:val="21"/>
      <w:shd w:val="clear" w:color="auto" w:fill="FFFFFF"/>
      <w:lang w:eastAsia="ar-SA" w:bidi="ar-SA"/>
    </w:rPr>
  </w:style>
  <w:style w:type="character" w:customStyle="1" w:styleId="aff4">
    <w:name w:val="Основной текст_"/>
    <w:rsid w:val="00FB2BD9"/>
    <w:rPr>
      <w:sz w:val="21"/>
      <w:szCs w:val="21"/>
      <w:shd w:val="clear" w:color="auto" w:fill="FFFFFF"/>
      <w:lang w:eastAsia="ar-SA" w:bidi="ar-SA"/>
    </w:rPr>
  </w:style>
  <w:style w:type="character" w:customStyle="1" w:styleId="aff5">
    <w:name w:val="Основной текст Знак"/>
    <w:rsid w:val="00FB2BD9"/>
    <w:rPr>
      <w:rFonts w:ascii="Times New Roman" w:hAnsi="Times New Roman" w:cs="Times New Roman"/>
      <w:b/>
      <w:sz w:val="32"/>
    </w:rPr>
  </w:style>
  <w:style w:type="character" w:customStyle="1" w:styleId="15">
    <w:name w:val="Знак примечания1"/>
    <w:rsid w:val="00FB2BD9"/>
    <w:rPr>
      <w:sz w:val="16"/>
      <w:szCs w:val="16"/>
    </w:rPr>
  </w:style>
  <w:style w:type="character" w:customStyle="1" w:styleId="aff6">
    <w:name w:val="Текст примечания Знак"/>
    <w:rsid w:val="00FB2BD9"/>
    <w:rPr>
      <w:rFonts w:ascii="Arial" w:hAnsi="Arial" w:cs="Arial"/>
    </w:rPr>
  </w:style>
  <w:style w:type="character" w:customStyle="1" w:styleId="aff7">
    <w:name w:val="Тема примечания Знак"/>
    <w:rsid w:val="00FB2BD9"/>
    <w:rPr>
      <w:rFonts w:ascii="Arial" w:hAnsi="Arial" w:cs="Arial"/>
      <w:b/>
      <w:bCs/>
    </w:rPr>
  </w:style>
  <w:style w:type="paragraph" w:styleId="aff8">
    <w:name w:val="Title"/>
    <w:basedOn w:val="a"/>
    <w:next w:val="aff9"/>
    <w:link w:val="16"/>
    <w:rsid w:val="00FB2BD9"/>
    <w:pPr>
      <w:keepNext/>
      <w:widowControl w:val="0"/>
      <w:autoSpaceDE w:val="0"/>
      <w:spacing w:before="240" w:after="120" w:line="240" w:lineRule="auto"/>
      <w:ind w:firstLine="720"/>
    </w:pPr>
    <w:rPr>
      <w:rFonts w:ascii="Arial" w:eastAsia="Microsoft YaHei" w:hAnsi="Arial" w:cs="Lucida Sans"/>
      <w:szCs w:val="28"/>
      <w:lang w:eastAsia="ar-SA"/>
    </w:rPr>
  </w:style>
  <w:style w:type="character" w:customStyle="1" w:styleId="16">
    <w:name w:val="Название Знак1"/>
    <w:basedOn w:val="a0"/>
    <w:link w:val="aff8"/>
    <w:rsid w:val="00FB2BD9"/>
    <w:rPr>
      <w:rFonts w:ascii="Arial" w:eastAsia="Microsoft YaHei" w:hAnsi="Arial" w:cs="Lucida Sans"/>
      <w:sz w:val="28"/>
      <w:szCs w:val="28"/>
      <w:lang w:eastAsia="ar-SA"/>
    </w:rPr>
  </w:style>
  <w:style w:type="paragraph" w:styleId="aff9">
    <w:name w:val="Body Text"/>
    <w:basedOn w:val="a"/>
    <w:link w:val="17"/>
    <w:rsid w:val="00FB2BD9"/>
    <w:pPr>
      <w:spacing w:line="240" w:lineRule="auto"/>
      <w:ind w:firstLine="0"/>
      <w:jc w:val="center"/>
    </w:pPr>
    <w:rPr>
      <w:rFonts w:eastAsia="Times New Roman" w:cs="Times New Roman"/>
      <w:b/>
      <w:sz w:val="32"/>
      <w:szCs w:val="20"/>
      <w:lang w:eastAsia="ar-SA"/>
    </w:rPr>
  </w:style>
  <w:style w:type="character" w:customStyle="1" w:styleId="17">
    <w:name w:val="Основной текст Знак1"/>
    <w:basedOn w:val="a0"/>
    <w:link w:val="aff9"/>
    <w:rsid w:val="00FB2BD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fa">
    <w:name w:val="List"/>
    <w:basedOn w:val="aff9"/>
    <w:rsid w:val="00FB2BD9"/>
    <w:rPr>
      <w:rFonts w:cs="Lucida Sans"/>
    </w:rPr>
  </w:style>
  <w:style w:type="paragraph" w:customStyle="1" w:styleId="25">
    <w:name w:val="Название2"/>
    <w:basedOn w:val="a"/>
    <w:rsid w:val="00FB2BD9"/>
    <w:pPr>
      <w:widowControl w:val="0"/>
      <w:suppressLineNumbers/>
      <w:autoSpaceDE w:val="0"/>
      <w:spacing w:before="120" w:after="120" w:line="240" w:lineRule="auto"/>
      <w:ind w:firstLine="720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FB2BD9"/>
    <w:pPr>
      <w:widowControl w:val="0"/>
      <w:suppressLineNumbers/>
      <w:autoSpaceDE w:val="0"/>
      <w:spacing w:line="240" w:lineRule="auto"/>
      <w:ind w:firstLine="720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18">
    <w:name w:val="Название1"/>
    <w:basedOn w:val="a"/>
    <w:rsid w:val="00FB2BD9"/>
    <w:pPr>
      <w:widowControl w:val="0"/>
      <w:suppressLineNumbers/>
      <w:autoSpaceDE w:val="0"/>
      <w:spacing w:before="120" w:after="120" w:line="240" w:lineRule="auto"/>
      <w:ind w:firstLine="720"/>
    </w:pPr>
    <w:rPr>
      <w:rFonts w:ascii="Arial" w:eastAsia="Times New Roman" w:hAnsi="Arial" w:cs="Lucida Sans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FB2BD9"/>
    <w:pPr>
      <w:widowControl w:val="0"/>
      <w:suppressLineNumbers/>
      <w:autoSpaceDE w:val="0"/>
      <w:spacing w:line="240" w:lineRule="auto"/>
      <w:ind w:firstLine="720"/>
    </w:pPr>
    <w:rPr>
      <w:rFonts w:ascii="Arial" w:eastAsia="Times New Roman" w:hAnsi="Arial" w:cs="Lucida Sans"/>
      <w:sz w:val="24"/>
      <w:szCs w:val="24"/>
      <w:lang w:eastAsia="ar-SA"/>
    </w:rPr>
  </w:style>
  <w:style w:type="paragraph" w:customStyle="1" w:styleId="affb">
    <w:name w:val="Внимание"/>
    <w:basedOn w:val="a"/>
    <w:next w:val="a"/>
    <w:rsid w:val="00FB2BD9"/>
    <w:pPr>
      <w:widowControl w:val="0"/>
      <w:autoSpaceDE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c">
    <w:name w:val="Внимание: криминал!!"/>
    <w:basedOn w:val="affb"/>
    <w:next w:val="a"/>
    <w:rsid w:val="00FB2BD9"/>
  </w:style>
  <w:style w:type="paragraph" w:customStyle="1" w:styleId="affd">
    <w:name w:val="Внимание: недобросовестность!"/>
    <w:basedOn w:val="affb"/>
    <w:next w:val="a"/>
    <w:rsid w:val="00FB2BD9"/>
  </w:style>
  <w:style w:type="paragraph" w:customStyle="1" w:styleId="affe">
    <w:name w:val="Дочерний элемент списка"/>
    <w:basedOn w:val="a"/>
    <w:next w:val="a"/>
    <w:rsid w:val="00FB2BD9"/>
    <w:pPr>
      <w:widowControl w:val="0"/>
      <w:autoSpaceDE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FB2BD9"/>
    <w:pPr>
      <w:widowControl w:val="0"/>
      <w:autoSpaceDE w:val="0"/>
      <w:spacing w:line="240" w:lineRule="auto"/>
      <w:ind w:firstLine="720"/>
    </w:pPr>
    <w:rPr>
      <w:rFonts w:ascii="Verdana" w:eastAsia="Times New Roman" w:hAnsi="Verdana" w:cs="Verdana"/>
      <w:sz w:val="22"/>
      <w:lang w:eastAsia="ar-SA"/>
    </w:rPr>
  </w:style>
  <w:style w:type="paragraph" w:customStyle="1" w:styleId="afff0">
    <w:basedOn w:val="afff"/>
    <w:next w:val="a"/>
    <w:link w:val="afff1"/>
    <w:qFormat/>
    <w:rsid w:val="00FB2BD9"/>
    <w:rPr>
      <w:b/>
      <w:bCs/>
      <w:color w:val="0058A9"/>
      <w:shd w:val="clear" w:color="auto" w:fill="D4D0C8"/>
    </w:rPr>
  </w:style>
  <w:style w:type="character" w:customStyle="1" w:styleId="afff1">
    <w:name w:val="Название Знак"/>
    <w:link w:val="afff0"/>
    <w:rsid w:val="00FB2BD9"/>
    <w:rPr>
      <w:rFonts w:ascii="Verdana" w:eastAsia="Times New Roman" w:hAnsi="Verdana" w:cs="Verdana"/>
      <w:b/>
      <w:bCs/>
      <w:color w:val="0058A9"/>
      <w:sz w:val="22"/>
      <w:szCs w:val="22"/>
      <w:lang w:eastAsia="ar-SA"/>
    </w:rPr>
  </w:style>
  <w:style w:type="paragraph" w:styleId="afff2">
    <w:name w:val="Subtitle"/>
    <w:basedOn w:val="aff8"/>
    <w:next w:val="aff9"/>
    <w:link w:val="afff3"/>
    <w:qFormat/>
    <w:rsid w:val="00FB2BD9"/>
    <w:pPr>
      <w:jc w:val="center"/>
    </w:pPr>
    <w:rPr>
      <w:rFonts w:cs="Times New Roman"/>
      <w:i/>
      <w:iCs/>
    </w:rPr>
  </w:style>
  <w:style w:type="character" w:customStyle="1" w:styleId="afff3">
    <w:name w:val="Подзаголовок Знак"/>
    <w:basedOn w:val="a0"/>
    <w:link w:val="afff2"/>
    <w:rsid w:val="00FB2B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afff4">
    <w:name w:val="Заголовок группы контролов"/>
    <w:basedOn w:val="a"/>
    <w:next w:val="a"/>
    <w:rsid w:val="00FB2BD9"/>
    <w:pPr>
      <w:widowControl w:val="0"/>
      <w:autoSpaceDE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customStyle="1" w:styleId="afff5">
    <w:name w:val="Заголовок для информации об изменениях"/>
    <w:basedOn w:val="1"/>
    <w:next w:val="a"/>
    <w:rsid w:val="00FB2BD9"/>
    <w:pPr>
      <w:keepNext w:val="0"/>
      <w:keepLines w:val="0"/>
      <w:widowControl w:val="0"/>
      <w:autoSpaceDE w:val="0"/>
      <w:spacing w:before="0" w:after="108" w:line="240" w:lineRule="auto"/>
    </w:pPr>
    <w:rPr>
      <w:rFonts w:ascii="Cambria" w:eastAsia="Times New Roman" w:hAnsi="Cambria" w:cs="Times New Roman"/>
      <w:b w:val="0"/>
      <w:bCs w:val="0"/>
      <w:color w:val="auto"/>
      <w:kern w:val="1"/>
      <w:sz w:val="18"/>
      <w:szCs w:val="18"/>
      <w:shd w:val="clear" w:color="auto" w:fill="FFFFFF"/>
      <w:lang w:eastAsia="ar-SA"/>
    </w:rPr>
  </w:style>
  <w:style w:type="paragraph" w:customStyle="1" w:styleId="afff6">
    <w:name w:val="Заголовок распахивающейся части диалога"/>
    <w:basedOn w:val="a"/>
    <w:next w:val="a"/>
    <w:rsid w:val="00FB2BD9"/>
    <w:pPr>
      <w:widowControl w:val="0"/>
      <w:autoSpaceDE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ar-SA"/>
    </w:rPr>
  </w:style>
  <w:style w:type="paragraph" w:customStyle="1" w:styleId="afff7">
    <w:name w:val="Заголовок статьи"/>
    <w:basedOn w:val="a"/>
    <w:next w:val="a"/>
    <w:rsid w:val="00FB2BD9"/>
    <w:pPr>
      <w:widowControl w:val="0"/>
      <w:autoSpaceDE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8">
    <w:name w:val="Заголовок ЭР (левое окно)"/>
    <w:basedOn w:val="a"/>
    <w:next w:val="a"/>
    <w:rsid w:val="00FB2BD9"/>
    <w:pPr>
      <w:widowControl w:val="0"/>
      <w:autoSpaceDE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ar-SA"/>
    </w:rPr>
  </w:style>
  <w:style w:type="paragraph" w:customStyle="1" w:styleId="afff9">
    <w:name w:val="Заголовок ЭР (правое окно)"/>
    <w:basedOn w:val="afff8"/>
    <w:next w:val="a"/>
    <w:rsid w:val="00FB2BD9"/>
    <w:pPr>
      <w:spacing w:after="0"/>
      <w:jc w:val="left"/>
    </w:pPr>
  </w:style>
  <w:style w:type="paragraph" w:customStyle="1" w:styleId="afffa">
    <w:name w:val="Интерактивный заголовок"/>
    <w:basedOn w:val="aff8"/>
    <w:next w:val="a"/>
    <w:rsid w:val="00FB2BD9"/>
    <w:pPr>
      <w:keepNext w:val="0"/>
      <w:spacing w:before="0" w:after="0"/>
    </w:pPr>
    <w:rPr>
      <w:rFonts w:ascii="Verdana" w:eastAsia="Times New Roman" w:hAnsi="Verdana" w:cs="Times New Roman"/>
      <w:b/>
      <w:bCs/>
      <w:color w:val="0058A9"/>
      <w:sz w:val="22"/>
      <w:szCs w:val="22"/>
      <w:u w:val="single"/>
      <w:shd w:val="clear" w:color="auto" w:fill="D4D0C8"/>
    </w:rPr>
  </w:style>
  <w:style w:type="paragraph" w:customStyle="1" w:styleId="afffb">
    <w:name w:val="Текст информации об изменениях"/>
    <w:basedOn w:val="a"/>
    <w:next w:val="a"/>
    <w:rsid w:val="00FB2BD9"/>
    <w:pPr>
      <w:widowControl w:val="0"/>
      <w:autoSpaceDE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ar-SA"/>
    </w:rPr>
  </w:style>
  <w:style w:type="paragraph" w:customStyle="1" w:styleId="afffc">
    <w:name w:val="Информация об изменениях"/>
    <w:basedOn w:val="afffb"/>
    <w:next w:val="a"/>
    <w:rsid w:val="00FB2BD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rsid w:val="00FB2BD9"/>
    <w:pPr>
      <w:widowControl w:val="0"/>
      <w:autoSpaceDE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e">
    <w:name w:val="Комментарий"/>
    <w:basedOn w:val="afffd"/>
    <w:next w:val="a"/>
    <w:rsid w:val="00FB2BD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rsid w:val="00FB2BD9"/>
    <w:rPr>
      <w:i/>
      <w:iCs/>
    </w:rPr>
  </w:style>
  <w:style w:type="paragraph" w:customStyle="1" w:styleId="affff0">
    <w:name w:val="Текст (лев. подпись)"/>
    <w:basedOn w:val="a"/>
    <w:next w:val="a"/>
    <w:rsid w:val="00FB2BD9"/>
    <w:pPr>
      <w:widowControl w:val="0"/>
      <w:autoSpaceDE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1">
    <w:name w:val="Колонтитул (левый)"/>
    <w:basedOn w:val="affff0"/>
    <w:next w:val="a"/>
    <w:rsid w:val="00FB2BD9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rsid w:val="00FB2BD9"/>
    <w:pPr>
      <w:widowControl w:val="0"/>
      <w:autoSpaceDE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3">
    <w:name w:val="Колонтитул (правый)"/>
    <w:basedOn w:val="affff2"/>
    <w:next w:val="a"/>
    <w:rsid w:val="00FB2BD9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rsid w:val="00FB2BD9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rsid w:val="00FB2BD9"/>
  </w:style>
  <w:style w:type="paragraph" w:customStyle="1" w:styleId="affff6">
    <w:name w:val="Моноширинный"/>
    <w:basedOn w:val="a"/>
    <w:next w:val="a"/>
    <w:rsid w:val="00FB2BD9"/>
    <w:pPr>
      <w:widowControl w:val="0"/>
      <w:autoSpaceDE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7">
    <w:name w:val="Напишите нам"/>
    <w:basedOn w:val="a"/>
    <w:next w:val="a"/>
    <w:rsid w:val="00FB2BD9"/>
    <w:pPr>
      <w:widowControl w:val="0"/>
      <w:autoSpaceDE w:val="0"/>
      <w:spacing w:before="90" w:after="90" w:line="240" w:lineRule="auto"/>
      <w:ind w:left="180" w:right="180" w:firstLine="0"/>
    </w:pPr>
    <w:rPr>
      <w:rFonts w:ascii="Arial" w:eastAsia="Times New Roman" w:hAnsi="Arial" w:cs="Arial"/>
      <w:sz w:val="20"/>
      <w:szCs w:val="20"/>
      <w:shd w:val="clear" w:color="auto" w:fill="EFFFAD"/>
      <w:lang w:eastAsia="ar-SA"/>
    </w:rPr>
  </w:style>
  <w:style w:type="paragraph" w:customStyle="1" w:styleId="affff8">
    <w:name w:val="Необходимые документы"/>
    <w:basedOn w:val="affb"/>
    <w:next w:val="a"/>
    <w:rsid w:val="00FB2BD9"/>
    <w:pPr>
      <w:ind w:firstLine="118"/>
    </w:pPr>
  </w:style>
  <w:style w:type="paragraph" w:customStyle="1" w:styleId="affff9">
    <w:name w:val="Нормальный (таблица)"/>
    <w:basedOn w:val="a"/>
    <w:next w:val="a"/>
    <w:rsid w:val="00FB2BD9"/>
    <w:pPr>
      <w:widowControl w:val="0"/>
      <w:autoSpaceDE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a">
    <w:name w:val="Таблицы (моноширинный)"/>
    <w:basedOn w:val="a"/>
    <w:next w:val="a"/>
    <w:rsid w:val="00FB2BD9"/>
    <w:pPr>
      <w:widowControl w:val="0"/>
      <w:autoSpaceDE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ffb">
    <w:name w:val="Оглавление"/>
    <w:basedOn w:val="affffa"/>
    <w:next w:val="a"/>
    <w:rsid w:val="00FB2BD9"/>
    <w:pPr>
      <w:ind w:left="140"/>
    </w:pPr>
  </w:style>
  <w:style w:type="paragraph" w:customStyle="1" w:styleId="affffc">
    <w:name w:val="Переменная часть"/>
    <w:basedOn w:val="afff"/>
    <w:next w:val="a"/>
    <w:rsid w:val="00FB2BD9"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rsid w:val="00FB2BD9"/>
    <w:pPr>
      <w:keepNext w:val="0"/>
      <w:keepLines w:val="0"/>
      <w:widowControl w:val="0"/>
      <w:autoSpaceDE w:val="0"/>
      <w:spacing w:before="108" w:after="108" w:line="240" w:lineRule="auto"/>
    </w:pPr>
    <w:rPr>
      <w:rFonts w:ascii="Cambria" w:eastAsia="Times New Roman" w:hAnsi="Cambria" w:cs="Times New Roman"/>
      <w:b w:val="0"/>
      <w:bCs w:val="0"/>
      <w:color w:val="auto"/>
      <w:kern w:val="1"/>
      <w:sz w:val="18"/>
      <w:szCs w:val="18"/>
      <w:lang w:eastAsia="ar-SA"/>
    </w:rPr>
  </w:style>
  <w:style w:type="paragraph" w:customStyle="1" w:styleId="affffe">
    <w:name w:val="Подзаголовок для информации об изменениях"/>
    <w:basedOn w:val="afffb"/>
    <w:next w:val="a"/>
    <w:rsid w:val="00FB2BD9"/>
    <w:rPr>
      <w:b/>
      <w:bCs/>
    </w:rPr>
  </w:style>
  <w:style w:type="paragraph" w:customStyle="1" w:styleId="afffff">
    <w:name w:val="Подчёркнутый текст"/>
    <w:basedOn w:val="a"/>
    <w:next w:val="a"/>
    <w:rsid w:val="00FB2BD9"/>
    <w:pPr>
      <w:widowControl w:val="0"/>
      <w:pBdr>
        <w:bottom w:val="single" w:sz="4" w:space="0" w:color="000000"/>
      </w:pBdr>
      <w:autoSpaceDE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0">
    <w:name w:val="Постоянная часть"/>
    <w:basedOn w:val="afff"/>
    <w:next w:val="a"/>
    <w:rsid w:val="00FB2BD9"/>
    <w:rPr>
      <w:sz w:val="20"/>
      <w:szCs w:val="20"/>
    </w:rPr>
  </w:style>
  <w:style w:type="paragraph" w:customStyle="1" w:styleId="afffff1">
    <w:name w:val="Прижатый влево"/>
    <w:basedOn w:val="a"/>
    <w:next w:val="a"/>
    <w:rsid w:val="00FB2BD9"/>
    <w:pPr>
      <w:widowControl w:val="0"/>
      <w:autoSpaceDE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2">
    <w:name w:val="Пример."/>
    <w:basedOn w:val="affb"/>
    <w:next w:val="a"/>
    <w:rsid w:val="00FB2BD9"/>
  </w:style>
  <w:style w:type="paragraph" w:customStyle="1" w:styleId="afffff3">
    <w:name w:val="Примечание."/>
    <w:basedOn w:val="affb"/>
    <w:next w:val="a"/>
    <w:rsid w:val="00FB2BD9"/>
  </w:style>
  <w:style w:type="paragraph" w:customStyle="1" w:styleId="afffff4">
    <w:name w:val="Словарная статья"/>
    <w:basedOn w:val="a"/>
    <w:next w:val="a"/>
    <w:rsid w:val="00FB2BD9"/>
    <w:pPr>
      <w:widowControl w:val="0"/>
      <w:autoSpaceDE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5">
    <w:name w:val="Ссылка на официальную публикацию"/>
    <w:basedOn w:val="a"/>
    <w:next w:val="a"/>
    <w:rsid w:val="00FB2BD9"/>
    <w:pPr>
      <w:widowControl w:val="0"/>
      <w:autoSpaceDE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6">
    <w:name w:val="Текст в таблице"/>
    <w:basedOn w:val="affff9"/>
    <w:next w:val="a"/>
    <w:rsid w:val="00FB2BD9"/>
    <w:pPr>
      <w:ind w:firstLine="500"/>
    </w:pPr>
  </w:style>
  <w:style w:type="paragraph" w:customStyle="1" w:styleId="afffff7">
    <w:name w:val="Текст ЭР (см. также)"/>
    <w:basedOn w:val="a"/>
    <w:next w:val="a"/>
    <w:rsid w:val="00FB2BD9"/>
    <w:pPr>
      <w:widowControl w:val="0"/>
      <w:autoSpaceDE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ff8">
    <w:name w:val="Технический комментарий"/>
    <w:basedOn w:val="a"/>
    <w:next w:val="a"/>
    <w:rsid w:val="00FB2BD9"/>
    <w:pPr>
      <w:widowControl w:val="0"/>
      <w:autoSpaceDE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9">
    <w:name w:val="Формула"/>
    <w:basedOn w:val="a"/>
    <w:next w:val="a"/>
    <w:rsid w:val="00FB2BD9"/>
    <w:pPr>
      <w:widowControl w:val="0"/>
      <w:autoSpaceDE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ar-SA"/>
    </w:rPr>
  </w:style>
  <w:style w:type="paragraph" w:customStyle="1" w:styleId="afffffa">
    <w:name w:val="Центрированный (таблица)"/>
    <w:basedOn w:val="affff9"/>
    <w:next w:val="a"/>
    <w:rsid w:val="00FB2BD9"/>
    <w:pPr>
      <w:jc w:val="center"/>
    </w:pPr>
  </w:style>
  <w:style w:type="paragraph" w:customStyle="1" w:styleId="-">
    <w:name w:val="ЭР-содержание (правое окно)"/>
    <w:basedOn w:val="a"/>
    <w:next w:val="a"/>
    <w:rsid w:val="00FB2BD9"/>
    <w:pPr>
      <w:widowControl w:val="0"/>
      <w:autoSpaceDE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FB2BD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FB2BD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FB2BD9"/>
    <w:pPr>
      <w:spacing w:line="240" w:lineRule="auto"/>
      <w:ind w:firstLine="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DefaultTimesNewRoman">
    <w:name w:val="Стиль Default + Times New Roman"/>
    <w:basedOn w:val="a"/>
    <w:rsid w:val="00FB2BD9"/>
    <w:pPr>
      <w:autoSpaceDE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ar-SA"/>
    </w:rPr>
  </w:style>
  <w:style w:type="paragraph" w:styleId="afffffb">
    <w:name w:val="Body Text Indent"/>
    <w:basedOn w:val="a"/>
    <w:link w:val="afffffc"/>
    <w:rsid w:val="00FB2BD9"/>
    <w:pPr>
      <w:widowControl w:val="0"/>
      <w:shd w:val="clear" w:color="auto" w:fill="FFFFFF"/>
      <w:autoSpaceDE w:val="0"/>
      <w:spacing w:line="269" w:lineRule="exact"/>
      <w:ind w:firstLine="5"/>
      <w:jc w:val="left"/>
    </w:pPr>
    <w:rPr>
      <w:rFonts w:eastAsia="Calibri" w:cs="Times New Roman"/>
      <w:i/>
      <w:sz w:val="24"/>
      <w:szCs w:val="20"/>
      <w:lang w:eastAsia="ar-SA"/>
    </w:rPr>
  </w:style>
  <w:style w:type="character" w:customStyle="1" w:styleId="afffffc">
    <w:name w:val="Основной текст с отступом Знак"/>
    <w:basedOn w:val="a0"/>
    <w:link w:val="afffffb"/>
    <w:rsid w:val="00FB2BD9"/>
    <w:rPr>
      <w:rFonts w:ascii="Times New Roman" w:eastAsia="Calibri" w:hAnsi="Times New Roman" w:cs="Times New Roman"/>
      <w:i/>
      <w:sz w:val="24"/>
      <w:szCs w:val="20"/>
      <w:shd w:val="clear" w:color="auto" w:fill="FFFFFF"/>
      <w:lang w:eastAsia="ar-SA"/>
    </w:rPr>
  </w:style>
  <w:style w:type="paragraph" w:styleId="afffffd">
    <w:name w:val="Balloon Text"/>
    <w:basedOn w:val="a"/>
    <w:link w:val="1a"/>
    <w:rsid w:val="00FB2BD9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a">
    <w:name w:val="Текст выноски Знак1"/>
    <w:basedOn w:val="a0"/>
    <w:link w:val="afffffd"/>
    <w:rsid w:val="00FB2BD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Абзац списка1"/>
    <w:basedOn w:val="a"/>
    <w:rsid w:val="00FB2BD9"/>
    <w:pPr>
      <w:ind w:left="720" w:firstLine="0"/>
      <w:jc w:val="left"/>
    </w:pPr>
    <w:rPr>
      <w:rFonts w:eastAsia="Times New Roman" w:cs="Times New Roman"/>
      <w:szCs w:val="28"/>
      <w:lang w:eastAsia="ar-SA"/>
    </w:rPr>
  </w:style>
  <w:style w:type="paragraph" w:customStyle="1" w:styleId="1c">
    <w:name w:val="Без интервала1"/>
    <w:rsid w:val="00FB2BD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27">
    <w:name w:val="Основной текст (2)"/>
    <w:basedOn w:val="a"/>
    <w:rsid w:val="00FB2BD9"/>
    <w:pPr>
      <w:shd w:val="clear" w:color="auto" w:fill="FFFFFF"/>
      <w:spacing w:before="480" w:line="250" w:lineRule="exact"/>
      <w:ind w:firstLine="0"/>
    </w:pPr>
    <w:rPr>
      <w:rFonts w:ascii="Calibri" w:eastAsia="Times New Roman" w:hAnsi="Calibri" w:cs="Times New Roman"/>
      <w:sz w:val="21"/>
      <w:szCs w:val="21"/>
      <w:shd w:val="clear" w:color="auto" w:fill="FFFFFF"/>
      <w:lang w:eastAsia="ar-SA"/>
    </w:rPr>
  </w:style>
  <w:style w:type="paragraph" w:customStyle="1" w:styleId="1d">
    <w:name w:val="Основной текст1"/>
    <w:basedOn w:val="a"/>
    <w:rsid w:val="00FB2BD9"/>
    <w:pPr>
      <w:shd w:val="clear" w:color="auto" w:fill="FFFFFF"/>
      <w:spacing w:line="250" w:lineRule="exact"/>
      <w:ind w:firstLine="0"/>
    </w:pPr>
    <w:rPr>
      <w:rFonts w:ascii="Calibri" w:eastAsia="Times New Roman" w:hAnsi="Calibri" w:cs="Times New Roman"/>
      <w:sz w:val="21"/>
      <w:szCs w:val="21"/>
      <w:shd w:val="clear" w:color="auto" w:fill="FFFFFF"/>
      <w:lang w:eastAsia="ar-SA"/>
    </w:rPr>
  </w:style>
  <w:style w:type="paragraph" w:customStyle="1" w:styleId="text">
    <w:name w:val="text"/>
    <w:basedOn w:val="a"/>
    <w:rsid w:val="00FB2BD9"/>
    <w:pPr>
      <w:spacing w:before="100" w:after="100" w:line="240" w:lineRule="auto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ar-SA"/>
    </w:rPr>
  </w:style>
  <w:style w:type="paragraph" w:customStyle="1" w:styleId="1e">
    <w:name w:val="Текст примечания1"/>
    <w:basedOn w:val="a"/>
    <w:rsid w:val="00FB2BD9"/>
    <w:pPr>
      <w:widowControl w:val="0"/>
      <w:autoSpaceDE w:val="0"/>
      <w:spacing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fffffe">
    <w:name w:val="annotation text"/>
    <w:basedOn w:val="a"/>
    <w:link w:val="1f"/>
    <w:uiPriority w:val="99"/>
    <w:semiHidden/>
    <w:unhideWhenUsed/>
    <w:rsid w:val="00FB2BD9"/>
    <w:pPr>
      <w:spacing w:after="160" w:line="259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f">
    <w:name w:val="Текст примечания Знак1"/>
    <w:basedOn w:val="a0"/>
    <w:link w:val="afffffe"/>
    <w:uiPriority w:val="99"/>
    <w:semiHidden/>
    <w:rsid w:val="00FB2BD9"/>
    <w:rPr>
      <w:rFonts w:ascii="Calibri" w:eastAsia="Calibri" w:hAnsi="Calibri" w:cs="Times New Roman"/>
      <w:sz w:val="20"/>
      <w:szCs w:val="20"/>
    </w:rPr>
  </w:style>
  <w:style w:type="paragraph" w:styleId="affffff">
    <w:name w:val="annotation subject"/>
    <w:basedOn w:val="1e"/>
    <w:next w:val="1e"/>
    <w:link w:val="1f0"/>
    <w:rsid w:val="00FB2BD9"/>
    <w:rPr>
      <w:b/>
      <w:bCs/>
    </w:rPr>
  </w:style>
  <w:style w:type="character" w:customStyle="1" w:styleId="1f0">
    <w:name w:val="Тема примечания Знак1"/>
    <w:basedOn w:val="1f"/>
    <w:link w:val="affffff"/>
    <w:rsid w:val="00FB2BD9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1f1">
    <w:name w:val="Обычный1"/>
    <w:rsid w:val="00FB2BD9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affffff0">
    <w:name w:val="Содержимое таблицы"/>
    <w:basedOn w:val="a"/>
    <w:rsid w:val="00FB2BD9"/>
    <w:pPr>
      <w:widowControl w:val="0"/>
      <w:suppressLineNumbers/>
      <w:autoSpaceDE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1">
    <w:name w:val="Заголовок таблицы"/>
    <w:basedOn w:val="affffff0"/>
    <w:rsid w:val="00FB2BD9"/>
    <w:pPr>
      <w:jc w:val="center"/>
    </w:pPr>
    <w:rPr>
      <w:b/>
      <w:bCs/>
    </w:rPr>
  </w:style>
  <w:style w:type="paragraph" w:customStyle="1" w:styleId="1f2">
    <w:name w:val="Обычный1"/>
    <w:rsid w:val="00FB2BD9"/>
    <w:pPr>
      <w:suppressAutoHyphens/>
      <w:spacing w:after="0"/>
    </w:pPr>
    <w:rPr>
      <w:rFonts w:ascii="Arial" w:eastAsia="Times New Roman" w:hAnsi="Arial" w:cs="Arial"/>
      <w:color w:val="000000"/>
      <w:lang w:eastAsia="ar-SA"/>
    </w:rPr>
  </w:style>
  <w:style w:type="character" w:customStyle="1" w:styleId="link-man">
    <w:name w:val="link-man"/>
    <w:rsid w:val="00FB2BD9"/>
  </w:style>
  <w:style w:type="table" w:customStyle="1" w:styleId="6">
    <w:name w:val="Сетка таблицы6"/>
    <w:basedOn w:val="a1"/>
    <w:next w:val="a5"/>
    <w:uiPriority w:val="39"/>
    <w:rsid w:val="00AA0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BA6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A2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51764F"/>
  </w:style>
  <w:style w:type="table" w:customStyle="1" w:styleId="111">
    <w:name w:val="Сетка таблицы11"/>
    <w:basedOn w:val="a1"/>
    <w:next w:val="a5"/>
    <w:uiPriority w:val="39"/>
    <w:rsid w:val="0051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0"/>
    <w:uiPriority w:val="99"/>
    <w:semiHidden/>
    <w:unhideWhenUsed/>
    <w:rsid w:val="006B7CB2"/>
    <w:rPr>
      <w:color w:val="605E5C"/>
      <w:shd w:val="clear" w:color="auto" w:fill="E1DFDD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547673"/>
    <w:rPr>
      <w:color w:val="605E5C"/>
      <w:shd w:val="clear" w:color="auto" w:fill="E1DFDD"/>
    </w:rPr>
  </w:style>
  <w:style w:type="table" w:customStyle="1" w:styleId="9">
    <w:name w:val="Сетка таблицы9"/>
    <w:basedOn w:val="a1"/>
    <w:next w:val="a5"/>
    <w:uiPriority w:val="59"/>
    <w:qFormat/>
    <w:rsid w:val="00E571BD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5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6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stfac_o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luniver.ru/edustruc/faculty/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12D2FA4-0359-45A3-B7D8-9E783E93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39</Pages>
  <Words>10382</Words>
  <Characters>59182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BerdichevskajaTE</cp:lastModifiedBy>
  <cp:revision>36</cp:revision>
  <dcterms:created xsi:type="dcterms:W3CDTF">2026-03-20T07:52:00Z</dcterms:created>
  <dcterms:modified xsi:type="dcterms:W3CDTF">2026-05-18T07:19:00Z</dcterms:modified>
</cp:coreProperties>
</file>