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F3" w:rsidRDefault="00FD1FDF" w:rsidP="00B41F4C">
      <w:pPr>
        <w:suppressAutoHyphens/>
        <w:spacing w:after="0"/>
        <w:ind w:left="-709"/>
        <w:jc w:val="center"/>
        <w:rPr>
          <w:rFonts w:ascii="Times New Roman Полужирный" w:eastAsia="Calibri" w:hAnsi="Times New Roman Полужирный" w:cs="Times New Roman"/>
          <w:b/>
          <w:caps/>
          <w:sz w:val="24"/>
          <w:szCs w:val="24"/>
          <w:lang w:eastAsia="en-U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15050" cy="935976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938" t="625" r="2384" b="1167"/>
                    <a:stretch/>
                  </pic:blipFill>
                  <pic:spPr bwMode="auto">
                    <a:xfrm>
                      <a:off x="0" y="0"/>
                      <a:ext cx="6115871" cy="93610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482AF3">
        <w:rPr>
          <w:rFonts w:ascii="Times New Roman Полужирный" w:eastAsia="Calibri" w:hAnsi="Times New Roman Полужирный" w:cs="Times New Roman"/>
          <w:b/>
          <w:caps/>
          <w:sz w:val="24"/>
          <w:szCs w:val="24"/>
          <w:lang w:eastAsia="en-US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180669688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06F48" w:rsidRDefault="00C06F48">
          <w:pPr>
            <w:pStyle w:val="afe"/>
          </w:pPr>
          <w:r>
            <w:t>Оглавление</w:t>
          </w:r>
        </w:p>
        <w:p w:rsidR="00C06F48" w:rsidRDefault="007A46D3">
          <w:pPr>
            <w:pStyle w:val="37"/>
            <w:tabs>
              <w:tab w:val="right" w:leader="dot" w:pos="10055"/>
            </w:tabs>
            <w:rPr>
              <w:noProof/>
            </w:rPr>
          </w:pPr>
          <w:r w:rsidRPr="007A46D3">
            <w:fldChar w:fldCharType="begin"/>
          </w:r>
          <w:r w:rsidR="00C06F48">
            <w:instrText xml:space="preserve"> TOC \o "1-3" \h \z \u </w:instrText>
          </w:r>
          <w:r w:rsidRPr="007A46D3">
            <w:fldChar w:fldCharType="separate"/>
          </w:r>
          <w:hyperlink w:anchor="_Toc225345312" w:history="1">
            <w:r w:rsidR="00C06F48" w:rsidRPr="00480827">
              <w:rPr>
                <w:rStyle w:val="ab"/>
                <w:rFonts w:ascii="Times New Roman" w:hAnsi="Times New Roman" w:cs="Times New Roman"/>
                <w:b/>
                <w:bCs/>
                <w:noProof/>
              </w:rPr>
              <w:t>1. Сведения об образовательной программе</w:t>
            </w:r>
            <w:r w:rsidR="00C06F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06F48">
              <w:rPr>
                <w:noProof/>
                <w:webHidden/>
              </w:rPr>
              <w:instrText xml:space="preserve"> PAGEREF _Toc225345312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1F7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6F48" w:rsidRDefault="007A46D3">
          <w:pPr>
            <w:pStyle w:val="29"/>
            <w:tabs>
              <w:tab w:val="right" w:leader="dot" w:pos="10055"/>
            </w:tabs>
            <w:rPr>
              <w:noProof/>
            </w:rPr>
          </w:pPr>
          <w:hyperlink w:anchor="_Toc225345313" w:history="1">
            <w:r w:rsidR="00C06F48" w:rsidRPr="00480827">
              <w:rPr>
                <w:rStyle w:val="ab"/>
                <w:rFonts w:ascii="Times New Roman" w:eastAsia="Times New Roman" w:hAnsi="Times New Roman" w:cs="Times New Roman"/>
                <w:b/>
                <w:bCs/>
                <w:noProof/>
              </w:rPr>
              <w:t>2. Структура, содержание образовательной программы, ее ориентация на рынок труда</w:t>
            </w:r>
            <w:r w:rsidR="00C06F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06F48">
              <w:rPr>
                <w:noProof/>
                <w:webHidden/>
              </w:rPr>
              <w:instrText xml:space="preserve"> PAGEREF _Toc225345313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1F7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6F48" w:rsidRDefault="007A46D3">
          <w:pPr>
            <w:pStyle w:val="37"/>
            <w:tabs>
              <w:tab w:val="right" w:leader="dot" w:pos="10055"/>
            </w:tabs>
            <w:rPr>
              <w:noProof/>
            </w:rPr>
          </w:pPr>
          <w:hyperlink w:anchor="_Toc225345314" w:history="1">
            <w:r w:rsidR="00C06F48" w:rsidRPr="00480827">
              <w:rPr>
                <w:rStyle w:val="ab"/>
                <w:rFonts w:ascii="Times New Roman" w:hAnsi="Times New Roman" w:cs="Times New Roman"/>
                <w:b/>
                <w:bCs/>
                <w:noProof/>
              </w:rPr>
              <w:t>3.Сведения о контингенте обучающихся по образовательной программе</w:t>
            </w:r>
            <w:r w:rsidR="00C06F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06F48">
              <w:rPr>
                <w:noProof/>
                <w:webHidden/>
              </w:rPr>
              <w:instrText xml:space="preserve"> PAGEREF _Toc225345314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1F7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6F48" w:rsidRDefault="007A46D3">
          <w:pPr>
            <w:pStyle w:val="37"/>
            <w:tabs>
              <w:tab w:val="right" w:leader="dot" w:pos="10055"/>
            </w:tabs>
            <w:rPr>
              <w:noProof/>
            </w:rPr>
          </w:pPr>
          <w:hyperlink w:anchor="_Toc225345315" w:history="1">
            <w:r w:rsidR="00C06F48" w:rsidRPr="00480827">
              <w:rPr>
                <w:rStyle w:val="ab"/>
                <w:rFonts w:ascii="Times New Roman" w:hAnsi="Times New Roman" w:cs="Times New Roman"/>
                <w:b/>
                <w:bCs/>
                <w:noProof/>
              </w:rPr>
              <w:t>4. Качество образовательной деятельности и подготовки обучающихся по образовательной программе</w:t>
            </w:r>
            <w:bookmarkStart w:id="0" w:name="_GoBack"/>
            <w:bookmarkEnd w:id="0"/>
            <w:r w:rsidR="00C06F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06F48">
              <w:rPr>
                <w:noProof/>
                <w:webHidden/>
              </w:rPr>
              <w:instrText xml:space="preserve"> PAGEREF _Toc225345315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1F7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6F48" w:rsidRDefault="007A46D3">
          <w:pPr>
            <w:pStyle w:val="37"/>
            <w:tabs>
              <w:tab w:val="right" w:leader="dot" w:pos="10055"/>
            </w:tabs>
            <w:rPr>
              <w:noProof/>
            </w:rPr>
          </w:pPr>
          <w:hyperlink w:anchor="_Toc225345316" w:history="1">
            <w:r w:rsidR="00C06F48" w:rsidRPr="00480827">
              <w:rPr>
                <w:rStyle w:val="ab"/>
                <w:rFonts w:ascii="Times New Roman" w:hAnsi="Times New Roman" w:cs="Times New Roman"/>
                <w:b/>
                <w:bCs/>
                <w:noProof/>
              </w:rPr>
              <w:t>5. Востребованность выпускников на рынке труда. Анализ результатов трудоустройства</w:t>
            </w:r>
            <w:r w:rsidR="00C06F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06F48">
              <w:rPr>
                <w:noProof/>
                <w:webHidden/>
              </w:rPr>
              <w:instrText xml:space="preserve"> PAGEREF _Toc225345316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1F7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6F48" w:rsidRDefault="007A46D3">
          <w:pPr>
            <w:pStyle w:val="37"/>
            <w:tabs>
              <w:tab w:val="right" w:leader="dot" w:pos="10055"/>
            </w:tabs>
            <w:rPr>
              <w:noProof/>
            </w:rPr>
          </w:pPr>
          <w:hyperlink w:anchor="_Toc225345317" w:history="1">
            <w:r w:rsidR="00C06F48" w:rsidRPr="00480827">
              <w:rPr>
                <w:rStyle w:val="ab"/>
                <w:rFonts w:ascii="Times New Roman" w:hAnsi="Times New Roman" w:cs="Times New Roman"/>
                <w:b/>
                <w:bCs/>
                <w:noProof/>
              </w:rPr>
              <w:t>6. Научно-исследовательская работа обучающихся по образовательной программе</w:t>
            </w:r>
            <w:r w:rsidR="00C06F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06F48">
              <w:rPr>
                <w:noProof/>
                <w:webHidden/>
              </w:rPr>
              <w:instrText xml:space="preserve"> PAGEREF _Toc225345317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1F7D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6F48" w:rsidRDefault="007A46D3">
          <w:pPr>
            <w:pStyle w:val="37"/>
            <w:tabs>
              <w:tab w:val="right" w:leader="dot" w:pos="10055"/>
            </w:tabs>
            <w:rPr>
              <w:noProof/>
            </w:rPr>
          </w:pPr>
          <w:hyperlink w:anchor="_Toc225345318" w:history="1">
            <w:r w:rsidR="00C06F48" w:rsidRPr="00480827">
              <w:rPr>
                <w:rStyle w:val="ab"/>
                <w:rFonts w:ascii="Times New Roman" w:hAnsi="Times New Roman" w:cs="Times New Roman"/>
                <w:b/>
                <w:bCs/>
                <w:noProof/>
              </w:rPr>
              <w:t>7. Ресурсное, в том числе кадровое и материально-техническое обеспечение образовательной программы</w:t>
            </w:r>
            <w:r w:rsidR="00C06F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06F48">
              <w:rPr>
                <w:noProof/>
                <w:webHidden/>
              </w:rPr>
              <w:instrText xml:space="preserve"> PAGEREF _Toc225345318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1F7D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6F48" w:rsidRDefault="007A46D3">
          <w:pPr>
            <w:pStyle w:val="37"/>
            <w:tabs>
              <w:tab w:val="right" w:leader="dot" w:pos="10055"/>
            </w:tabs>
            <w:rPr>
              <w:noProof/>
            </w:rPr>
          </w:pPr>
          <w:hyperlink w:anchor="_Toc225345319" w:history="1">
            <w:r w:rsidR="00C06F48" w:rsidRPr="00480827">
              <w:rPr>
                <w:rStyle w:val="ab"/>
                <w:rFonts w:ascii="Times New Roman" w:hAnsi="Times New Roman" w:cs="Times New Roman"/>
                <w:b/>
                <w:bCs/>
                <w:noProof/>
              </w:rPr>
              <w:t>8. Внеучебная деятельность</w:t>
            </w:r>
            <w:r w:rsidR="00C06F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06F48">
              <w:rPr>
                <w:noProof/>
                <w:webHidden/>
              </w:rPr>
              <w:instrText xml:space="preserve"> PAGEREF _Toc225345319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1F7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6F48" w:rsidRDefault="007A46D3">
          <w:pPr>
            <w:pStyle w:val="37"/>
            <w:tabs>
              <w:tab w:val="right" w:leader="dot" w:pos="10055"/>
            </w:tabs>
            <w:rPr>
              <w:noProof/>
            </w:rPr>
          </w:pPr>
          <w:hyperlink w:anchor="_Toc225345320" w:history="1">
            <w:r w:rsidR="00C06F48" w:rsidRPr="00480827">
              <w:rPr>
                <w:rStyle w:val="ab"/>
                <w:rFonts w:ascii="Times New Roman" w:eastAsia="Times New Roman" w:hAnsi="Times New Roman" w:cs="Times New Roman"/>
                <w:b/>
                <w:bCs/>
                <w:noProof/>
              </w:rPr>
              <w:t>Приложение 1. Сведения о контингенте обучающихся по образовательной программе</w:t>
            </w:r>
            <w:r w:rsidR="00C06F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06F48">
              <w:rPr>
                <w:noProof/>
                <w:webHidden/>
              </w:rPr>
              <w:instrText xml:space="preserve"> PAGEREF _Toc225345320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1F7D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6F48" w:rsidRDefault="007A46D3">
          <w:pPr>
            <w:pStyle w:val="37"/>
            <w:tabs>
              <w:tab w:val="right" w:leader="dot" w:pos="10055"/>
            </w:tabs>
            <w:rPr>
              <w:noProof/>
            </w:rPr>
          </w:pPr>
          <w:hyperlink w:anchor="_Toc225345321" w:history="1">
            <w:r w:rsidR="00C06F48" w:rsidRPr="00480827">
              <w:rPr>
                <w:rStyle w:val="ab"/>
                <w:rFonts w:ascii="Times New Roman" w:eastAsia="Times New Roman" w:hAnsi="Times New Roman" w:cs="Times New Roman"/>
                <w:b/>
                <w:bCs/>
                <w:noProof/>
              </w:rPr>
              <w:t>Приложение 2. Сведения о результатах государственной итоговой (итоговой) аттестации по образовательной программе</w:t>
            </w:r>
            <w:r w:rsidR="00C06F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06F48">
              <w:rPr>
                <w:noProof/>
                <w:webHidden/>
              </w:rPr>
              <w:instrText xml:space="preserve"> PAGEREF _Toc225345321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1F7D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6F48" w:rsidRDefault="007A46D3">
          <w:pPr>
            <w:pStyle w:val="37"/>
            <w:tabs>
              <w:tab w:val="right" w:leader="dot" w:pos="10055"/>
            </w:tabs>
            <w:rPr>
              <w:noProof/>
            </w:rPr>
          </w:pPr>
          <w:hyperlink w:anchor="_Toc225345322" w:history="1">
            <w:r w:rsidR="00C06F48" w:rsidRPr="00480827">
              <w:rPr>
                <w:rStyle w:val="ab"/>
                <w:rFonts w:ascii="Times New Roman" w:eastAsia="Times New Roman" w:hAnsi="Times New Roman" w:cs="Times New Roman"/>
                <w:b/>
                <w:bCs/>
                <w:noProof/>
              </w:rPr>
              <w:t>Приложение 3. Сведения о результатах промежуточной аттестации обучающихся по образовательной программе</w:t>
            </w:r>
            <w:r w:rsidR="00C06F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06F48">
              <w:rPr>
                <w:noProof/>
                <w:webHidden/>
              </w:rPr>
              <w:instrText xml:space="preserve"> PAGEREF _Toc225345322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1F7D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6F48" w:rsidRDefault="007A46D3">
          <w:pPr>
            <w:pStyle w:val="37"/>
            <w:tabs>
              <w:tab w:val="right" w:leader="dot" w:pos="10055"/>
            </w:tabs>
            <w:rPr>
              <w:noProof/>
            </w:rPr>
          </w:pPr>
          <w:hyperlink w:anchor="_Toc225345323" w:history="1">
            <w:r w:rsidR="00C06F48" w:rsidRPr="00480827">
              <w:rPr>
                <w:rStyle w:val="ab"/>
                <w:rFonts w:ascii="Times New Roman" w:eastAsia="Times New Roman" w:hAnsi="Times New Roman" w:cs="Times New Roman"/>
                <w:b/>
                <w:bCs/>
                <w:noProof/>
              </w:rPr>
              <w:t>Приложение 4. Перечень организаций, с которыми заключены договоры о практической подготовке обучающихся по образовательной программе</w:t>
            </w:r>
            <w:r w:rsidR="00C06F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06F48">
              <w:rPr>
                <w:noProof/>
                <w:webHidden/>
              </w:rPr>
              <w:instrText xml:space="preserve"> PAGEREF _Toc225345323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1F7D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6F48" w:rsidRDefault="007A46D3">
          <w:pPr>
            <w:pStyle w:val="37"/>
            <w:tabs>
              <w:tab w:val="right" w:leader="dot" w:pos="10055"/>
            </w:tabs>
            <w:rPr>
              <w:noProof/>
            </w:rPr>
          </w:pPr>
          <w:hyperlink w:anchor="_Toc225345324" w:history="1">
            <w:r w:rsidR="00C06F48" w:rsidRPr="00480827">
              <w:rPr>
                <w:rStyle w:val="ab"/>
                <w:rFonts w:ascii="Times New Roman" w:eastAsia="Times New Roman" w:hAnsi="Times New Roman" w:cs="Times New Roman"/>
                <w:b/>
                <w:bCs/>
                <w:noProof/>
              </w:rPr>
              <w:t>Приложение 5. Кадровое обеспечение образовательной программы</w:t>
            </w:r>
            <w:r w:rsidR="00C06F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06F48">
              <w:rPr>
                <w:noProof/>
                <w:webHidden/>
              </w:rPr>
              <w:instrText xml:space="preserve"> PAGEREF _Toc225345324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1F7D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6F48" w:rsidRDefault="007A46D3">
          <w:pPr>
            <w:pStyle w:val="37"/>
            <w:tabs>
              <w:tab w:val="right" w:leader="dot" w:pos="10055"/>
            </w:tabs>
            <w:rPr>
              <w:noProof/>
            </w:rPr>
          </w:pPr>
          <w:hyperlink w:anchor="_Toc225345325" w:history="1">
            <w:r w:rsidR="00C06F48" w:rsidRPr="00480827">
              <w:rPr>
                <w:rStyle w:val="ab"/>
                <w:rFonts w:ascii="Times New Roman" w:hAnsi="Times New Roman" w:cs="Times New Roman"/>
                <w:b/>
                <w:bCs/>
                <w:noProof/>
              </w:rPr>
              <w:t>Приложение 7. Результаты опроса педагогических и научных работников, обучающихся, представителей работодателей и их объединений</w:t>
            </w:r>
            <w:r w:rsidR="00C06F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06F48">
              <w:rPr>
                <w:noProof/>
                <w:webHidden/>
              </w:rPr>
              <w:instrText xml:space="preserve"> PAGEREF _Toc225345325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1F7D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6F48" w:rsidRDefault="007A46D3">
          <w:pPr>
            <w:pStyle w:val="37"/>
            <w:tabs>
              <w:tab w:val="right" w:leader="dot" w:pos="10055"/>
            </w:tabs>
            <w:rPr>
              <w:noProof/>
            </w:rPr>
          </w:pPr>
          <w:hyperlink w:anchor="_Toc225345326" w:history="1">
            <w:r w:rsidR="00C06F48" w:rsidRPr="00480827">
              <w:rPr>
                <w:rStyle w:val="ab"/>
                <w:rFonts w:ascii="Times New Roman" w:eastAsia="Times New Roman" w:hAnsi="Times New Roman" w:cs="Times New Roman"/>
                <w:b/>
                <w:bCs/>
                <w:noProof/>
              </w:rPr>
              <w:t>Приложение 8.   Востребованность выпускников на рынке труда. Анализ результатов трудоустройства</w:t>
            </w:r>
            <w:r w:rsidR="00C06F4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06F48">
              <w:rPr>
                <w:noProof/>
                <w:webHidden/>
              </w:rPr>
              <w:instrText xml:space="preserve"> PAGEREF _Toc225345326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1F7D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6F48" w:rsidRDefault="007A46D3">
          <w:r>
            <w:rPr>
              <w:b/>
              <w:bCs/>
            </w:rPr>
            <w:fldChar w:fldCharType="end"/>
          </w:r>
        </w:p>
      </w:sdtContent>
    </w:sdt>
    <w:p w:rsidR="00FD1FDF" w:rsidRDefault="00FD1FDF" w:rsidP="00FD1FDF">
      <w:pPr>
        <w:rPr>
          <w:rFonts w:ascii="Times New Roman" w:hAnsi="Times New Roman"/>
          <w:b/>
          <w:sz w:val="24"/>
          <w:szCs w:val="24"/>
        </w:rPr>
      </w:pPr>
    </w:p>
    <w:p w:rsidR="00FD1FDF" w:rsidRDefault="00FD1FDF" w:rsidP="006D21B5">
      <w:pPr>
        <w:jc w:val="center"/>
        <w:rPr>
          <w:rFonts w:ascii="Times New Roman" w:hAnsi="Times New Roman"/>
          <w:b/>
          <w:sz w:val="24"/>
          <w:szCs w:val="24"/>
        </w:rPr>
      </w:pPr>
    </w:p>
    <w:p w:rsidR="00033C9E" w:rsidRPr="00CB49CE" w:rsidRDefault="00033C9E" w:rsidP="000A672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B49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br w:type="page"/>
      </w:r>
    </w:p>
    <w:p w:rsidR="00821FCF" w:rsidRPr="00FD1FDF" w:rsidRDefault="00821FCF" w:rsidP="00FD1FDF">
      <w:pPr>
        <w:pStyle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225345312"/>
      <w:r w:rsidRPr="00FD1FD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1. Сведения об образовательной программе</w:t>
      </w:r>
      <w:bookmarkEnd w:id="1"/>
    </w:p>
    <w:p w:rsidR="00CD7D18" w:rsidRPr="00FE575B" w:rsidRDefault="00821FCF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 xml:space="preserve">Подготовка </w:t>
      </w:r>
      <w:r w:rsidR="00CD7D18" w:rsidRPr="00FE575B">
        <w:rPr>
          <w:rFonts w:ascii="Times New Roman" w:hAnsi="Times New Roman" w:cs="Times New Roman"/>
          <w:sz w:val="24"/>
          <w:szCs w:val="28"/>
        </w:rPr>
        <w:t xml:space="preserve">магистров </w:t>
      </w:r>
      <w:r w:rsidRPr="00FE575B">
        <w:rPr>
          <w:rFonts w:ascii="Times New Roman" w:hAnsi="Times New Roman" w:cs="Times New Roman"/>
          <w:sz w:val="24"/>
          <w:szCs w:val="28"/>
        </w:rPr>
        <w:t xml:space="preserve">по </w:t>
      </w:r>
      <w:r w:rsidR="0067336D" w:rsidRPr="00FE575B">
        <w:rPr>
          <w:rFonts w:ascii="Times New Roman" w:hAnsi="Times New Roman" w:cs="Times New Roman"/>
          <w:sz w:val="24"/>
          <w:szCs w:val="28"/>
        </w:rPr>
        <w:t>о</w:t>
      </w:r>
      <w:r w:rsidRPr="00FE575B">
        <w:rPr>
          <w:rFonts w:ascii="Times New Roman" w:hAnsi="Times New Roman" w:cs="Times New Roman"/>
          <w:sz w:val="24"/>
          <w:szCs w:val="28"/>
        </w:rPr>
        <w:t xml:space="preserve">бразовательной программе </w:t>
      </w:r>
      <w:r w:rsidR="00C811D0" w:rsidRPr="00FE575B">
        <w:rPr>
          <w:rFonts w:ascii="Times New Roman" w:hAnsi="Times New Roman" w:cs="Times New Roman"/>
          <w:sz w:val="24"/>
          <w:szCs w:val="28"/>
        </w:rPr>
        <w:t>49.0</w:t>
      </w:r>
      <w:r w:rsidR="00CD7D18" w:rsidRPr="00FE575B">
        <w:rPr>
          <w:rFonts w:ascii="Times New Roman" w:hAnsi="Times New Roman" w:cs="Times New Roman"/>
          <w:sz w:val="24"/>
          <w:szCs w:val="28"/>
        </w:rPr>
        <w:t>4</w:t>
      </w:r>
      <w:r w:rsidR="00C811D0" w:rsidRPr="00FE575B">
        <w:rPr>
          <w:rFonts w:ascii="Times New Roman" w:hAnsi="Times New Roman" w:cs="Times New Roman"/>
          <w:sz w:val="24"/>
          <w:szCs w:val="28"/>
        </w:rPr>
        <w:t>.0</w:t>
      </w:r>
      <w:r w:rsidR="00CD7D18" w:rsidRPr="00FE575B">
        <w:rPr>
          <w:rFonts w:ascii="Times New Roman" w:hAnsi="Times New Roman" w:cs="Times New Roman"/>
          <w:sz w:val="24"/>
          <w:szCs w:val="28"/>
        </w:rPr>
        <w:t>3 Спорт</w:t>
      </w:r>
      <w:r w:rsidR="0067336D" w:rsidRPr="00FE575B">
        <w:rPr>
          <w:rFonts w:ascii="Times New Roman" w:hAnsi="Times New Roman" w:cs="Times New Roman"/>
          <w:sz w:val="24"/>
          <w:szCs w:val="28"/>
        </w:rPr>
        <w:t xml:space="preserve">, </w:t>
      </w:r>
      <w:r w:rsidR="003F0145" w:rsidRPr="00FE575B">
        <w:rPr>
          <w:rFonts w:ascii="Times New Roman" w:hAnsi="Times New Roman" w:cs="Times New Roman"/>
          <w:sz w:val="24"/>
          <w:szCs w:val="28"/>
        </w:rPr>
        <w:t>направленност</w:t>
      </w:r>
      <w:r w:rsidR="0067336D" w:rsidRPr="00FE575B">
        <w:rPr>
          <w:rFonts w:ascii="Times New Roman" w:hAnsi="Times New Roman" w:cs="Times New Roman"/>
          <w:sz w:val="24"/>
          <w:szCs w:val="28"/>
        </w:rPr>
        <w:t>ь</w:t>
      </w:r>
      <w:r w:rsidRPr="00FE575B">
        <w:rPr>
          <w:rFonts w:ascii="Times New Roman" w:hAnsi="Times New Roman" w:cs="Times New Roman"/>
          <w:sz w:val="24"/>
          <w:szCs w:val="28"/>
        </w:rPr>
        <w:t xml:space="preserve">: </w:t>
      </w:r>
      <w:r w:rsidR="00CD7D18" w:rsidRPr="00FE575B">
        <w:rPr>
          <w:rFonts w:ascii="Times New Roman" w:hAnsi="Times New Roman" w:cs="Times New Roman"/>
          <w:sz w:val="24"/>
          <w:szCs w:val="28"/>
        </w:rPr>
        <w:t xml:space="preserve">Спорт высших достижений и система подготовки спортсменов </w:t>
      </w:r>
      <w:r w:rsidRPr="00FE575B">
        <w:rPr>
          <w:rFonts w:ascii="Times New Roman" w:hAnsi="Times New Roman" w:cs="Times New Roman"/>
          <w:sz w:val="24"/>
          <w:szCs w:val="28"/>
        </w:rPr>
        <w:t xml:space="preserve">осуществляется на кафедре </w:t>
      </w:r>
      <w:r w:rsidR="00C811D0" w:rsidRPr="00FE575B">
        <w:rPr>
          <w:rFonts w:ascii="Times New Roman" w:hAnsi="Times New Roman" w:cs="Times New Roman"/>
          <w:sz w:val="24"/>
          <w:szCs w:val="28"/>
        </w:rPr>
        <w:t xml:space="preserve">теории и методики </w:t>
      </w:r>
      <w:r w:rsidR="00CD7D18" w:rsidRPr="00FE575B">
        <w:rPr>
          <w:rFonts w:ascii="Times New Roman" w:hAnsi="Times New Roman" w:cs="Times New Roman"/>
          <w:sz w:val="24"/>
          <w:szCs w:val="28"/>
        </w:rPr>
        <w:t xml:space="preserve">физической культуры и </w:t>
      </w:r>
      <w:r w:rsidR="00C811D0" w:rsidRPr="00FE575B">
        <w:rPr>
          <w:rFonts w:ascii="Times New Roman" w:hAnsi="Times New Roman" w:cs="Times New Roman"/>
          <w:sz w:val="24"/>
          <w:szCs w:val="28"/>
        </w:rPr>
        <w:t>спорта</w:t>
      </w:r>
      <w:r w:rsidR="00663128" w:rsidRPr="00FE575B">
        <w:rPr>
          <w:rFonts w:ascii="Times New Roman" w:hAnsi="Times New Roman" w:cs="Times New Roman"/>
          <w:sz w:val="24"/>
          <w:szCs w:val="28"/>
        </w:rPr>
        <w:t xml:space="preserve"> </w:t>
      </w:r>
      <w:r w:rsidR="00B54F34" w:rsidRPr="00FE575B">
        <w:rPr>
          <w:rFonts w:ascii="Times New Roman" w:hAnsi="Times New Roman" w:cs="Times New Roman"/>
          <w:sz w:val="24"/>
          <w:szCs w:val="28"/>
        </w:rPr>
        <w:t>ФГБОУ ВО «Орловский государственный университет имени И.С. Тургенева».</w:t>
      </w:r>
    </w:p>
    <w:p w:rsidR="00B11EAB" w:rsidRDefault="00821FCF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 xml:space="preserve">Целью образовательной программы </w:t>
      </w:r>
      <w:r w:rsidR="00CD7D18" w:rsidRPr="00FE575B">
        <w:rPr>
          <w:rFonts w:ascii="Times New Roman" w:hAnsi="Times New Roman" w:cs="Times New Roman"/>
          <w:sz w:val="24"/>
          <w:szCs w:val="28"/>
        </w:rPr>
        <w:t>магистратуры</w:t>
      </w:r>
      <w:r w:rsidR="00821097" w:rsidRPr="00FE575B">
        <w:rPr>
          <w:rFonts w:ascii="Times New Roman" w:hAnsi="Times New Roman" w:cs="Times New Roman"/>
          <w:sz w:val="24"/>
          <w:szCs w:val="28"/>
        </w:rPr>
        <w:t xml:space="preserve"> </w:t>
      </w:r>
      <w:r w:rsidRPr="00FE575B">
        <w:rPr>
          <w:rFonts w:ascii="Times New Roman" w:hAnsi="Times New Roman" w:cs="Times New Roman"/>
          <w:sz w:val="24"/>
          <w:szCs w:val="28"/>
        </w:rPr>
        <w:t>является</w:t>
      </w:r>
      <w:r w:rsidR="00CD7D18" w:rsidRPr="00FE575B">
        <w:rPr>
          <w:rFonts w:ascii="Times New Roman" w:hAnsi="Times New Roman" w:cs="Times New Roman"/>
          <w:sz w:val="24"/>
          <w:szCs w:val="28"/>
        </w:rPr>
        <w:t xml:space="preserve"> подготовка конкурентоспособных, высококвалифицированных кадров, способных к творческому решению профессиональных задач в современных условиях на основе формирования компетенций в соответствии с требованиями ФГОС ВО по направлению подготовки 49.04.03 Спорт</w:t>
      </w:r>
      <w:r w:rsidR="00B11EAB">
        <w:rPr>
          <w:rFonts w:ascii="Times New Roman" w:hAnsi="Times New Roman" w:cs="Times New Roman"/>
          <w:sz w:val="24"/>
          <w:szCs w:val="28"/>
        </w:rPr>
        <w:t>.</w:t>
      </w:r>
    </w:p>
    <w:p w:rsidR="00821FCF" w:rsidRPr="00FE575B" w:rsidRDefault="00821FCF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 xml:space="preserve">Обучение по </w:t>
      </w:r>
      <w:r w:rsidR="00B54F34" w:rsidRPr="00FE575B">
        <w:rPr>
          <w:rFonts w:ascii="Times New Roman" w:hAnsi="Times New Roman" w:cs="Times New Roman"/>
          <w:sz w:val="24"/>
          <w:szCs w:val="28"/>
        </w:rPr>
        <w:t xml:space="preserve">образовательной </w:t>
      </w:r>
      <w:r w:rsidRPr="00FE575B">
        <w:rPr>
          <w:rFonts w:ascii="Times New Roman" w:hAnsi="Times New Roman" w:cs="Times New Roman"/>
          <w:sz w:val="24"/>
          <w:szCs w:val="28"/>
        </w:rPr>
        <w:t xml:space="preserve">программе </w:t>
      </w:r>
      <w:r w:rsidR="00CD7D18" w:rsidRPr="00FE575B">
        <w:rPr>
          <w:rFonts w:ascii="Times New Roman" w:hAnsi="Times New Roman" w:cs="Times New Roman"/>
          <w:sz w:val="24"/>
          <w:szCs w:val="28"/>
        </w:rPr>
        <w:t>49.04.03 Спорт, направленност</w:t>
      </w:r>
      <w:r w:rsidR="007860BB" w:rsidRPr="00FE575B">
        <w:rPr>
          <w:rFonts w:ascii="Times New Roman" w:hAnsi="Times New Roman" w:cs="Times New Roman"/>
          <w:sz w:val="24"/>
          <w:szCs w:val="28"/>
        </w:rPr>
        <w:t>ь (профиль)</w:t>
      </w:r>
      <w:r w:rsidR="00CD7D18" w:rsidRPr="00FE575B">
        <w:rPr>
          <w:rFonts w:ascii="Times New Roman" w:hAnsi="Times New Roman" w:cs="Times New Roman"/>
          <w:sz w:val="24"/>
          <w:szCs w:val="28"/>
        </w:rPr>
        <w:t xml:space="preserve">: Спорт высших достижений и система подготовки спортсменов </w:t>
      </w:r>
      <w:r w:rsidRPr="00FE575B">
        <w:rPr>
          <w:rFonts w:ascii="Times New Roman" w:hAnsi="Times New Roman" w:cs="Times New Roman"/>
          <w:sz w:val="24"/>
          <w:szCs w:val="28"/>
        </w:rPr>
        <w:t xml:space="preserve">осуществляется </w:t>
      </w:r>
      <w:r w:rsidR="00154808" w:rsidRPr="00FE575B">
        <w:rPr>
          <w:rFonts w:ascii="Times New Roman" w:hAnsi="Times New Roman" w:cs="Times New Roman"/>
          <w:sz w:val="24"/>
          <w:szCs w:val="28"/>
        </w:rPr>
        <w:t>в</w:t>
      </w:r>
      <w:r w:rsidRPr="00FE575B">
        <w:rPr>
          <w:rFonts w:ascii="Times New Roman" w:hAnsi="Times New Roman" w:cs="Times New Roman"/>
          <w:sz w:val="24"/>
          <w:szCs w:val="28"/>
        </w:rPr>
        <w:t xml:space="preserve"> очной</w:t>
      </w:r>
      <w:r w:rsidR="00AA64CD" w:rsidRPr="00FE575B">
        <w:rPr>
          <w:rFonts w:ascii="Times New Roman" w:hAnsi="Times New Roman" w:cs="Times New Roman"/>
          <w:sz w:val="24"/>
          <w:szCs w:val="28"/>
        </w:rPr>
        <w:t xml:space="preserve"> </w:t>
      </w:r>
      <w:r w:rsidR="00CD7D18" w:rsidRPr="00FE575B">
        <w:rPr>
          <w:rFonts w:ascii="Times New Roman" w:hAnsi="Times New Roman" w:cs="Times New Roman"/>
          <w:sz w:val="24"/>
          <w:szCs w:val="28"/>
        </w:rPr>
        <w:t xml:space="preserve">и заочной </w:t>
      </w:r>
      <w:r w:rsidR="003A1F76" w:rsidRPr="00FE575B">
        <w:rPr>
          <w:rFonts w:ascii="Times New Roman" w:hAnsi="Times New Roman" w:cs="Times New Roman"/>
          <w:sz w:val="24"/>
          <w:szCs w:val="28"/>
        </w:rPr>
        <w:t>форм</w:t>
      </w:r>
      <w:r w:rsidR="00CD7D18" w:rsidRPr="00FE575B">
        <w:rPr>
          <w:rFonts w:ascii="Times New Roman" w:hAnsi="Times New Roman" w:cs="Times New Roman"/>
          <w:sz w:val="24"/>
          <w:szCs w:val="28"/>
        </w:rPr>
        <w:t>ах</w:t>
      </w:r>
      <w:r w:rsidRPr="00FE575B">
        <w:rPr>
          <w:rFonts w:ascii="Times New Roman" w:hAnsi="Times New Roman" w:cs="Times New Roman"/>
          <w:sz w:val="24"/>
          <w:szCs w:val="28"/>
        </w:rPr>
        <w:t xml:space="preserve"> обучения.</w:t>
      </w:r>
    </w:p>
    <w:p w:rsidR="00CD7D18" w:rsidRDefault="00CD7D18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Срок освоения образовательной программе 49.04.03 Спорт составляет:</w:t>
      </w:r>
    </w:p>
    <w:p w:rsidR="00643B5E" w:rsidRPr="00FE575B" w:rsidRDefault="00643B5E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2года - в очной форме обучения</w:t>
      </w:r>
      <w:r>
        <w:rPr>
          <w:rFonts w:ascii="Times New Roman" w:hAnsi="Times New Roman" w:cs="Times New Roman"/>
          <w:sz w:val="24"/>
          <w:szCs w:val="28"/>
        </w:rPr>
        <w:t>,</w:t>
      </w:r>
    </w:p>
    <w:p w:rsidR="00CD7D18" w:rsidRPr="00FE575B" w:rsidRDefault="00CD7D18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2года 3 месяцев - в заочной форме обучения</w:t>
      </w:r>
      <w:r w:rsidR="00B54F34" w:rsidRPr="00FE575B">
        <w:rPr>
          <w:rFonts w:ascii="Times New Roman" w:hAnsi="Times New Roman" w:cs="Times New Roman"/>
          <w:sz w:val="24"/>
          <w:szCs w:val="28"/>
        </w:rPr>
        <w:t>.</w:t>
      </w:r>
    </w:p>
    <w:p w:rsidR="00CD7D18" w:rsidRPr="00FE575B" w:rsidRDefault="00821FCF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 xml:space="preserve">К освоению образовательной программы </w:t>
      </w:r>
      <w:r w:rsidR="00CD7D18" w:rsidRPr="00FE575B">
        <w:rPr>
          <w:rFonts w:ascii="Times New Roman" w:hAnsi="Times New Roman" w:cs="Times New Roman"/>
          <w:sz w:val="24"/>
          <w:szCs w:val="28"/>
        </w:rPr>
        <w:t>магистратуры</w:t>
      </w:r>
      <w:r w:rsidRPr="00FE575B">
        <w:rPr>
          <w:rFonts w:ascii="Times New Roman" w:hAnsi="Times New Roman" w:cs="Times New Roman"/>
          <w:sz w:val="24"/>
          <w:szCs w:val="28"/>
        </w:rPr>
        <w:t xml:space="preserve"> по направлению подготовки </w:t>
      </w:r>
      <w:r w:rsidR="00CD7D18" w:rsidRPr="00FE575B">
        <w:rPr>
          <w:rFonts w:ascii="Times New Roman" w:hAnsi="Times New Roman" w:cs="Times New Roman"/>
          <w:sz w:val="24"/>
          <w:szCs w:val="28"/>
        </w:rPr>
        <w:t xml:space="preserve">49.04.03 Спорт </w:t>
      </w:r>
      <w:r w:rsidRPr="00FE575B">
        <w:rPr>
          <w:rFonts w:ascii="Times New Roman" w:hAnsi="Times New Roman" w:cs="Times New Roman"/>
          <w:sz w:val="24"/>
          <w:szCs w:val="28"/>
        </w:rPr>
        <w:t xml:space="preserve">допускаются лица, </w:t>
      </w:r>
      <w:r w:rsidR="00CD7D18" w:rsidRPr="00FE575B">
        <w:rPr>
          <w:rFonts w:ascii="Times New Roman" w:hAnsi="Times New Roman" w:cs="Times New Roman"/>
          <w:sz w:val="24"/>
          <w:szCs w:val="28"/>
        </w:rPr>
        <w:t xml:space="preserve">лица, имеющие высшее образование любого уровня. </w:t>
      </w:r>
    </w:p>
    <w:p w:rsidR="00CD7D18" w:rsidRDefault="00CD7D18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В соответствии с ФГОС по направлению подготовки 49.04.03 Спорт, направленность (профиль) Спорт высших достижений и система подготовки спортсменов область профессиональной деятельности включает:</w:t>
      </w:r>
    </w:p>
    <w:p w:rsidR="00A9225B" w:rsidRPr="00FE575B" w:rsidRDefault="00A9225B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 01 Образование и наука (в сфере научных исследований);</w:t>
      </w:r>
    </w:p>
    <w:p w:rsidR="00B82558" w:rsidRPr="00FE575B" w:rsidRDefault="00AA64CD" w:rsidP="00FE575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 xml:space="preserve">- </w:t>
      </w:r>
      <w:r w:rsidR="005D22D0" w:rsidRPr="00FE575B">
        <w:rPr>
          <w:rFonts w:ascii="Times New Roman" w:hAnsi="Times New Roman" w:cs="Times New Roman"/>
          <w:sz w:val="24"/>
          <w:szCs w:val="28"/>
        </w:rPr>
        <w:t xml:space="preserve"> </w:t>
      </w:r>
      <w:r w:rsidR="00B82558" w:rsidRPr="00FE575B">
        <w:rPr>
          <w:rFonts w:ascii="Times New Roman" w:hAnsi="Times New Roman" w:cs="Times New Roman"/>
          <w:sz w:val="24"/>
          <w:szCs w:val="28"/>
        </w:rPr>
        <w:t>05 Физическая культура и спорт (в сфере подготовки спортивного резерва, региональных и национальных спортивных сборных команд, управления в области физической культуры и спорта).</w:t>
      </w:r>
    </w:p>
    <w:p w:rsidR="00CD7D18" w:rsidRPr="00FE575B" w:rsidRDefault="00CD7D18" w:rsidP="00FE575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 xml:space="preserve">В соответствии с ФГОС ВО объектами профессиональной деятельности выпускников, освоивших программу магистратуры по направлению подготовки 49.04.03 Спорт, направленность (профиль) Спорт высших достижений и система подготовки спортсменов являются: </w:t>
      </w:r>
    </w:p>
    <w:p w:rsidR="00AA64CD" w:rsidRPr="00FE575B" w:rsidRDefault="00AA64CD" w:rsidP="00FE575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-</w:t>
      </w:r>
      <w:r w:rsidR="00B82558" w:rsidRPr="00FE575B">
        <w:rPr>
          <w:rFonts w:ascii="Times New Roman" w:hAnsi="Times New Roman" w:cs="Times New Roman"/>
          <w:sz w:val="24"/>
          <w:szCs w:val="28"/>
        </w:rPr>
        <w:t xml:space="preserve"> процесс подготовки спортивного резерва; система спортивных соревнований, </w:t>
      </w:r>
    </w:p>
    <w:p w:rsidR="00E9003D" w:rsidRPr="00FE575B" w:rsidRDefault="00AA64CD" w:rsidP="00FE575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-</w:t>
      </w:r>
      <w:r w:rsidR="00B82558" w:rsidRPr="00FE575B">
        <w:rPr>
          <w:rFonts w:ascii="Times New Roman" w:hAnsi="Times New Roman" w:cs="Times New Roman"/>
          <w:sz w:val="24"/>
          <w:szCs w:val="28"/>
        </w:rPr>
        <w:t xml:space="preserve"> программы спортивной подготовки.</w:t>
      </w:r>
    </w:p>
    <w:p w:rsidR="005D22D0" w:rsidRPr="00FE575B" w:rsidRDefault="00643B5E" w:rsidP="00FE575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41F4C">
        <w:rPr>
          <w:rFonts w:ascii="Times New Roman" w:hAnsi="Times New Roman" w:cs="Times New Roman"/>
          <w:sz w:val="24"/>
          <w:szCs w:val="28"/>
        </w:rPr>
        <w:t>Типы задач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CD7D18" w:rsidRPr="00FE575B">
        <w:rPr>
          <w:rFonts w:ascii="Times New Roman" w:hAnsi="Times New Roman" w:cs="Times New Roman"/>
          <w:sz w:val="24"/>
          <w:szCs w:val="28"/>
        </w:rPr>
        <w:t xml:space="preserve">профессиональной деятельности, к которым готовятся выпускники, освоившие программу магистратуры по направлению подготовки 49.04.03 Спорт, направленность (профиль) Спорт высших достижений и система подготовки спортсменов: </w:t>
      </w:r>
      <w:r w:rsidR="005D22D0" w:rsidRPr="00FE575B">
        <w:rPr>
          <w:rFonts w:ascii="Times New Roman" w:hAnsi="Times New Roman" w:cs="Times New Roman"/>
          <w:sz w:val="24"/>
          <w:szCs w:val="28"/>
        </w:rPr>
        <w:t>научно-исследовательск</w:t>
      </w:r>
      <w:r>
        <w:rPr>
          <w:rFonts w:ascii="Times New Roman" w:hAnsi="Times New Roman" w:cs="Times New Roman"/>
          <w:sz w:val="24"/>
          <w:szCs w:val="28"/>
        </w:rPr>
        <w:t xml:space="preserve">ий </w:t>
      </w:r>
      <w:r w:rsidR="005D22D0" w:rsidRPr="00FE575B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и </w:t>
      </w:r>
      <w:r w:rsidR="005D22D0" w:rsidRPr="00FE575B">
        <w:rPr>
          <w:rFonts w:ascii="Times New Roman" w:hAnsi="Times New Roman" w:cs="Times New Roman"/>
          <w:sz w:val="24"/>
          <w:szCs w:val="28"/>
        </w:rPr>
        <w:t>тренерск</w:t>
      </w:r>
      <w:r>
        <w:rPr>
          <w:rFonts w:ascii="Times New Roman" w:hAnsi="Times New Roman" w:cs="Times New Roman"/>
          <w:sz w:val="24"/>
          <w:szCs w:val="28"/>
        </w:rPr>
        <w:t>ий</w:t>
      </w:r>
      <w:r w:rsidR="005D22D0" w:rsidRPr="00FE575B">
        <w:rPr>
          <w:rFonts w:ascii="Times New Roman" w:hAnsi="Times New Roman" w:cs="Times New Roman"/>
          <w:sz w:val="24"/>
          <w:szCs w:val="28"/>
        </w:rPr>
        <w:t>.</w:t>
      </w:r>
    </w:p>
    <w:p w:rsidR="00CD7D18" w:rsidRPr="00FE575B" w:rsidRDefault="00CD7D18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 xml:space="preserve">Выпускник программы магистратуры по направлению подготовки 49.04.03 Спорт, направленность (профиль) Спорт высших достижений и система подготовки спортсменов в соответствии с </w:t>
      </w:r>
      <w:r w:rsidR="00A9225B" w:rsidRPr="00B41F4C">
        <w:rPr>
          <w:rFonts w:ascii="Times New Roman" w:hAnsi="Times New Roman" w:cs="Times New Roman"/>
          <w:sz w:val="24"/>
          <w:szCs w:val="28"/>
        </w:rPr>
        <w:t>типами задач</w:t>
      </w:r>
      <w:r w:rsidR="00A9225B">
        <w:rPr>
          <w:rFonts w:ascii="Times New Roman" w:hAnsi="Times New Roman" w:cs="Times New Roman"/>
          <w:sz w:val="24"/>
          <w:szCs w:val="28"/>
        </w:rPr>
        <w:t xml:space="preserve"> </w:t>
      </w:r>
      <w:r w:rsidRPr="00FE575B">
        <w:rPr>
          <w:rFonts w:ascii="Times New Roman" w:hAnsi="Times New Roman" w:cs="Times New Roman"/>
          <w:sz w:val="24"/>
          <w:szCs w:val="28"/>
        </w:rPr>
        <w:t>профессиональной деятельности, на которые ориентирована программа магистратуры, готов решать следующие профессиональные задачи:</w:t>
      </w:r>
    </w:p>
    <w:p w:rsidR="00CD7D18" w:rsidRPr="00FE575B" w:rsidRDefault="00CD7D18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E575B">
        <w:rPr>
          <w:rFonts w:ascii="Times New Roman" w:hAnsi="Times New Roman" w:cs="Times New Roman"/>
          <w:i/>
          <w:sz w:val="24"/>
          <w:szCs w:val="28"/>
        </w:rPr>
        <w:t>научно-исследовательск</w:t>
      </w:r>
      <w:r w:rsidR="00A9225B">
        <w:rPr>
          <w:rFonts w:ascii="Times New Roman" w:hAnsi="Times New Roman" w:cs="Times New Roman"/>
          <w:i/>
          <w:sz w:val="24"/>
          <w:szCs w:val="28"/>
        </w:rPr>
        <w:t>ий</w:t>
      </w:r>
      <w:r w:rsidRPr="00FE575B">
        <w:rPr>
          <w:rFonts w:ascii="Times New Roman" w:hAnsi="Times New Roman" w:cs="Times New Roman"/>
          <w:i/>
          <w:sz w:val="24"/>
          <w:szCs w:val="28"/>
        </w:rPr>
        <w:t xml:space="preserve">: </w:t>
      </w:r>
    </w:p>
    <w:p w:rsidR="00CD7D18" w:rsidRPr="00FE575B" w:rsidRDefault="00CD7D18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- изучать достижения российской и зарубежной науки в сфере физической культуры и спорта и смежных областях знаний;</w:t>
      </w:r>
    </w:p>
    <w:p w:rsidR="00CD7D18" w:rsidRPr="00FE575B" w:rsidRDefault="00CD7D18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- выявлять наиболее актуальные проблемы в сфере физической культуры и спорта и находить пути их решения с использованием достижений современной науки;</w:t>
      </w:r>
    </w:p>
    <w:p w:rsidR="00CD7D18" w:rsidRPr="00FE575B" w:rsidRDefault="00CD7D18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- определять цели и задачи исследований, применять научные методы и современные методики их решения;</w:t>
      </w:r>
    </w:p>
    <w:p w:rsidR="00CD7D18" w:rsidRPr="00FE575B" w:rsidRDefault="00CD7D18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- осуществлять сбор, обработку, систематизацию и анализ данных научных исследований;</w:t>
      </w:r>
    </w:p>
    <w:p w:rsidR="00CD7D18" w:rsidRPr="00FE575B" w:rsidRDefault="00CD7D18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- анализировать и обобщать существующий научно-методический и исследовательский опыт в избранном виде профессиональной деятельности;</w:t>
      </w:r>
    </w:p>
    <w:p w:rsidR="00CD7D18" w:rsidRPr="00FE575B" w:rsidRDefault="00CD7D18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- осваивать инновационные технологии в сфере физической культуры и спорта и внедрять их в профессиональную деятельность;</w:t>
      </w:r>
    </w:p>
    <w:p w:rsidR="00CD7D18" w:rsidRPr="00FE575B" w:rsidRDefault="00CD7D18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- разрабатывать инновационные программы спортивной и спортивно-оздоровительной деятельности с учетом возникающих потребностей;</w:t>
      </w:r>
    </w:p>
    <w:p w:rsidR="00CD7D18" w:rsidRPr="00FE575B" w:rsidRDefault="00A9225B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т</w:t>
      </w:r>
      <w:r w:rsidR="00CD7D18" w:rsidRPr="00FE575B">
        <w:rPr>
          <w:rFonts w:ascii="Times New Roman" w:hAnsi="Times New Roman" w:cs="Times New Roman"/>
          <w:i/>
          <w:sz w:val="24"/>
          <w:szCs w:val="28"/>
        </w:rPr>
        <w:t>ренерск</w:t>
      </w:r>
      <w:r>
        <w:rPr>
          <w:rFonts w:ascii="Times New Roman" w:hAnsi="Times New Roman" w:cs="Times New Roman"/>
          <w:i/>
          <w:sz w:val="24"/>
          <w:szCs w:val="28"/>
        </w:rPr>
        <w:t>ий</w:t>
      </w:r>
      <w:r w:rsidR="00CD7D18" w:rsidRPr="00FE575B">
        <w:rPr>
          <w:rFonts w:ascii="Times New Roman" w:hAnsi="Times New Roman" w:cs="Times New Roman"/>
          <w:i/>
          <w:sz w:val="24"/>
          <w:szCs w:val="28"/>
        </w:rPr>
        <w:t>:</w:t>
      </w:r>
    </w:p>
    <w:p w:rsidR="00CD7D18" w:rsidRPr="00FE575B" w:rsidRDefault="00CD7D18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lastRenderedPageBreak/>
        <w:t>- организовывать и проводить учебно-тренировочные занятия в сфере физической культуры и спорта;</w:t>
      </w:r>
    </w:p>
    <w:p w:rsidR="00CD7D18" w:rsidRPr="00FE575B" w:rsidRDefault="00CD7D18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- обобщать передовой опыт деятельности в сфере физической культуры и спорта и трансформировать его в учебно-тренировочную деятельность;</w:t>
      </w:r>
    </w:p>
    <w:p w:rsidR="00CD7D18" w:rsidRPr="00FE575B" w:rsidRDefault="00CD7D18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- использовать современные технологии, средства и методы подготовки спортсменов высокого класса и оценивать эффективность их применения;</w:t>
      </w:r>
    </w:p>
    <w:p w:rsidR="00CD7D18" w:rsidRPr="00FE575B" w:rsidRDefault="00CD7D18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- корректировать тренировочную и соревновательную нагрузку на основе контроля состояния спортсмена;</w:t>
      </w:r>
    </w:p>
    <w:p w:rsidR="00CD7D18" w:rsidRPr="00FE575B" w:rsidRDefault="00CD7D18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- применять индивидуальный подход в учебно-тренировочной и соревновательной деятельности;</w:t>
      </w:r>
    </w:p>
    <w:p w:rsidR="00CD7D18" w:rsidRPr="00FE575B" w:rsidRDefault="00CD7D18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- использовать эффективные средства восстановления и повышения спортивной работоспособности;</w:t>
      </w:r>
    </w:p>
    <w:p w:rsidR="00CD7D18" w:rsidRPr="00FE575B" w:rsidRDefault="00CD7D18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- осуществлять спортивный отбор на этапе спортивного совершенствования;</w:t>
      </w:r>
    </w:p>
    <w:p w:rsidR="00CD7D18" w:rsidRPr="00FE575B" w:rsidRDefault="00CD7D18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- осуществлять выбор и эффективно использовать современные средства материально-технического обеспечения с учетом индивидуальных особенностей спортсмена и условий проведения тренировочной и соревновательной деятельности;</w:t>
      </w:r>
    </w:p>
    <w:p w:rsidR="00CD7D18" w:rsidRPr="00FE575B" w:rsidRDefault="00CD7D18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- разрабатывать и реализовывать программы предсоревновательной, соревновательной подготовки и постсоревновательных мероприятий;</w:t>
      </w:r>
    </w:p>
    <w:p w:rsidR="00CD7D18" w:rsidRPr="00FE575B" w:rsidRDefault="00CD7D18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- разрабатывать алгоритм соревновательной деятельности и обеспечивать его реализацию;</w:t>
      </w:r>
    </w:p>
    <w:p w:rsidR="00CD7D18" w:rsidRPr="00FE575B" w:rsidRDefault="00CD7D18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- анализировать эффективность соревновательной деятельности.</w:t>
      </w:r>
    </w:p>
    <w:p w:rsidR="00B5207B" w:rsidRPr="00FE575B" w:rsidRDefault="00B5207B" w:rsidP="00FE57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В результате освоения ОП магистратуры по направлению подготовки 49.04.03 Спорт, направленность (профиль) Спорт высших достижений и система подготовки спортсменов у выпускника должны быть сформированы</w:t>
      </w:r>
      <w:r w:rsidR="005D22D0" w:rsidRPr="00FE575B">
        <w:rPr>
          <w:rFonts w:ascii="Times New Roman" w:hAnsi="Times New Roman" w:cs="Times New Roman"/>
          <w:sz w:val="24"/>
          <w:szCs w:val="28"/>
        </w:rPr>
        <w:t>:</w:t>
      </w:r>
      <w:r w:rsidR="00AA64CD" w:rsidRPr="00FE575B">
        <w:rPr>
          <w:rFonts w:ascii="Times New Roman" w:hAnsi="Times New Roman" w:cs="Times New Roman"/>
          <w:sz w:val="24"/>
          <w:szCs w:val="28"/>
        </w:rPr>
        <w:t xml:space="preserve"> </w:t>
      </w:r>
      <w:r w:rsidR="00B82558" w:rsidRPr="00FE575B">
        <w:rPr>
          <w:rFonts w:ascii="Times New Roman" w:hAnsi="Times New Roman" w:cs="Times New Roman"/>
          <w:sz w:val="24"/>
          <w:szCs w:val="28"/>
        </w:rPr>
        <w:t>универсальные и общепрофессиональные, а также установленные программой профессиональные компетенции.</w:t>
      </w:r>
    </w:p>
    <w:p w:rsidR="005D22D0" w:rsidRPr="00FE575B" w:rsidRDefault="00B5207B" w:rsidP="00FE57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 xml:space="preserve">Выпускник, освоивший ОП магистратуры по направлению подготовки 49.04.03 Спорт, направленность (профиль) Спорт высших достижений и система подготовки спортсменов, должен обладать следующими </w:t>
      </w:r>
      <w:r w:rsidR="005D22D0" w:rsidRPr="00FE575B">
        <w:rPr>
          <w:rFonts w:ascii="Times New Roman" w:hAnsi="Times New Roman" w:cs="Times New Roman"/>
          <w:sz w:val="24"/>
          <w:szCs w:val="28"/>
        </w:rPr>
        <w:t>компетенциями:</w:t>
      </w:r>
    </w:p>
    <w:p w:rsidR="00B5207B" w:rsidRPr="00FE575B" w:rsidRDefault="00B82558" w:rsidP="00FE57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E575B">
        <w:rPr>
          <w:rFonts w:ascii="Times New Roman" w:hAnsi="Times New Roman" w:cs="Times New Roman"/>
          <w:i/>
          <w:sz w:val="24"/>
          <w:szCs w:val="28"/>
        </w:rPr>
        <w:t>универсальными</w:t>
      </w:r>
      <w:r w:rsidR="00B5207B" w:rsidRPr="00FE575B">
        <w:rPr>
          <w:rFonts w:ascii="Times New Roman" w:hAnsi="Times New Roman" w:cs="Times New Roman"/>
          <w:i/>
          <w:sz w:val="24"/>
          <w:szCs w:val="28"/>
        </w:rPr>
        <w:t xml:space="preserve"> компетенциями:</w:t>
      </w:r>
    </w:p>
    <w:p w:rsidR="00C43F6E" w:rsidRPr="00FE575B" w:rsidRDefault="00C43F6E" w:rsidP="00FE57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- способность осуществлять критический анализ проблемных ситуаций на основе системного подхода, вырабатывать стратегию действий (УК-1);</w:t>
      </w:r>
    </w:p>
    <w:p w:rsidR="00C43F6E" w:rsidRPr="00FE575B" w:rsidRDefault="00C43F6E" w:rsidP="00FE57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- способность управлять проектом на всех этапах его жизненного цикла (УК-2);</w:t>
      </w:r>
    </w:p>
    <w:p w:rsidR="00C43F6E" w:rsidRPr="00FE575B" w:rsidRDefault="00C43F6E" w:rsidP="00FE57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- способность организовывать и руководить работой команды, вырабатывая командную стратегию для достижения поставленной цели</w:t>
      </w:r>
      <w:r w:rsidR="006D21B5">
        <w:rPr>
          <w:rFonts w:ascii="Times New Roman" w:hAnsi="Times New Roman" w:cs="Times New Roman"/>
          <w:sz w:val="24"/>
          <w:szCs w:val="28"/>
        </w:rPr>
        <w:t xml:space="preserve"> </w:t>
      </w:r>
      <w:r w:rsidRPr="00FE575B">
        <w:rPr>
          <w:rFonts w:ascii="Times New Roman" w:hAnsi="Times New Roman" w:cs="Times New Roman"/>
          <w:sz w:val="24"/>
          <w:szCs w:val="28"/>
        </w:rPr>
        <w:t>(УК-3);</w:t>
      </w:r>
    </w:p>
    <w:p w:rsidR="00C43F6E" w:rsidRPr="00FE575B" w:rsidRDefault="00C43F6E" w:rsidP="00FE57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- способность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</w:r>
      <w:r w:rsidR="006D21B5">
        <w:rPr>
          <w:rFonts w:ascii="Times New Roman" w:hAnsi="Times New Roman" w:cs="Times New Roman"/>
          <w:sz w:val="24"/>
          <w:szCs w:val="28"/>
        </w:rPr>
        <w:t xml:space="preserve"> </w:t>
      </w:r>
      <w:r w:rsidRPr="00FE575B">
        <w:rPr>
          <w:rFonts w:ascii="Times New Roman" w:hAnsi="Times New Roman" w:cs="Times New Roman"/>
          <w:sz w:val="24"/>
          <w:szCs w:val="28"/>
        </w:rPr>
        <w:t>(УК-4);</w:t>
      </w:r>
    </w:p>
    <w:p w:rsidR="00C43F6E" w:rsidRPr="00FE575B" w:rsidRDefault="00C43F6E" w:rsidP="00FE57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- способность анализировать и учитывать разнообразие культур в процессе межкультурного взаимодействия</w:t>
      </w:r>
      <w:r w:rsidR="006D21B5">
        <w:rPr>
          <w:rFonts w:ascii="Times New Roman" w:hAnsi="Times New Roman" w:cs="Times New Roman"/>
          <w:sz w:val="24"/>
          <w:szCs w:val="28"/>
        </w:rPr>
        <w:t xml:space="preserve"> </w:t>
      </w:r>
      <w:r w:rsidRPr="00FE575B">
        <w:rPr>
          <w:rFonts w:ascii="Times New Roman" w:hAnsi="Times New Roman" w:cs="Times New Roman"/>
          <w:sz w:val="24"/>
          <w:szCs w:val="28"/>
        </w:rPr>
        <w:t>(УК-5);</w:t>
      </w:r>
    </w:p>
    <w:p w:rsidR="00B5207B" w:rsidRPr="00FE575B" w:rsidRDefault="00C43F6E" w:rsidP="00FE57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- способность определять и реализовывать приоритеты собственной деятельности и способы ее совершенствования на основе самооценки</w:t>
      </w:r>
      <w:r w:rsidR="00FC510B" w:rsidRPr="00FE575B">
        <w:rPr>
          <w:rFonts w:ascii="Times New Roman" w:hAnsi="Times New Roman" w:cs="Times New Roman"/>
          <w:sz w:val="24"/>
          <w:szCs w:val="28"/>
        </w:rPr>
        <w:t xml:space="preserve"> </w:t>
      </w:r>
      <w:r w:rsidRPr="00FE575B">
        <w:rPr>
          <w:rFonts w:ascii="Times New Roman" w:hAnsi="Times New Roman" w:cs="Times New Roman"/>
          <w:sz w:val="24"/>
          <w:szCs w:val="28"/>
        </w:rPr>
        <w:t>(УК-6)</w:t>
      </w:r>
      <w:r w:rsidR="00B5207B" w:rsidRPr="00FE575B">
        <w:rPr>
          <w:rFonts w:ascii="Times New Roman" w:hAnsi="Times New Roman" w:cs="Times New Roman"/>
          <w:sz w:val="24"/>
          <w:szCs w:val="28"/>
        </w:rPr>
        <w:t>.</w:t>
      </w:r>
    </w:p>
    <w:p w:rsidR="00B5207B" w:rsidRPr="00FE575B" w:rsidRDefault="00B5207B" w:rsidP="00FE57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i/>
          <w:sz w:val="24"/>
          <w:szCs w:val="28"/>
        </w:rPr>
        <w:t>общепрофессиональными компетенциями</w:t>
      </w:r>
      <w:r w:rsidRPr="00FE575B">
        <w:rPr>
          <w:rFonts w:ascii="Times New Roman" w:hAnsi="Times New Roman" w:cs="Times New Roman"/>
          <w:sz w:val="24"/>
          <w:szCs w:val="28"/>
        </w:rPr>
        <w:t>:</w:t>
      </w:r>
    </w:p>
    <w:p w:rsidR="00C43F6E" w:rsidRPr="00FE575B" w:rsidRDefault="00C43F6E" w:rsidP="00FE57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- способность планировать деятельность по подготовке спортивного резерва и спортивных сборных команд в избранном виде спорта (ОПК-1);</w:t>
      </w:r>
    </w:p>
    <w:p w:rsidR="00C43F6E" w:rsidRPr="00FE575B" w:rsidRDefault="00C43F6E" w:rsidP="00FE57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- способность осуществлять отбор в спортивную сборную команду и в резерв</w:t>
      </w:r>
      <w:r w:rsidR="006D21B5">
        <w:rPr>
          <w:rFonts w:ascii="Times New Roman" w:hAnsi="Times New Roman" w:cs="Times New Roman"/>
          <w:sz w:val="24"/>
          <w:szCs w:val="28"/>
        </w:rPr>
        <w:t xml:space="preserve"> </w:t>
      </w:r>
      <w:r w:rsidRPr="00FE575B">
        <w:rPr>
          <w:rFonts w:ascii="Times New Roman" w:hAnsi="Times New Roman" w:cs="Times New Roman"/>
          <w:sz w:val="24"/>
          <w:szCs w:val="28"/>
        </w:rPr>
        <w:t>(ОПК-2);</w:t>
      </w:r>
    </w:p>
    <w:p w:rsidR="00C43F6E" w:rsidRPr="00FE575B" w:rsidRDefault="00C43F6E" w:rsidP="00FE57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- способность проводить групповые и индивидуальные тренировки с высококвалифицированными спортсменами, соответствующие специфике соревновательной деятельности</w:t>
      </w:r>
      <w:r w:rsidR="006D21B5">
        <w:rPr>
          <w:rFonts w:ascii="Times New Roman" w:hAnsi="Times New Roman" w:cs="Times New Roman"/>
          <w:sz w:val="24"/>
          <w:szCs w:val="28"/>
        </w:rPr>
        <w:t xml:space="preserve"> </w:t>
      </w:r>
      <w:r w:rsidRPr="00FE575B">
        <w:rPr>
          <w:rFonts w:ascii="Times New Roman" w:hAnsi="Times New Roman" w:cs="Times New Roman"/>
          <w:sz w:val="24"/>
          <w:szCs w:val="28"/>
        </w:rPr>
        <w:t>(ОПК-3);</w:t>
      </w:r>
    </w:p>
    <w:p w:rsidR="00C43F6E" w:rsidRPr="00FE575B" w:rsidRDefault="00C43F6E" w:rsidP="00FE57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- способность формировать воспитательную среду в процессе подготовки спортивного резерва</w:t>
      </w:r>
      <w:r w:rsidR="006D21B5">
        <w:rPr>
          <w:rFonts w:ascii="Times New Roman" w:hAnsi="Times New Roman" w:cs="Times New Roman"/>
          <w:sz w:val="24"/>
          <w:szCs w:val="28"/>
        </w:rPr>
        <w:t xml:space="preserve"> </w:t>
      </w:r>
      <w:r w:rsidRPr="00FE575B">
        <w:rPr>
          <w:rFonts w:ascii="Times New Roman" w:hAnsi="Times New Roman" w:cs="Times New Roman"/>
          <w:sz w:val="24"/>
          <w:szCs w:val="28"/>
        </w:rPr>
        <w:t>(ОПК-4);</w:t>
      </w:r>
    </w:p>
    <w:p w:rsidR="00C43F6E" w:rsidRPr="00FE575B" w:rsidRDefault="00C43F6E" w:rsidP="00FE57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- способность формировать общественное мнение о физической культуре как части общей культуры и факторе обеспечения здоровья, осуществлять пропаганду нравственных ценностей физической культуры и спорта, идей олимпизма, просветительно-образовательную и агитационную работу</w:t>
      </w:r>
      <w:r w:rsidR="006D21B5">
        <w:rPr>
          <w:rFonts w:ascii="Times New Roman" w:hAnsi="Times New Roman" w:cs="Times New Roman"/>
          <w:sz w:val="24"/>
          <w:szCs w:val="28"/>
        </w:rPr>
        <w:t xml:space="preserve"> </w:t>
      </w:r>
      <w:r w:rsidRPr="00FE575B">
        <w:rPr>
          <w:rFonts w:ascii="Times New Roman" w:hAnsi="Times New Roman" w:cs="Times New Roman"/>
          <w:sz w:val="24"/>
          <w:szCs w:val="28"/>
        </w:rPr>
        <w:t>(ОПК-5);</w:t>
      </w:r>
    </w:p>
    <w:p w:rsidR="00C43F6E" w:rsidRPr="00FE575B" w:rsidRDefault="00C43F6E" w:rsidP="00FE57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 xml:space="preserve">- способность обосновывать повышение эффективности тренировочного процесса и </w:t>
      </w:r>
      <w:r w:rsidRPr="00FE575B">
        <w:rPr>
          <w:rFonts w:ascii="Times New Roman" w:hAnsi="Times New Roman" w:cs="Times New Roman"/>
          <w:sz w:val="24"/>
          <w:szCs w:val="28"/>
        </w:rPr>
        <w:lastRenderedPageBreak/>
        <w:t>соревновательной деятельности на основе проведения мониторинга и анализа собранной информации</w:t>
      </w:r>
      <w:r w:rsidR="00A424C4" w:rsidRPr="00FE575B">
        <w:rPr>
          <w:rFonts w:ascii="Times New Roman" w:hAnsi="Times New Roman" w:cs="Times New Roman"/>
          <w:sz w:val="24"/>
          <w:szCs w:val="28"/>
        </w:rPr>
        <w:t xml:space="preserve"> </w:t>
      </w:r>
      <w:r w:rsidRPr="00FE575B">
        <w:rPr>
          <w:rFonts w:ascii="Times New Roman" w:hAnsi="Times New Roman" w:cs="Times New Roman"/>
          <w:sz w:val="24"/>
          <w:szCs w:val="28"/>
        </w:rPr>
        <w:t>(ОПК-6);</w:t>
      </w:r>
    </w:p>
    <w:p w:rsidR="00C43F6E" w:rsidRPr="00FE575B" w:rsidRDefault="00C43F6E" w:rsidP="00FE57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- способность управлять взаимодействием заинтересованных сторон и обменом информацией в процессе подготовки спортивного резерва и спортивных сборных команд</w:t>
      </w:r>
      <w:r w:rsidR="00A424C4" w:rsidRPr="00FE575B">
        <w:rPr>
          <w:rFonts w:ascii="Times New Roman" w:hAnsi="Times New Roman" w:cs="Times New Roman"/>
          <w:sz w:val="24"/>
          <w:szCs w:val="28"/>
        </w:rPr>
        <w:t xml:space="preserve"> </w:t>
      </w:r>
      <w:r w:rsidRPr="00FE575B">
        <w:rPr>
          <w:rFonts w:ascii="Times New Roman" w:hAnsi="Times New Roman" w:cs="Times New Roman"/>
          <w:sz w:val="24"/>
          <w:szCs w:val="28"/>
        </w:rPr>
        <w:t>(ОПК-7);</w:t>
      </w:r>
    </w:p>
    <w:p w:rsidR="00C43F6E" w:rsidRPr="00FE575B" w:rsidRDefault="00C43F6E" w:rsidP="00FE57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- способность обобщать и внедрять в практическую работу российский и зарубежный опыт по развитию спорта высших достижений</w:t>
      </w:r>
      <w:r w:rsidR="00A424C4" w:rsidRPr="00FE575B">
        <w:rPr>
          <w:rFonts w:ascii="Times New Roman" w:hAnsi="Times New Roman" w:cs="Times New Roman"/>
          <w:sz w:val="24"/>
          <w:szCs w:val="28"/>
        </w:rPr>
        <w:t xml:space="preserve"> </w:t>
      </w:r>
      <w:r w:rsidRPr="00FE575B">
        <w:rPr>
          <w:rFonts w:ascii="Times New Roman" w:hAnsi="Times New Roman" w:cs="Times New Roman"/>
          <w:sz w:val="24"/>
          <w:szCs w:val="28"/>
        </w:rPr>
        <w:t>(ОПК-8);</w:t>
      </w:r>
    </w:p>
    <w:p w:rsidR="00C43F6E" w:rsidRPr="00FE575B" w:rsidRDefault="00C43F6E" w:rsidP="00FE57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- способность проводить научные исследования по разрешению проблемных ситуаций в области спорта с использованием современных методов исследования, в том числе из смежных областей знаний</w:t>
      </w:r>
      <w:r w:rsidR="006D21B5">
        <w:rPr>
          <w:rFonts w:ascii="Times New Roman" w:hAnsi="Times New Roman" w:cs="Times New Roman"/>
          <w:sz w:val="24"/>
          <w:szCs w:val="28"/>
        </w:rPr>
        <w:t xml:space="preserve"> </w:t>
      </w:r>
      <w:r w:rsidRPr="00FE575B">
        <w:rPr>
          <w:rFonts w:ascii="Times New Roman" w:hAnsi="Times New Roman" w:cs="Times New Roman"/>
          <w:sz w:val="24"/>
          <w:szCs w:val="28"/>
        </w:rPr>
        <w:t>(ОПК-9);</w:t>
      </w:r>
    </w:p>
    <w:p w:rsidR="00C43F6E" w:rsidRPr="00FE575B" w:rsidRDefault="00C43F6E" w:rsidP="00FE57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- способность осуществлять организационное и психолого-педагогическое сопровождение соревновательной деятельности высококвалифицированных спортсменов</w:t>
      </w:r>
      <w:r w:rsidR="006D21B5">
        <w:rPr>
          <w:rFonts w:ascii="Times New Roman" w:hAnsi="Times New Roman" w:cs="Times New Roman"/>
          <w:sz w:val="24"/>
          <w:szCs w:val="28"/>
        </w:rPr>
        <w:t xml:space="preserve"> </w:t>
      </w:r>
      <w:r w:rsidRPr="00FE575B">
        <w:rPr>
          <w:rFonts w:ascii="Times New Roman" w:hAnsi="Times New Roman" w:cs="Times New Roman"/>
          <w:sz w:val="24"/>
          <w:szCs w:val="28"/>
        </w:rPr>
        <w:t>(ОПК-10);</w:t>
      </w:r>
    </w:p>
    <w:p w:rsidR="00B5207B" w:rsidRPr="00FE575B" w:rsidRDefault="00C43F6E" w:rsidP="00FE57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- способность осуществлять методическое сопровождение спорта высших достижений</w:t>
      </w:r>
      <w:r w:rsidR="00A424C4" w:rsidRPr="00FE575B">
        <w:rPr>
          <w:rFonts w:ascii="Times New Roman" w:hAnsi="Times New Roman" w:cs="Times New Roman"/>
          <w:sz w:val="24"/>
          <w:szCs w:val="28"/>
        </w:rPr>
        <w:t xml:space="preserve"> </w:t>
      </w:r>
      <w:r w:rsidRPr="00FE575B">
        <w:rPr>
          <w:rFonts w:ascii="Times New Roman" w:hAnsi="Times New Roman" w:cs="Times New Roman"/>
          <w:sz w:val="24"/>
          <w:szCs w:val="28"/>
        </w:rPr>
        <w:t>(ОПК-11)</w:t>
      </w:r>
      <w:r w:rsidR="00B5207B" w:rsidRPr="00FE575B">
        <w:rPr>
          <w:rFonts w:ascii="Times New Roman" w:hAnsi="Times New Roman" w:cs="Times New Roman"/>
          <w:sz w:val="24"/>
          <w:szCs w:val="28"/>
        </w:rPr>
        <w:t>.</w:t>
      </w:r>
    </w:p>
    <w:p w:rsidR="00B5207B" w:rsidRPr="00FE575B" w:rsidRDefault="00B5207B" w:rsidP="00FE57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i/>
          <w:sz w:val="24"/>
          <w:szCs w:val="28"/>
        </w:rPr>
        <w:t>профессиональными компетенциями</w:t>
      </w:r>
      <w:r w:rsidRPr="00FE575B">
        <w:rPr>
          <w:rFonts w:ascii="Times New Roman" w:hAnsi="Times New Roman" w:cs="Times New Roman"/>
          <w:sz w:val="24"/>
          <w:szCs w:val="28"/>
        </w:rPr>
        <w:t>, соответствующими видам профессиональной деятельности, на которые ориентирована программа магистратуры:</w:t>
      </w:r>
    </w:p>
    <w:p w:rsidR="00C43F6E" w:rsidRPr="00FE575B" w:rsidRDefault="00C43F6E" w:rsidP="00FE57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- способность корректировать тренировочную и соревновательную нагрузку на основе контроля состояния спортсмена</w:t>
      </w:r>
      <w:r w:rsidR="00A424C4" w:rsidRPr="00FE575B">
        <w:rPr>
          <w:rFonts w:ascii="Times New Roman" w:hAnsi="Times New Roman" w:cs="Times New Roman"/>
          <w:sz w:val="24"/>
          <w:szCs w:val="28"/>
        </w:rPr>
        <w:t xml:space="preserve"> </w:t>
      </w:r>
      <w:r w:rsidRPr="00FE575B">
        <w:rPr>
          <w:rFonts w:ascii="Times New Roman" w:hAnsi="Times New Roman" w:cs="Times New Roman"/>
          <w:sz w:val="24"/>
          <w:szCs w:val="28"/>
        </w:rPr>
        <w:t>(ПК-1);</w:t>
      </w:r>
    </w:p>
    <w:p w:rsidR="00C43F6E" w:rsidRPr="00FE575B" w:rsidRDefault="00C43F6E" w:rsidP="00FE57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- способность осуществлять выбор и эффективно использовать современные средства материально-технического обеспечения с учетом индивидуальных особенностей спортсмена и условий проведения тренировочной и соревновательной деятельности</w:t>
      </w:r>
      <w:r w:rsidR="00A424C4" w:rsidRPr="00FE575B">
        <w:rPr>
          <w:rFonts w:ascii="Times New Roman" w:hAnsi="Times New Roman" w:cs="Times New Roman"/>
          <w:sz w:val="24"/>
          <w:szCs w:val="28"/>
        </w:rPr>
        <w:t xml:space="preserve"> </w:t>
      </w:r>
      <w:r w:rsidRPr="00FE575B">
        <w:rPr>
          <w:rFonts w:ascii="Times New Roman" w:hAnsi="Times New Roman" w:cs="Times New Roman"/>
          <w:sz w:val="24"/>
          <w:szCs w:val="28"/>
        </w:rPr>
        <w:t>(ПК-2);</w:t>
      </w:r>
    </w:p>
    <w:p w:rsidR="00C43F6E" w:rsidRPr="00FE575B" w:rsidRDefault="00DF278F" w:rsidP="00FE57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- способность</w:t>
      </w:r>
      <w:r w:rsidR="00AA64CD" w:rsidRPr="00FE575B">
        <w:rPr>
          <w:rFonts w:ascii="Times New Roman" w:hAnsi="Times New Roman" w:cs="Times New Roman"/>
          <w:sz w:val="24"/>
          <w:szCs w:val="28"/>
        </w:rPr>
        <w:t xml:space="preserve"> </w:t>
      </w:r>
      <w:r w:rsidR="00C43F6E" w:rsidRPr="00FE575B">
        <w:rPr>
          <w:rFonts w:ascii="Times New Roman" w:hAnsi="Times New Roman" w:cs="Times New Roman"/>
          <w:sz w:val="24"/>
          <w:szCs w:val="28"/>
        </w:rPr>
        <w:t xml:space="preserve">разрабатывать и реализовывать программы предсоревновательной, соревновательной подготовки и </w:t>
      </w:r>
      <w:r w:rsidR="00AD2917" w:rsidRPr="00FE575B">
        <w:rPr>
          <w:rFonts w:ascii="Times New Roman" w:hAnsi="Times New Roman" w:cs="Times New Roman"/>
          <w:sz w:val="24"/>
          <w:szCs w:val="28"/>
        </w:rPr>
        <w:t>постсоревновательных мероприятий, в том числе с использованием цифровых технологий</w:t>
      </w:r>
      <w:r w:rsidR="00A424C4" w:rsidRPr="00FE575B">
        <w:rPr>
          <w:rFonts w:ascii="Times New Roman" w:hAnsi="Times New Roman" w:cs="Times New Roman"/>
          <w:sz w:val="24"/>
          <w:szCs w:val="28"/>
        </w:rPr>
        <w:t xml:space="preserve"> </w:t>
      </w:r>
      <w:r w:rsidR="00C43F6E" w:rsidRPr="00FE575B">
        <w:rPr>
          <w:rFonts w:ascii="Times New Roman" w:hAnsi="Times New Roman" w:cs="Times New Roman"/>
          <w:sz w:val="24"/>
          <w:szCs w:val="28"/>
        </w:rPr>
        <w:t>(ПК-3);</w:t>
      </w:r>
    </w:p>
    <w:p w:rsidR="00C43F6E" w:rsidRPr="00FE575B" w:rsidRDefault="00DF278F" w:rsidP="00FE57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- способность</w:t>
      </w:r>
      <w:r w:rsidR="00AA64CD" w:rsidRPr="00FE575B">
        <w:rPr>
          <w:rFonts w:ascii="Times New Roman" w:hAnsi="Times New Roman" w:cs="Times New Roman"/>
          <w:sz w:val="24"/>
          <w:szCs w:val="28"/>
        </w:rPr>
        <w:t xml:space="preserve"> </w:t>
      </w:r>
      <w:r w:rsidR="00C43F6E" w:rsidRPr="00FE575B">
        <w:rPr>
          <w:rFonts w:ascii="Times New Roman" w:hAnsi="Times New Roman" w:cs="Times New Roman"/>
          <w:sz w:val="24"/>
          <w:szCs w:val="28"/>
        </w:rPr>
        <w:t>разрабатывать алгоритм соревновательной деятельности и обеспечивать его реализацию</w:t>
      </w:r>
      <w:r w:rsidR="00A424C4" w:rsidRPr="00FE575B">
        <w:rPr>
          <w:rFonts w:ascii="Times New Roman" w:hAnsi="Times New Roman" w:cs="Times New Roman"/>
          <w:sz w:val="24"/>
          <w:szCs w:val="28"/>
        </w:rPr>
        <w:t xml:space="preserve"> </w:t>
      </w:r>
      <w:r w:rsidR="00C43F6E" w:rsidRPr="00FE575B">
        <w:rPr>
          <w:rFonts w:ascii="Times New Roman" w:hAnsi="Times New Roman" w:cs="Times New Roman"/>
          <w:sz w:val="24"/>
          <w:szCs w:val="28"/>
        </w:rPr>
        <w:t>(ПК-</w:t>
      </w:r>
      <w:r w:rsidRPr="00FE575B">
        <w:rPr>
          <w:rFonts w:ascii="Times New Roman" w:hAnsi="Times New Roman" w:cs="Times New Roman"/>
          <w:sz w:val="24"/>
          <w:szCs w:val="28"/>
        </w:rPr>
        <w:t>4</w:t>
      </w:r>
      <w:r w:rsidR="00C43F6E" w:rsidRPr="00FE575B">
        <w:rPr>
          <w:rFonts w:ascii="Times New Roman" w:hAnsi="Times New Roman" w:cs="Times New Roman"/>
          <w:sz w:val="24"/>
          <w:szCs w:val="28"/>
        </w:rPr>
        <w:t>);</w:t>
      </w:r>
    </w:p>
    <w:p w:rsidR="006A1B9F" w:rsidRPr="00FE575B" w:rsidRDefault="00DF278F" w:rsidP="00FE57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- способность</w:t>
      </w:r>
      <w:r w:rsidR="00AA64CD" w:rsidRPr="00FE575B">
        <w:rPr>
          <w:rFonts w:ascii="Times New Roman" w:hAnsi="Times New Roman" w:cs="Times New Roman"/>
          <w:sz w:val="24"/>
          <w:szCs w:val="28"/>
        </w:rPr>
        <w:t xml:space="preserve"> п</w:t>
      </w:r>
      <w:r w:rsidR="00C43F6E" w:rsidRPr="00FE575B">
        <w:rPr>
          <w:rFonts w:ascii="Times New Roman" w:hAnsi="Times New Roman" w:cs="Times New Roman"/>
          <w:sz w:val="24"/>
          <w:szCs w:val="28"/>
        </w:rPr>
        <w:t>роводить комплексную оценку объективных показателей, характеризующих функциональное состояние организма спортсмена для решения</w:t>
      </w:r>
      <w:r w:rsidR="00AD2917" w:rsidRPr="00FE575B">
        <w:rPr>
          <w:rFonts w:ascii="Times New Roman" w:hAnsi="Times New Roman" w:cs="Times New Roman"/>
          <w:sz w:val="24"/>
          <w:szCs w:val="28"/>
        </w:rPr>
        <w:t xml:space="preserve"> </w:t>
      </w:r>
      <w:r w:rsidR="007860BB" w:rsidRPr="00FE575B">
        <w:rPr>
          <w:rFonts w:ascii="Times New Roman" w:hAnsi="Times New Roman" w:cs="Times New Roman"/>
          <w:sz w:val="24"/>
          <w:szCs w:val="28"/>
        </w:rPr>
        <w:t xml:space="preserve">профессиональных задач </w:t>
      </w:r>
      <w:r w:rsidRPr="00FE575B">
        <w:rPr>
          <w:rFonts w:ascii="Times New Roman" w:hAnsi="Times New Roman" w:cs="Times New Roman"/>
          <w:sz w:val="24"/>
          <w:szCs w:val="28"/>
        </w:rPr>
        <w:t>(ПК-5)</w:t>
      </w:r>
      <w:r w:rsidR="00B5207B" w:rsidRPr="00FE575B">
        <w:rPr>
          <w:rFonts w:ascii="Times New Roman" w:hAnsi="Times New Roman" w:cs="Times New Roman"/>
          <w:sz w:val="24"/>
          <w:szCs w:val="28"/>
        </w:rPr>
        <w:t>.</w:t>
      </w:r>
    </w:p>
    <w:p w:rsidR="004C45DF" w:rsidRPr="00FE575B" w:rsidRDefault="004C45DF" w:rsidP="00FE57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E575B">
        <w:rPr>
          <w:rFonts w:ascii="Times New Roman" w:eastAsia="Times New Roman" w:hAnsi="Times New Roman" w:cs="Times New Roman"/>
          <w:sz w:val="24"/>
          <w:szCs w:val="28"/>
        </w:rPr>
        <w:t>Воспитательная работа на факультете физической культуры и спорта</w:t>
      </w:r>
      <w:r w:rsidR="00AA64CD" w:rsidRPr="00FE575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B65AF2" w:rsidRPr="00FE575B">
        <w:rPr>
          <w:rFonts w:ascii="Times New Roman" w:hAnsi="Times New Roman" w:cs="Times New Roman"/>
          <w:sz w:val="24"/>
          <w:szCs w:val="28"/>
        </w:rPr>
        <w:t>ФГБОУ ВО «Орловский государственный университет имени И.С. Тургенева»</w:t>
      </w:r>
      <w:r w:rsidR="00AA64CD" w:rsidRPr="00FE575B">
        <w:rPr>
          <w:rFonts w:ascii="Times New Roman" w:hAnsi="Times New Roman" w:cs="Times New Roman"/>
          <w:sz w:val="24"/>
          <w:szCs w:val="28"/>
        </w:rPr>
        <w:t xml:space="preserve"> </w:t>
      </w:r>
      <w:r w:rsidRPr="00FE575B">
        <w:rPr>
          <w:rFonts w:ascii="Times New Roman" w:eastAsia="Times New Roman" w:hAnsi="Times New Roman" w:cs="Times New Roman"/>
          <w:sz w:val="24"/>
          <w:szCs w:val="28"/>
        </w:rPr>
        <w:t xml:space="preserve">организована в соответствии с концепцией модернизации Российского образования, осуществляется в соответствии с планом воспитательной деятельности Университета и направлена на: </w:t>
      </w:r>
    </w:p>
    <w:p w:rsidR="004C45DF" w:rsidRPr="00FE575B" w:rsidRDefault="004C45DF" w:rsidP="00FE57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E575B">
        <w:rPr>
          <w:rFonts w:ascii="Times New Roman" w:eastAsia="Times New Roman" w:hAnsi="Times New Roman" w:cs="Times New Roman"/>
          <w:sz w:val="24"/>
          <w:szCs w:val="28"/>
        </w:rPr>
        <w:t>- формирование у обучающихся гражданской позиции;</w:t>
      </w:r>
    </w:p>
    <w:p w:rsidR="004C45DF" w:rsidRPr="00FE575B" w:rsidRDefault="004C45DF" w:rsidP="00FE57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E575B">
        <w:rPr>
          <w:rFonts w:ascii="Times New Roman" w:eastAsia="Times New Roman" w:hAnsi="Times New Roman" w:cs="Times New Roman"/>
          <w:sz w:val="24"/>
          <w:szCs w:val="28"/>
        </w:rPr>
        <w:t xml:space="preserve"> - формирование современного научного мировоззрения и системы базовых ценностей;</w:t>
      </w:r>
    </w:p>
    <w:p w:rsidR="004C45DF" w:rsidRPr="00FE575B" w:rsidRDefault="004C45DF" w:rsidP="00FE57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E575B">
        <w:rPr>
          <w:rFonts w:ascii="Times New Roman" w:eastAsia="Times New Roman" w:hAnsi="Times New Roman" w:cs="Times New Roman"/>
          <w:sz w:val="24"/>
          <w:szCs w:val="28"/>
        </w:rPr>
        <w:t xml:space="preserve"> - патриотическое воспитание обучающихся; </w:t>
      </w:r>
    </w:p>
    <w:p w:rsidR="004C45DF" w:rsidRPr="00FE575B" w:rsidRDefault="004C45DF" w:rsidP="00FE57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E575B">
        <w:rPr>
          <w:rFonts w:ascii="Times New Roman" w:eastAsia="Times New Roman" w:hAnsi="Times New Roman" w:cs="Times New Roman"/>
          <w:sz w:val="24"/>
          <w:szCs w:val="28"/>
        </w:rPr>
        <w:t xml:space="preserve">- духовно-нравственное, правовое и эстетическое воспитание; </w:t>
      </w:r>
    </w:p>
    <w:p w:rsidR="004C45DF" w:rsidRPr="00FE575B" w:rsidRDefault="004C45DF" w:rsidP="00FE57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E575B">
        <w:rPr>
          <w:rFonts w:ascii="Times New Roman" w:eastAsia="Times New Roman" w:hAnsi="Times New Roman" w:cs="Times New Roman"/>
          <w:sz w:val="24"/>
          <w:szCs w:val="28"/>
        </w:rPr>
        <w:t xml:space="preserve">- совершенствование физического воспитания, профилактику наркомании и пропаганду здорового образа жизни. </w:t>
      </w:r>
    </w:p>
    <w:p w:rsidR="00B65AF2" w:rsidRPr="00FE575B" w:rsidRDefault="004C45DF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eastAsia="Times New Roman" w:hAnsi="Times New Roman" w:cs="Times New Roman"/>
          <w:sz w:val="24"/>
          <w:szCs w:val="28"/>
        </w:rPr>
        <w:t>Воспитательная работа на кафедре осуществляется в соответствии с плано</w:t>
      </w:r>
      <w:r w:rsidR="00DD2A81" w:rsidRPr="00FE575B">
        <w:rPr>
          <w:rFonts w:ascii="Times New Roman" w:eastAsia="Times New Roman" w:hAnsi="Times New Roman" w:cs="Times New Roman"/>
          <w:sz w:val="24"/>
          <w:szCs w:val="28"/>
        </w:rPr>
        <w:t xml:space="preserve">м воспитательной работы </w:t>
      </w:r>
      <w:r w:rsidR="00B65AF2" w:rsidRPr="00FE575B">
        <w:rPr>
          <w:rFonts w:ascii="Times New Roman" w:hAnsi="Times New Roman" w:cs="Times New Roman"/>
          <w:sz w:val="24"/>
          <w:szCs w:val="28"/>
        </w:rPr>
        <w:t>ФГБОУ ВО «Орловский государственный университет имени И.С. Тургенева».</w:t>
      </w:r>
    </w:p>
    <w:p w:rsidR="004C45DF" w:rsidRPr="00FE575B" w:rsidRDefault="00B65AF2" w:rsidP="00FE57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В ФГБОУ ВО «Орловский государственный университет имени И.С. Тургенева»</w:t>
      </w:r>
      <w:r w:rsidR="00AA64CD" w:rsidRPr="00FE575B">
        <w:rPr>
          <w:rFonts w:ascii="Times New Roman" w:hAnsi="Times New Roman" w:cs="Times New Roman"/>
          <w:sz w:val="24"/>
          <w:szCs w:val="28"/>
        </w:rPr>
        <w:t xml:space="preserve"> </w:t>
      </w:r>
      <w:r w:rsidR="004C45DF" w:rsidRPr="00FE575B">
        <w:rPr>
          <w:rFonts w:ascii="Times New Roman" w:eastAsia="Times New Roman" w:hAnsi="Times New Roman" w:cs="Times New Roman"/>
          <w:sz w:val="24"/>
          <w:szCs w:val="28"/>
        </w:rPr>
        <w:t xml:space="preserve">сформирована разветвленная сеть многочисленных студенческих клубов, секций, творческих объединений и коллективов, которые принимают активное участие в фестивалях, смотрах и конкурсах как на внутривузовском уровне, так и на городском, республиканском и международном уровнях. </w:t>
      </w:r>
    </w:p>
    <w:p w:rsidR="004C45DF" w:rsidRPr="00FE575B" w:rsidRDefault="004C45DF" w:rsidP="00FE57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E575B">
        <w:rPr>
          <w:rFonts w:ascii="Times New Roman" w:eastAsia="Times New Roman" w:hAnsi="Times New Roman" w:cs="Times New Roman"/>
          <w:sz w:val="24"/>
          <w:szCs w:val="28"/>
        </w:rPr>
        <w:t xml:space="preserve">На кафедре </w:t>
      </w:r>
      <w:r w:rsidR="00663128" w:rsidRPr="00FE575B">
        <w:rPr>
          <w:rFonts w:ascii="Times New Roman" w:eastAsia="Times New Roman" w:hAnsi="Times New Roman" w:cs="Times New Roman"/>
          <w:sz w:val="24"/>
          <w:szCs w:val="28"/>
        </w:rPr>
        <w:t xml:space="preserve">теории и методики физической культуры и спорта </w:t>
      </w:r>
      <w:r w:rsidRPr="00FE575B">
        <w:rPr>
          <w:rFonts w:ascii="Times New Roman" w:eastAsia="Times New Roman" w:hAnsi="Times New Roman" w:cs="Times New Roman"/>
          <w:sz w:val="24"/>
          <w:szCs w:val="28"/>
        </w:rPr>
        <w:t xml:space="preserve">ведется работа по формированию у студентов ценностей здорового образа жизни: реализуются комплексные программы позитивной профилактики зависимости от вредных привычек: «За здоровый образ жизни», «Бросай курить». </w:t>
      </w:r>
    </w:p>
    <w:p w:rsidR="004C45DF" w:rsidRPr="00FE575B" w:rsidRDefault="004C45DF" w:rsidP="00FE57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E575B">
        <w:rPr>
          <w:rFonts w:ascii="Times New Roman" w:eastAsia="Times New Roman" w:hAnsi="Times New Roman" w:cs="Times New Roman"/>
          <w:sz w:val="24"/>
          <w:szCs w:val="28"/>
        </w:rPr>
        <w:t xml:space="preserve">Одним из структурных подразделений </w:t>
      </w:r>
      <w:r w:rsidR="00B65AF2" w:rsidRPr="00FE575B">
        <w:rPr>
          <w:rFonts w:ascii="Times New Roman" w:hAnsi="Times New Roman" w:cs="Times New Roman"/>
          <w:sz w:val="24"/>
          <w:szCs w:val="28"/>
        </w:rPr>
        <w:t>ФГБОУ ВО «Орловский государственный университет имени И.С. Тургенева»</w:t>
      </w:r>
      <w:r w:rsidR="00AA64CD" w:rsidRPr="00FE575B">
        <w:rPr>
          <w:rFonts w:ascii="Times New Roman" w:hAnsi="Times New Roman" w:cs="Times New Roman"/>
          <w:sz w:val="24"/>
          <w:szCs w:val="28"/>
        </w:rPr>
        <w:t xml:space="preserve"> </w:t>
      </w:r>
      <w:r w:rsidR="00B65AF2" w:rsidRPr="00FE575B">
        <w:rPr>
          <w:rFonts w:ascii="Times New Roman" w:eastAsia="Times New Roman" w:hAnsi="Times New Roman" w:cs="Times New Roman"/>
          <w:sz w:val="24"/>
          <w:szCs w:val="28"/>
        </w:rPr>
        <w:t xml:space="preserve">является спортивный клуб. </w:t>
      </w:r>
      <w:r w:rsidRPr="00FE575B">
        <w:rPr>
          <w:rFonts w:ascii="Times New Roman" w:eastAsia="Times New Roman" w:hAnsi="Times New Roman" w:cs="Times New Roman"/>
          <w:sz w:val="24"/>
          <w:szCs w:val="28"/>
        </w:rPr>
        <w:t xml:space="preserve">Основа деятельности клуба – </w:t>
      </w:r>
      <w:r w:rsidRPr="00FE575B">
        <w:rPr>
          <w:rFonts w:ascii="Times New Roman" w:eastAsia="Times New Roman" w:hAnsi="Times New Roman" w:cs="Times New Roman"/>
          <w:sz w:val="24"/>
          <w:szCs w:val="28"/>
        </w:rPr>
        <w:lastRenderedPageBreak/>
        <w:t>поддержка социально-значимых инициатив студенческой молодежи, которая способствует развитию творческой активности обучающихся в области студенческого спорта и спорта высших достижений.</w:t>
      </w:r>
      <w:r w:rsidR="00B65AF2" w:rsidRPr="00FE575B">
        <w:rPr>
          <w:rFonts w:ascii="Times New Roman" w:eastAsia="Times New Roman" w:hAnsi="Times New Roman" w:cs="Times New Roman"/>
          <w:sz w:val="24"/>
          <w:szCs w:val="28"/>
        </w:rPr>
        <w:t xml:space="preserve"> Важным направлением деятельности с</w:t>
      </w:r>
      <w:r w:rsidRPr="00FE575B">
        <w:rPr>
          <w:rFonts w:ascii="Times New Roman" w:eastAsia="Times New Roman" w:hAnsi="Times New Roman" w:cs="Times New Roman"/>
          <w:sz w:val="24"/>
          <w:szCs w:val="28"/>
        </w:rPr>
        <w:t>портивн</w:t>
      </w:r>
      <w:r w:rsidR="00B65AF2" w:rsidRPr="00FE575B">
        <w:rPr>
          <w:rFonts w:ascii="Times New Roman" w:eastAsia="Times New Roman" w:hAnsi="Times New Roman" w:cs="Times New Roman"/>
          <w:sz w:val="24"/>
          <w:szCs w:val="28"/>
        </w:rPr>
        <w:t>ого</w:t>
      </w:r>
      <w:r w:rsidRPr="00FE575B">
        <w:rPr>
          <w:rFonts w:ascii="Times New Roman" w:eastAsia="Times New Roman" w:hAnsi="Times New Roman" w:cs="Times New Roman"/>
          <w:sz w:val="24"/>
          <w:szCs w:val="28"/>
        </w:rPr>
        <w:t xml:space="preserve"> клуб</w:t>
      </w:r>
      <w:r w:rsidR="00B65AF2" w:rsidRPr="00FE575B">
        <w:rPr>
          <w:rFonts w:ascii="Times New Roman" w:eastAsia="Times New Roman" w:hAnsi="Times New Roman" w:cs="Times New Roman"/>
          <w:sz w:val="24"/>
          <w:szCs w:val="28"/>
        </w:rPr>
        <w:t>а является</w:t>
      </w:r>
      <w:r w:rsidRPr="00FE575B">
        <w:rPr>
          <w:rFonts w:ascii="Times New Roman" w:eastAsia="Times New Roman" w:hAnsi="Times New Roman" w:cs="Times New Roman"/>
          <w:sz w:val="24"/>
          <w:szCs w:val="28"/>
        </w:rPr>
        <w:t xml:space="preserve"> организаци</w:t>
      </w:r>
      <w:r w:rsidR="00B65AF2" w:rsidRPr="00FE575B">
        <w:rPr>
          <w:rFonts w:ascii="Times New Roman" w:eastAsia="Times New Roman" w:hAnsi="Times New Roman" w:cs="Times New Roman"/>
          <w:sz w:val="24"/>
          <w:szCs w:val="28"/>
        </w:rPr>
        <w:t>я и проведение</w:t>
      </w:r>
      <w:r w:rsidRPr="00FE575B">
        <w:rPr>
          <w:rFonts w:ascii="Times New Roman" w:eastAsia="Times New Roman" w:hAnsi="Times New Roman" w:cs="Times New Roman"/>
          <w:sz w:val="24"/>
          <w:szCs w:val="28"/>
        </w:rPr>
        <w:t xml:space="preserve"> соревнований сборных студенческих команд: по баскетболу (Ассоциации студенческого баскетбола), волейболу (Ассоциации студенческого волейбола), мини футболу (женская первая лига), футболу (Ассоциация студенческого футбола), а также по индивидуальным видам спорта. </w:t>
      </w:r>
    </w:p>
    <w:p w:rsidR="004C45DF" w:rsidRPr="00FE575B" w:rsidRDefault="004C45DF" w:rsidP="00FE57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E575B">
        <w:rPr>
          <w:rFonts w:ascii="Times New Roman" w:eastAsia="Times New Roman" w:hAnsi="Times New Roman" w:cs="Times New Roman"/>
          <w:sz w:val="24"/>
          <w:szCs w:val="28"/>
        </w:rPr>
        <w:t xml:space="preserve">В рамках спортивно-массовых мероприятий в университете проводятся Спартакиада студентов по различным видам спорта, Фестиваль «Территория здоровья ОГУ» и многое другое. </w:t>
      </w:r>
    </w:p>
    <w:p w:rsidR="004C45DF" w:rsidRPr="00FE575B" w:rsidRDefault="004C45DF" w:rsidP="00FE57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E575B">
        <w:rPr>
          <w:rFonts w:ascii="Times New Roman" w:eastAsia="Times New Roman" w:hAnsi="Times New Roman" w:cs="Times New Roman"/>
          <w:sz w:val="24"/>
          <w:szCs w:val="28"/>
        </w:rPr>
        <w:t xml:space="preserve">Для обучающихся увлекающихся альпинизмом и туризмом на базе </w:t>
      </w:r>
      <w:r w:rsidR="00B65AF2" w:rsidRPr="00FE575B">
        <w:rPr>
          <w:rFonts w:ascii="Times New Roman" w:eastAsia="Times New Roman" w:hAnsi="Times New Roman" w:cs="Times New Roman"/>
          <w:sz w:val="24"/>
          <w:szCs w:val="28"/>
        </w:rPr>
        <w:t>ОГУ имени И.С.</w:t>
      </w:r>
      <w:r w:rsidR="00AA64CD" w:rsidRPr="00FE575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B65AF2" w:rsidRPr="00FE575B">
        <w:rPr>
          <w:rFonts w:ascii="Times New Roman" w:hAnsi="Times New Roman" w:cs="Times New Roman"/>
          <w:sz w:val="24"/>
          <w:szCs w:val="28"/>
        </w:rPr>
        <w:t xml:space="preserve">Тургенева </w:t>
      </w:r>
      <w:r w:rsidRPr="00FE575B">
        <w:rPr>
          <w:rFonts w:ascii="Times New Roman" w:eastAsia="Times New Roman" w:hAnsi="Times New Roman" w:cs="Times New Roman"/>
          <w:sz w:val="24"/>
          <w:szCs w:val="28"/>
        </w:rPr>
        <w:t>организован студенческий тур</w:t>
      </w:r>
      <w:r w:rsidR="00B5207B" w:rsidRPr="00FE575B">
        <w:rPr>
          <w:rFonts w:ascii="Times New Roman" w:eastAsia="Times New Roman" w:hAnsi="Times New Roman" w:cs="Times New Roman"/>
          <w:sz w:val="24"/>
          <w:szCs w:val="28"/>
        </w:rPr>
        <w:t xml:space="preserve">истический </w:t>
      </w:r>
      <w:r w:rsidRPr="00FE575B">
        <w:rPr>
          <w:rFonts w:ascii="Times New Roman" w:eastAsia="Times New Roman" w:hAnsi="Times New Roman" w:cs="Times New Roman"/>
          <w:sz w:val="24"/>
          <w:szCs w:val="28"/>
        </w:rPr>
        <w:t>клуб «Траверс», где обучающиеся могут усердно заниматься в специально оборудованном зале, уличном скалодроме. Для любителей более экстремального вида отдыха туристический клуб организовывает туристические горные, вело- и лыжные походы в зимний и летний период по живописным местам на территории Орловской области и по всей России.</w:t>
      </w:r>
    </w:p>
    <w:p w:rsidR="004C45DF" w:rsidRPr="00FE575B" w:rsidRDefault="004C45DF" w:rsidP="00FE57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E575B">
        <w:rPr>
          <w:rFonts w:ascii="Times New Roman" w:eastAsia="Times New Roman" w:hAnsi="Times New Roman" w:cs="Times New Roman"/>
          <w:sz w:val="24"/>
          <w:szCs w:val="28"/>
        </w:rPr>
        <w:t xml:space="preserve">Спортивный комплекс </w:t>
      </w:r>
      <w:r w:rsidR="00B65AF2" w:rsidRPr="00FE575B">
        <w:rPr>
          <w:rFonts w:ascii="Times New Roman" w:eastAsia="Times New Roman" w:hAnsi="Times New Roman" w:cs="Times New Roman"/>
          <w:sz w:val="24"/>
          <w:szCs w:val="28"/>
        </w:rPr>
        <w:t>ОГУ имени И.С.</w:t>
      </w:r>
      <w:r w:rsidR="00AA64CD" w:rsidRPr="00FE575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B65AF2" w:rsidRPr="00FE575B">
        <w:rPr>
          <w:rFonts w:ascii="Times New Roman" w:hAnsi="Times New Roman" w:cs="Times New Roman"/>
          <w:sz w:val="24"/>
          <w:szCs w:val="28"/>
        </w:rPr>
        <w:t xml:space="preserve">Тургенева </w:t>
      </w:r>
      <w:r w:rsidRPr="00FE575B">
        <w:rPr>
          <w:rFonts w:ascii="Times New Roman" w:eastAsia="Times New Roman" w:hAnsi="Times New Roman" w:cs="Times New Roman"/>
          <w:sz w:val="24"/>
          <w:szCs w:val="28"/>
        </w:rPr>
        <w:t>обеспечивает оздоровление и отдых обучающихся путем предоставления следующих услуг: посещение бассейна, теннисного корта, игровых площадок, атлетического зала, зала аэробики.</w:t>
      </w:r>
    </w:p>
    <w:p w:rsidR="004C45DF" w:rsidRPr="00FE575B" w:rsidRDefault="00DD2A81" w:rsidP="00FE57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E575B">
        <w:rPr>
          <w:rFonts w:ascii="Times New Roman" w:eastAsia="Times New Roman" w:hAnsi="Times New Roman" w:cs="Times New Roman"/>
          <w:sz w:val="24"/>
          <w:szCs w:val="28"/>
        </w:rPr>
        <w:t xml:space="preserve">В </w:t>
      </w:r>
      <w:r w:rsidR="00B65AF2" w:rsidRPr="00FE575B">
        <w:rPr>
          <w:rFonts w:ascii="Times New Roman" w:eastAsia="Times New Roman" w:hAnsi="Times New Roman" w:cs="Times New Roman"/>
          <w:sz w:val="24"/>
          <w:szCs w:val="28"/>
        </w:rPr>
        <w:t>ОГУ имени И.С.</w:t>
      </w:r>
      <w:r w:rsidR="00AA64CD" w:rsidRPr="00FE575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B65AF2" w:rsidRPr="00FE575B">
        <w:rPr>
          <w:rFonts w:ascii="Times New Roman" w:hAnsi="Times New Roman" w:cs="Times New Roman"/>
          <w:sz w:val="24"/>
          <w:szCs w:val="28"/>
        </w:rPr>
        <w:t xml:space="preserve">Тургенева </w:t>
      </w:r>
      <w:r w:rsidR="004C45DF" w:rsidRPr="00FE575B">
        <w:rPr>
          <w:rFonts w:ascii="Times New Roman" w:eastAsia="Times New Roman" w:hAnsi="Times New Roman" w:cs="Times New Roman"/>
          <w:sz w:val="24"/>
          <w:szCs w:val="28"/>
        </w:rPr>
        <w:t xml:space="preserve">для студентов организованы обязательные элективные занятия по физической культуре в 25 спортивных секциях. </w:t>
      </w:r>
    </w:p>
    <w:p w:rsidR="004C45DF" w:rsidRPr="00FE575B" w:rsidRDefault="00DD2A81" w:rsidP="00FE57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E575B">
        <w:rPr>
          <w:rFonts w:ascii="Times New Roman" w:eastAsia="Times New Roman" w:hAnsi="Times New Roman" w:cs="Times New Roman"/>
          <w:sz w:val="24"/>
          <w:szCs w:val="28"/>
        </w:rPr>
        <w:t xml:space="preserve">Для занятий спортом в </w:t>
      </w:r>
      <w:r w:rsidR="00B65AF2" w:rsidRPr="00FE575B">
        <w:rPr>
          <w:rFonts w:ascii="Times New Roman" w:eastAsia="Times New Roman" w:hAnsi="Times New Roman" w:cs="Times New Roman"/>
          <w:sz w:val="24"/>
          <w:szCs w:val="28"/>
        </w:rPr>
        <w:t>ОГУ имени И.С.</w:t>
      </w:r>
      <w:r w:rsidR="00AA64CD" w:rsidRPr="00FE575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B65AF2" w:rsidRPr="00FE575B">
        <w:rPr>
          <w:rFonts w:ascii="Times New Roman" w:hAnsi="Times New Roman" w:cs="Times New Roman"/>
          <w:sz w:val="24"/>
          <w:szCs w:val="28"/>
        </w:rPr>
        <w:t xml:space="preserve">Тургенева </w:t>
      </w:r>
      <w:r w:rsidR="004C45DF" w:rsidRPr="00FE575B">
        <w:rPr>
          <w:rFonts w:ascii="Times New Roman" w:eastAsia="Times New Roman" w:hAnsi="Times New Roman" w:cs="Times New Roman"/>
          <w:sz w:val="24"/>
          <w:szCs w:val="28"/>
        </w:rPr>
        <w:t>существует 15 спортивных площадок разной направленности.</w:t>
      </w:r>
    </w:p>
    <w:p w:rsidR="004C45DF" w:rsidRDefault="004C45DF" w:rsidP="00FE57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E575B">
        <w:rPr>
          <w:rFonts w:ascii="Times New Roman" w:eastAsia="Times New Roman" w:hAnsi="Times New Roman" w:cs="Times New Roman"/>
          <w:sz w:val="24"/>
          <w:szCs w:val="28"/>
        </w:rPr>
        <w:t xml:space="preserve">Ежегодно спортсмены из числа обучающихся </w:t>
      </w:r>
      <w:r w:rsidR="00154808" w:rsidRPr="00FE575B">
        <w:rPr>
          <w:rFonts w:ascii="Times New Roman" w:eastAsia="Times New Roman" w:hAnsi="Times New Roman" w:cs="Times New Roman"/>
          <w:sz w:val="24"/>
          <w:szCs w:val="28"/>
        </w:rPr>
        <w:t xml:space="preserve">в </w:t>
      </w:r>
      <w:r w:rsidR="00B65AF2" w:rsidRPr="00FE575B">
        <w:rPr>
          <w:rFonts w:ascii="Times New Roman" w:eastAsia="Times New Roman" w:hAnsi="Times New Roman" w:cs="Times New Roman"/>
          <w:sz w:val="24"/>
          <w:szCs w:val="28"/>
        </w:rPr>
        <w:t>ОГУ имени И.С.</w:t>
      </w:r>
      <w:r w:rsidR="00AA64CD" w:rsidRPr="00FE575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B65AF2" w:rsidRPr="00FE575B">
        <w:rPr>
          <w:rFonts w:ascii="Times New Roman" w:hAnsi="Times New Roman" w:cs="Times New Roman"/>
          <w:sz w:val="24"/>
          <w:szCs w:val="28"/>
        </w:rPr>
        <w:t>Тургенева</w:t>
      </w:r>
      <w:r w:rsidRPr="00FE575B">
        <w:rPr>
          <w:rFonts w:ascii="Times New Roman" w:eastAsia="Times New Roman" w:hAnsi="Times New Roman" w:cs="Times New Roman"/>
          <w:sz w:val="24"/>
          <w:szCs w:val="28"/>
        </w:rPr>
        <w:t xml:space="preserve"> получают награды Министерства спорта Российской Федерации, Управления по физической культуре спорту Орловской области, Губернатора Орловской области и другие.</w:t>
      </w:r>
    </w:p>
    <w:p w:rsidR="00A52A86" w:rsidRPr="00FE575B" w:rsidRDefault="00A52A86" w:rsidP="00FE57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821FCF" w:rsidRPr="00FD1FDF" w:rsidRDefault="00821FCF" w:rsidP="00FD1FDF">
      <w:pPr>
        <w:pStyle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2" w:name="_Toc225345313"/>
      <w:r w:rsidRPr="00FD1FD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2. Структура, содержание образовательной программы, ее ориентация на рынок труда</w:t>
      </w:r>
      <w:bookmarkEnd w:id="2"/>
    </w:p>
    <w:p w:rsidR="003D257C" w:rsidRDefault="003D257C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D257C">
        <w:rPr>
          <w:rFonts w:ascii="Times New Roman" w:hAnsi="Times New Roman" w:cs="Times New Roman"/>
          <w:sz w:val="24"/>
          <w:szCs w:val="28"/>
        </w:rPr>
        <w:t>Образовательная программа по направлению 49.04.03 Спорт (направленность: Спорт высших достижений и система подготовки спортсменов) ориентирована на подготовку специалистов, способных эффективно работать в системе профессионального спорта, включая организацию и реализацию тренировочного процесса, сопровождение соревновательной деятельности, научно-методическое обеспечение и управление развитием спортсменов. Структура и содержание программы учитывают актуальные требования профессиональных стандартов и современные тенденции развития спортивной отрасли. В учебный процесс включены дисциплины, направленные на освоение методик подготовки спортсменов, применение современных технологий в спорте, а также проведение аналитической и исследовательской работы. Практическая составляющая программы позволяет формировать компетенции, востребованные в центрах олимпийской подготовки, спортивных федерациях, клубах и учреждениях, работающих в сфере спорта высших достижений.</w:t>
      </w:r>
    </w:p>
    <w:p w:rsidR="00821FCF" w:rsidRPr="00FE575B" w:rsidRDefault="00821FCF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 xml:space="preserve">Структура программы </w:t>
      </w:r>
      <w:r w:rsidR="00B969C0" w:rsidRPr="00FE575B">
        <w:rPr>
          <w:rFonts w:ascii="Times New Roman" w:hAnsi="Times New Roman" w:cs="Times New Roman"/>
          <w:sz w:val="24"/>
          <w:szCs w:val="28"/>
        </w:rPr>
        <w:t xml:space="preserve">магистратуры </w:t>
      </w:r>
      <w:r w:rsidRPr="00FE575B">
        <w:rPr>
          <w:rFonts w:ascii="Times New Roman" w:hAnsi="Times New Roman" w:cs="Times New Roman"/>
          <w:sz w:val="24"/>
          <w:szCs w:val="28"/>
        </w:rPr>
        <w:t>включает обязательную часть</w:t>
      </w:r>
      <w:r w:rsidR="00AA64CD" w:rsidRPr="00FE575B">
        <w:rPr>
          <w:rFonts w:ascii="Times New Roman" w:hAnsi="Times New Roman" w:cs="Times New Roman"/>
          <w:sz w:val="24"/>
          <w:szCs w:val="28"/>
        </w:rPr>
        <w:t xml:space="preserve"> </w:t>
      </w:r>
      <w:r w:rsidRPr="00FE575B">
        <w:rPr>
          <w:rFonts w:ascii="Times New Roman" w:hAnsi="Times New Roman" w:cs="Times New Roman"/>
          <w:sz w:val="24"/>
          <w:szCs w:val="28"/>
        </w:rPr>
        <w:t>и часть, формируемую участниками образовательных отношений. Это обеспечивает возможность реализации программы</w:t>
      </w:r>
      <w:r w:rsidR="00AA64CD" w:rsidRPr="00FE575B">
        <w:rPr>
          <w:rFonts w:ascii="Times New Roman" w:hAnsi="Times New Roman" w:cs="Times New Roman"/>
          <w:sz w:val="24"/>
          <w:szCs w:val="28"/>
        </w:rPr>
        <w:t xml:space="preserve"> </w:t>
      </w:r>
      <w:r w:rsidR="00B969C0" w:rsidRPr="00FE575B">
        <w:rPr>
          <w:rFonts w:ascii="Times New Roman" w:hAnsi="Times New Roman" w:cs="Times New Roman"/>
          <w:sz w:val="24"/>
          <w:szCs w:val="28"/>
        </w:rPr>
        <w:t>магистратуры</w:t>
      </w:r>
      <w:r w:rsidRPr="00FE575B">
        <w:rPr>
          <w:rFonts w:ascii="Times New Roman" w:hAnsi="Times New Roman" w:cs="Times New Roman"/>
          <w:sz w:val="24"/>
          <w:szCs w:val="28"/>
        </w:rPr>
        <w:t>, имеющую профиль</w:t>
      </w:r>
      <w:r w:rsidR="00647282" w:rsidRPr="00FE575B">
        <w:rPr>
          <w:rFonts w:ascii="Times New Roman" w:hAnsi="Times New Roman" w:cs="Times New Roman"/>
          <w:sz w:val="24"/>
          <w:szCs w:val="28"/>
        </w:rPr>
        <w:t>:</w:t>
      </w:r>
      <w:r w:rsidR="005D22D0" w:rsidRPr="00FE575B">
        <w:rPr>
          <w:rFonts w:ascii="Times New Roman" w:hAnsi="Times New Roman" w:cs="Times New Roman"/>
          <w:sz w:val="24"/>
          <w:szCs w:val="28"/>
        </w:rPr>
        <w:t xml:space="preserve"> </w:t>
      </w:r>
      <w:r w:rsidR="00B969C0" w:rsidRPr="00FE575B">
        <w:rPr>
          <w:rFonts w:ascii="Times New Roman" w:hAnsi="Times New Roman" w:cs="Times New Roman"/>
          <w:sz w:val="24"/>
          <w:szCs w:val="28"/>
        </w:rPr>
        <w:t>Спорт высших достижений и система подготовки спортсменов</w:t>
      </w:r>
      <w:r w:rsidR="00647282" w:rsidRPr="00FE575B">
        <w:rPr>
          <w:rFonts w:ascii="Times New Roman" w:hAnsi="Times New Roman" w:cs="Times New Roman"/>
          <w:sz w:val="24"/>
          <w:szCs w:val="28"/>
        </w:rPr>
        <w:t>.</w:t>
      </w:r>
    </w:p>
    <w:p w:rsidR="00512904" w:rsidRDefault="00AD2917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Обязательная</w:t>
      </w:r>
      <w:r w:rsidR="00647282" w:rsidRPr="00FE575B">
        <w:rPr>
          <w:rFonts w:ascii="Times New Roman" w:hAnsi="Times New Roman" w:cs="Times New Roman"/>
          <w:sz w:val="24"/>
          <w:szCs w:val="28"/>
        </w:rPr>
        <w:t xml:space="preserve"> часть программы включает дисциплины являющиеся обязательными для освоения указанного профиля. Набор дисциплин, относящихся к базовой части программы</w:t>
      </w:r>
      <w:r w:rsidR="006078CC" w:rsidRPr="00FE575B">
        <w:rPr>
          <w:rFonts w:ascii="Times New Roman" w:hAnsi="Times New Roman" w:cs="Times New Roman"/>
          <w:sz w:val="24"/>
          <w:szCs w:val="28"/>
        </w:rPr>
        <w:t>,</w:t>
      </w:r>
      <w:r w:rsidR="00B41F4C">
        <w:rPr>
          <w:rFonts w:ascii="Times New Roman" w:hAnsi="Times New Roman" w:cs="Times New Roman"/>
          <w:sz w:val="24"/>
          <w:szCs w:val="28"/>
        </w:rPr>
        <w:t xml:space="preserve"> </w:t>
      </w:r>
      <w:r w:rsidR="00422315">
        <w:rPr>
          <w:rFonts w:ascii="Times New Roman" w:hAnsi="Times New Roman" w:cs="Times New Roman"/>
          <w:sz w:val="24"/>
          <w:szCs w:val="28"/>
        </w:rPr>
        <w:t>д</w:t>
      </w:r>
      <w:r w:rsidR="00422315" w:rsidRPr="00FE575B">
        <w:rPr>
          <w:rFonts w:ascii="Times New Roman" w:hAnsi="Times New Roman" w:cs="Times New Roman"/>
          <w:sz w:val="24"/>
          <w:szCs w:val="28"/>
        </w:rPr>
        <w:t>исциплин, относящи</w:t>
      </w:r>
      <w:r w:rsidR="00422315">
        <w:rPr>
          <w:rFonts w:ascii="Times New Roman" w:hAnsi="Times New Roman" w:cs="Times New Roman"/>
          <w:sz w:val="24"/>
          <w:szCs w:val="28"/>
        </w:rPr>
        <w:t>х</w:t>
      </w:r>
      <w:r w:rsidR="00422315" w:rsidRPr="00FE575B">
        <w:rPr>
          <w:rFonts w:ascii="Times New Roman" w:hAnsi="Times New Roman" w:cs="Times New Roman"/>
          <w:sz w:val="24"/>
          <w:szCs w:val="28"/>
        </w:rPr>
        <w:t>ся к части, формируемой участниками образовательных отношений, практики</w:t>
      </w:r>
      <w:r w:rsidR="00B41F4C">
        <w:rPr>
          <w:rFonts w:ascii="Times New Roman" w:hAnsi="Times New Roman" w:cs="Times New Roman"/>
          <w:sz w:val="24"/>
          <w:szCs w:val="28"/>
        </w:rPr>
        <w:t xml:space="preserve"> </w:t>
      </w:r>
      <w:r w:rsidR="00647282" w:rsidRPr="00FE575B">
        <w:rPr>
          <w:rFonts w:ascii="Times New Roman" w:hAnsi="Times New Roman" w:cs="Times New Roman"/>
          <w:sz w:val="24"/>
          <w:szCs w:val="28"/>
        </w:rPr>
        <w:t>соответствует требованиям ФГОС</w:t>
      </w:r>
      <w:r w:rsidR="00422315">
        <w:rPr>
          <w:rFonts w:ascii="Times New Roman" w:hAnsi="Times New Roman" w:cs="Times New Roman"/>
          <w:sz w:val="24"/>
          <w:szCs w:val="28"/>
        </w:rPr>
        <w:t>.</w:t>
      </w:r>
      <w:r w:rsidR="00647282" w:rsidRPr="00FE575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A424C4" w:rsidRPr="00FE575B" w:rsidRDefault="00A424C4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 xml:space="preserve">В блок «Практики» входят учебная и производственная практика, в том числе преддипломная, практика. </w:t>
      </w:r>
    </w:p>
    <w:p w:rsidR="007D24D0" w:rsidRPr="00FE575B" w:rsidRDefault="007D24D0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Учебная практика:</w:t>
      </w:r>
    </w:p>
    <w:p w:rsidR="007D24D0" w:rsidRPr="00FE575B" w:rsidRDefault="007D24D0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lastRenderedPageBreak/>
        <w:t>- научно-исследовательская работа (получение первичных навыков научно-исследовательской работы).</w:t>
      </w:r>
    </w:p>
    <w:p w:rsidR="007D24D0" w:rsidRPr="00FE575B" w:rsidRDefault="007D24D0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Производственная практика:</w:t>
      </w:r>
    </w:p>
    <w:p w:rsidR="007D24D0" w:rsidRPr="00FE575B" w:rsidRDefault="007D24D0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- тренерская практика;</w:t>
      </w:r>
    </w:p>
    <w:p w:rsidR="007D24D0" w:rsidRPr="00FE575B" w:rsidRDefault="007D24D0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- преддипломная практика;</w:t>
      </w:r>
    </w:p>
    <w:p w:rsidR="007D24D0" w:rsidRPr="00FE575B" w:rsidRDefault="007D24D0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- технологическая практика.</w:t>
      </w:r>
    </w:p>
    <w:p w:rsidR="00F55B6E" w:rsidRPr="00FE575B" w:rsidRDefault="00F55B6E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821FCF" w:rsidRPr="00FE575B" w:rsidRDefault="00D67E60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 xml:space="preserve">В блок </w:t>
      </w:r>
      <w:r w:rsidR="00F55B6E" w:rsidRPr="00FE575B">
        <w:rPr>
          <w:rFonts w:ascii="Times New Roman" w:hAnsi="Times New Roman" w:cs="Times New Roman"/>
          <w:sz w:val="24"/>
          <w:szCs w:val="28"/>
        </w:rPr>
        <w:t>«</w:t>
      </w:r>
      <w:r w:rsidRPr="00FE575B">
        <w:rPr>
          <w:rFonts w:ascii="Times New Roman" w:hAnsi="Times New Roman" w:cs="Times New Roman"/>
          <w:sz w:val="24"/>
          <w:szCs w:val="28"/>
        </w:rPr>
        <w:t>Госу</w:t>
      </w:r>
      <w:r w:rsidR="00F55B6E" w:rsidRPr="00FE575B">
        <w:rPr>
          <w:rFonts w:ascii="Times New Roman" w:hAnsi="Times New Roman" w:cs="Times New Roman"/>
          <w:sz w:val="24"/>
          <w:szCs w:val="28"/>
        </w:rPr>
        <w:t>дарственная итоговая аттестация»</w:t>
      </w:r>
      <w:r w:rsidRPr="00FE575B">
        <w:rPr>
          <w:rFonts w:ascii="Times New Roman" w:hAnsi="Times New Roman" w:cs="Times New Roman"/>
          <w:sz w:val="24"/>
          <w:szCs w:val="28"/>
        </w:rPr>
        <w:t xml:space="preserve"> входит </w:t>
      </w:r>
      <w:r w:rsidR="00422315" w:rsidRPr="00B41F4C">
        <w:rPr>
          <w:rFonts w:ascii="Times New Roman" w:hAnsi="Times New Roman" w:cs="Times New Roman"/>
          <w:sz w:val="24"/>
          <w:szCs w:val="28"/>
        </w:rPr>
        <w:t xml:space="preserve">подготовка к процедуре защиты  и </w:t>
      </w:r>
      <w:r w:rsidRPr="00B41F4C">
        <w:rPr>
          <w:rFonts w:ascii="Times New Roman" w:hAnsi="Times New Roman" w:cs="Times New Roman"/>
          <w:sz w:val="24"/>
          <w:szCs w:val="28"/>
        </w:rPr>
        <w:t>защита выпускной квалификационной работы</w:t>
      </w:r>
      <w:r w:rsidR="00422315" w:rsidRPr="00B41F4C">
        <w:rPr>
          <w:rFonts w:ascii="Times New Roman" w:hAnsi="Times New Roman" w:cs="Times New Roman"/>
          <w:sz w:val="24"/>
          <w:szCs w:val="28"/>
        </w:rPr>
        <w:t>.</w:t>
      </w:r>
      <w:r w:rsidR="0042231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EC0412" w:rsidRDefault="00E92EEE" w:rsidP="003D2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75B">
        <w:rPr>
          <w:rFonts w:ascii="Times New Roman" w:hAnsi="Times New Roman" w:cs="Times New Roman"/>
          <w:sz w:val="24"/>
          <w:szCs w:val="28"/>
        </w:rPr>
        <w:t xml:space="preserve">Важным показателем качества подготовки специалистов является востребованность </w:t>
      </w:r>
      <w:r w:rsidRPr="003D257C">
        <w:rPr>
          <w:rFonts w:ascii="Times New Roman" w:hAnsi="Times New Roman" w:cs="Times New Roman"/>
          <w:sz w:val="24"/>
          <w:szCs w:val="24"/>
        </w:rPr>
        <w:t>выпускников на рынке труда.</w:t>
      </w:r>
      <w:r w:rsidR="008C523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C0412" w:rsidRPr="00FE575B" w:rsidRDefault="00EC0412" w:rsidP="00EC0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41F4C">
        <w:rPr>
          <w:rFonts w:ascii="Times New Roman" w:hAnsi="Times New Roman" w:cs="Times New Roman"/>
          <w:sz w:val="24"/>
          <w:szCs w:val="24"/>
        </w:rPr>
        <w:t>С учетом потребностей работодателей, образовательная программа акцентируется на формировании профессиональных навыков, знаний и компетенций,</w:t>
      </w:r>
      <w:r w:rsidRPr="00B41F4C">
        <w:rPr>
          <w:rFonts w:ascii="Times New Roman" w:hAnsi="Times New Roman" w:cs="Times New Roman"/>
          <w:sz w:val="24"/>
          <w:szCs w:val="28"/>
        </w:rPr>
        <w:t xml:space="preserve"> которые реально востребованы на современном рынке труда. Т.о., образовательная программа магистратуры разрабатывается с ориентацией на актуальные требования рынка и ставит перед собой задачу гарантировать подготовку квалифицированных специалистов, готовых к успешной карьере в области спорта высших достижений и подготовки спортсменов.</w:t>
      </w:r>
    </w:p>
    <w:p w:rsidR="008C523D" w:rsidRPr="003D257C" w:rsidRDefault="008C523D" w:rsidP="003D2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2A86" w:rsidRPr="003D257C" w:rsidRDefault="00A52A86" w:rsidP="003D2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7E60" w:rsidRPr="00FD1FDF" w:rsidRDefault="000D4625" w:rsidP="00FD1FDF">
      <w:pPr>
        <w:pStyle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225345314"/>
      <w:r w:rsidRPr="00FD1FDF">
        <w:rPr>
          <w:rFonts w:ascii="Times New Roman" w:hAnsi="Times New Roman" w:cs="Times New Roman"/>
          <w:b/>
          <w:bCs/>
          <w:color w:val="auto"/>
          <w:sz w:val="28"/>
          <w:szCs w:val="28"/>
        </w:rPr>
        <w:t>3.Сведения о контингенте обучающихся по образовательной программе</w:t>
      </w:r>
      <w:bookmarkEnd w:id="3"/>
    </w:p>
    <w:p w:rsidR="00340E49" w:rsidRPr="003D257C" w:rsidRDefault="000D4625" w:rsidP="003D2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AF1">
        <w:rPr>
          <w:rFonts w:ascii="Times New Roman" w:hAnsi="Times New Roman" w:cs="Times New Roman"/>
          <w:sz w:val="24"/>
          <w:szCs w:val="24"/>
        </w:rPr>
        <w:t xml:space="preserve">По </w:t>
      </w:r>
      <w:r w:rsidR="00340E49" w:rsidRPr="00385AF1">
        <w:rPr>
          <w:rFonts w:ascii="Times New Roman" w:hAnsi="Times New Roman" w:cs="Times New Roman"/>
          <w:sz w:val="24"/>
          <w:szCs w:val="24"/>
        </w:rPr>
        <w:t>направлению подготовки 49.0</w:t>
      </w:r>
      <w:r w:rsidR="00196BB2" w:rsidRPr="00385AF1">
        <w:rPr>
          <w:rFonts w:ascii="Times New Roman" w:hAnsi="Times New Roman" w:cs="Times New Roman"/>
          <w:sz w:val="24"/>
          <w:szCs w:val="24"/>
        </w:rPr>
        <w:t>4</w:t>
      </w:r>
      <w:r w:rsidR="00340E49" w:rsidRPr="00385AF1">
        <w:rPr>
          <w:rFonts w:ascii="Times New Roman" w:hAnsi="Times New Roman" w:cs="Times New Roman"/>
          <w:sz w:val="24"/>
          <w:szCs w:val="24"/>
        </w:rPr>
        <w:t>.0</w:t>
      </w:r>
      <w:r w:rsidR="00196BB2" w:rsidRPr="00385AF1">
        <w:rPr>
          <w:rFonts w:ascii="Times New Roman" w:hAnsi="Times New Roman" w:cs="Times New Roman"/>
          <w:sz w:val="24"/>
          <w:szCs w:val="24"/>
        </w:rPr>
        <w:t>3 Спорт</w:t>
      </w:r>
      <w:r w:rsidR="00340E49" w:rsidRPr="00385AF1">
        <w:rPr>
          <w:rFonts w:ascii="Times New Roman" w:hAnsi="Times New Roman" w:cs="Times New Roman"/>
          <w:sz w:val="24"/>
          <w:szCs w:val="24"/>
        </w:rPr>
        <w:t xml:space="preserve">, направленность </w:t>
      </w:r>
      <w:r w:rsidR="006F4188" w:rsidRPr="00385AF1">
        <w:rPr>
          <w:rFonts w:ascii="Times New Roman" w:hAnsi="Times New Roman" w:cs="Times New Roman"/>
          <w:sz w:val="24"/>
          <w:szCs w:val="24"/>
        </w:rPr>
        <w:t>Спорт</w:t>
      </w:r>
      <w:r w:rsidR="00196BB2" w:rsidRPr="00385AF1">
        <w:rPr>
          <w:rFonts w:ascii="Times New Roman" w:hAnsi="Times New Roman" w:cs="Times New Roman"/>
          <w:sz w:val="24"/>
          <w:szCs w:val="24"/>
        </w:rPr>
        <w:t xml:space="preserve"> высших достижений и система подготовки спортсменов </w:t>
      </w:r>
      <w:r w:rsidR="00385AF1" w:rsidRPr="00385AF1">
        <w:rPr>
          <w:rFonts w:ascii="Times New Roman" w:hAnsi="Times New Roman" w:cs="Times New Roman"/>
          <w:sz w:val="24"/>
          <w:szCs w:val="24"/>
        </w:rPr>
        <w:t>5 человек на очной форме на платной основе и на</w:t>
      </w:r>
      <w:r w:rsidR="00196BB2" w:rsidRPr="00385AF1">
        <w:rPr>
          <w:rFonts w:ascii="Times New Roman" w:hAnsi="Times New Roman" w:cs="Times New Roman"/>
          <w:sz w:val="24"/>
          <w:szCs w:val="24"/>
        </w:rPr>
        <w:t xml:space="preserve"> заочной форме </w:t>
      </w:r>
      <w:r w:rsidR="00CA385C" w:rsidRPr="00385AF1">
        <w:rPr>
          <w:rFonts w:ascii="Times New Roman" w:hAnsi="Times New Roman" w:cs="Times New Roman"/>
          <w:sz w:val="24"/>
          <w:szCs w:val="24"/>
        </w:rPr>
        <w:t>3</w:t>
      </w:r>
      <w:r w:rsidR="00CA6C69" w:rsidRPr="00385AF1">
        <w:rPr>
          <w:rFonts w:ascii="Times New Roman" w:hAnsi="Times New Roman" w:cs="Times New Roman"/>
          <w:sz w:val="24"/>
          <w:szCs w:val="24"/>
        </w:rPr>
        <w:t xml:space="preserve">3 </w:t>
      </w:r>
      <w:r w:rsidR="00196BB2" w:rsidRPr="00385AF1">
        <w:rPr>
          <w:rFonts w:ascii="Times New Roman" w:hAnsi="Times New Roman" w:cs="Times New Roman"/>
          <w:sz w:val="24"/>
          <w:szCs w:val="24"/>
        </w:rPr>
        <w:t>человек</w:t>
      </w:r>
      <w:r w:rsidR="00CA6C69" w:rsidRPr="00385AF1">
        <w:rPr>
          <w:rFonts w:ascii="Times New Roman" w:hAnsi="Times New Roman" w:cs="Times New Roman"/>
          <w:sz w:val="24"/>
          <w:szCs w:val="24"/>
        </w:rPr>
        <w:t>а</w:t>
      </w:r>
      <w:r w:rsidR="00385AF1" w:rsidRPr="00385AF1">
        <w:rPr>
          <w:rFonts w:ascii="Times New Roman" w:hAnsi="Times New Roman" w:cs="Times New Roman"/>
          <w:sz w:val="24"/>
          <w:szCs w:val="24"/>
        </w:rPr>
        <w:t>, из них 15 на бюджетной основе и 18</w:t>
      </w:r>
      <w:r w:rsidR="00CA385C" w:rsidRPr="00385AF1">
        <w:rPr>
          <w:rFonts w:ascii="Times New Roman" w:hAnsi="Times New Roman" w:cs="Times New Roman"/>
          <w:sz w:val="24"/>
          <w:szCs w:val="24"/>
        </w:rPr>
        <w:t xml:space="preserve"> на платной основе</w:t>
      </w:r>
      <w:r w:rsidR="009D78DD" w:rsidRPr="00385AF1">
        <w:rPr>
          <w:rFonts w:ascii="Times New Roman" w:hAnsi="Times New Roman" w:cs="Times New Roman"/>
          <w:sz w:val="24"/>
          <w:szCs w:val="24"/>
        </w:rPr>
        <w:t xml:space="preserve"> (</w:t>
      </w:r>
      <w:r w:rsidR="005E03C2" w:rsidRPr="003D257C">
        <w:rPr>
          <w:rFonts w:ascii="Times New Roman" w:hAnsi="Times New Roman" w:cs="Times New Roman"/>
          <w:sz w:val="24"/>
          <w:szCs w:val="24"/>
        </w:rPr>
        <w:t>П</w:t>
      </w:r>
      <w:r w:rsidR="009D78DD" w:rsidRPr="003D257C">
        <w:rPr>
          <w:rFonts w:ascii="Times New Roman" w:hAnsi="Times New Roman" w:cs="Times New Roman"/>
          <w:sz w:val="24"/>
          <w:szCs w:val="24"/>
        </w:rPr>
        <w:t>риложение 1)</w:t>
      </w:r>
      <w:r w:rsidR="00340E49" w:rsidRPr="003D257C">
        <w:rPr>
          <w:rFonts w:ascii="Times New Roman" w:hAnsi="Times New Roman" w:cs="Times New Roman"/>
          <w:sz w:val="24"/>
          <w:szCs w:val="24"/>
        </w:rPr>
        <w:t>.</w:t>
      </w:r>
    </w:p>
    <w:p w:rsidR="00A52A86" w:rsidRPr="003D257C" w:rsidRDefault="00A52A86" w:rsidP="003D2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1104" w:rsidRPr="00FD1FDF" w:rsidRDefault="00B31104" w:rsidP="00FD1FDF">
      <w:pPr>
        <w:pStyle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225345315"/>
      <w:r w:rsidRPr="00FD1FD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4. </w:t>
      </w:r>
      <w:r w:rsidR="00F67B8E" w:rsidRPr="00FD1FDF">
        <w:rPr>
          <w:rFonts w:ascii="Times New Roman" w:hAnsi="Times New Roman" w:cs="Times New Roman"/>
          <w:b/>
          <w:bCs/>
          <w:color w:val="auto"/>
          <w:sz w:val="28"/>
          <w:szCs w:val="28"/>
        </w:rPr>
        <w:t>Качество образовательной деятельности и подготовки обучающихся по образовательной программе</w:t>
      </w:r>
      <w:bookmarkEnd w:id="4"/>
    </w:p>
    <w:p w:rsidR="003D0F31" w:rsidRPr="00FE575B" w:rsidRDefault="003D0F31" w:rsidP="003D25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D257C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Образовательная деятельность по </w:t>
      </w:r>
      <w:r w:rsidRPr="003D257C">
        <w:rPr>
          <w:rFonts w:ascii="Times New Roman" w:hAnsi="Times New Roman" w:cs="Times New Roman"/>
          <w:sz w:val="24"/>
          <w:szCs w:val="24"/>
        </w:rPr>
        <w:t>образовательной программе осуществляется в полном соответствии с требованиями ФГОС ВО. Обучение проводится на основании учебного плана,</w:t>
      </w:r>
      <w:r w:rsidRPr="00FE575B">
        <w:rPr>
          <w:rFonts w:ascii="Times New Roman" w:hAnsi="Times New Roman"/>
          <w:sz w:val="24"/>
          <w:szCs w:val="28"/>
        </w:rPr>
        <w:t xml:space="preserve"> утвержденного Учеными советами факультета и университета. Содержание блоков учебного плана соответствует стандарту, отражает современные достижения фундаментальных и прикладных наук, перспективные формы и методы научно-методической и учебно-воспитательной работы.</w:t>
      </w:r>
    </w:p>
    <w:p w:rsidR="003D0F31" w:rsidRPr="00FE575B" w:rsidRDefault="003D0F31" w:rsidP="00FE575B">
      <w:pPr>
        <w:tabs>
          <w:tab w:val="left" w:pos="1036"/>
          <w:tab w:val="left" w:pos="624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В соответствии с учебным планом разрабатывается график учебного процесса, который в начале учебного года доводится до сведения студентов. Расписание занятий (по количеству учебных недель в семестре, совпадению сроков начала и окончания семестра, сессий, практик, каникул, соблюдению установленных форм аттестации,</w:t>
      </w:r>
      <w:r w:rsidRPr="00FE575B">
        <w:rPr>
          <w:rFonts w:ascii="Times New Roman" w:hAnsi="Times New Roman"/>
          <w:color w:val="000000"/>
          <w:sz w:val="24"/>
          <w:szCs w:val="28"/>
        </w:rPr>
        <w:t xml:space="preserve"> последовательности изучения дисциплин</w:t>
      </w:r>
      <w:r w:rsidRPr="00FE575B">
        <w:rPr>
          <w:rFonts w:ascii="Times New Roman" w:hAnsi="Times New Roman"/>
          <w:sz w:val="24"/>
          <w:szCs w:val="28"/>
        </w:rPr>
        <w:t xml:space="preserve">) соответствует учебному плану. </w:t>
      </w:r>
      <w:r w:rsidRPr="00FE575B">
        <w:rPr>
          <w:rFonts w:ascii="Times New Roman" w:hAnsi="Times New Roman"/>
          <w:color w:val="000000"/>
          <w:sz w:val="24"/>
          <w:szCs w:val="28"/>
        </w:rPr>
        <w:t>Аудиторная нагрузка соответствует нормативным требованиям.</w:t>
      </w:r>
    </w:p>
    <w:p w:rsidR="003D0F31" w:rsidRPr="00FE575B" w:rsidRDefault="003D0F31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Каждая учебная дисциплина, входящая в образовательную программу, обеспечена рабочей программой. Все рабочие программы дисциплин составлены в соответствии с требованиями положения «О п</w:t>
      </w:r>
      <w:r w:rsidR="00422315">
        <w:rPr>
          <w:rFonts w:ascii="Times New Roman" w:hAnsi="Times New Roman"/>
          <w:sz w:val="24"/>
          <w:szCs w:val="28"/>
        </w:rPr>
        <w:t>о</w:t>
      </w:r>
      <w:r w:rsidRPr="00FE575B">
        <w:rPr>
          <w:rFonts w:ascii="Times New Roman" w:hAnsi="Times New Roman"/>
          <w:sz w:val="24"/>
          <w:szCs w:val="28"/>
        </w:rPr>
        <w:t>рядке разработки рабочих программ дисциплин (модулей), реализуемых по образовательным программам высшего образования – программам бакалавриата, специалитета и магистратуры» (новая редакция) и включает:</w:t>
      </w:r>
    </w:p>
    <w:p w:rsidR="003D0F31" w:rsidRPr="00FE575B" w:rsidRDefault="003D0F31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- цели и задачи освоения дисциплины;</w:t>
      </w:r>
    </w:p>
    <w:p w:rsidR="003D0F31" w:rsidRPr="00FE575B" w:rsidRDefault="003D0F31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- место дисциплины в структуре образовательной программы;</w:t>
      </w:r>
    </w:p>
    <w:p w:rsidR="003D0F31" w:rsidRPr="00FE575B" w:rsidRDefault="003D0F31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- планируемые результаты обучения по дисциплине;</w:t>
      </w:r>
    </w:p>
    <w:p w:rsidR="003D0F31" w:rsidRPr="00FE575B" w:rsidRDefault="003D0F31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- структура дисциплины и распределение ее трудоемкости;</w:t>
      </w:r>
    </w:p>
    <w:p w:rsidR="003D0F31" w:rsidRPr="00FE575B" w:rsidRDefault="003D0F31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- содержание дисциплины;</w:t>
      </w:r>
    </w:p>
    <w:p w:rsidR="003D0F31" w:rsidRPr="00FE575B" w:rsidRDefault="003D0F31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- методические указания для обучающихся по освоению дисциплины и учебно-методическое обеспечение самостоятельной работы;</w:t>
      </w:r>
    </w:p>
    <w:p w:rsidR="003D0F31" w:rsidRPr="00FE575B" w:rsidRDefault="003D0F31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lastRenderedPageBreak/>
        <w:t>- фонд оценочных средств для проведения промежуточной аттестации обучающихся по дисциплине;</w:t>
      </w:r>
    </w:p>
    <w:p w:rsidR="003D0F31" w:rsidRPr="00FE575B" w:rsidRDefault="003D0F31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- перечень основной и дополнительной учебной литературы, необходимой для освоения дисциплины;</w:t>
      </w:r>
    </w:p>
    <w:p w:rsidR="003D0F31" w:rsidRPr="00FE575B" w:rsidRDefault="003D0F31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- перечень ресурсов информационно-телекоммуникационной сети «Интернет», необходимых для освоения дисциплины;</w:t>
      </w:r>
    </w:p>
    <w:p w:rsidR="003D0F31" w:rsidRPr="00FE575B" w:rsidRDefault="003D0F31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- перечень информационных технологий, используемых при осуществлении образовательного процесса по дисциплине;</w:t>
      </w:r>
    </w:p>
    <w:p w:rsidR="003D0F31" w:rsidRPr="00FE575B" w:rsidRDefault="003D0F31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- материально-техническое обеспечение дисциплины.</w:t>
      </w:r>
    </w:p>
    <w:p w:rsidR="003D0F31" w:rsidRPr="00FE575B" w:rsidRDefault="003D0F31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 xml:space="preserve">Корректировка учебных программ дисциплин осуществляется кафедрой ежегодно. Научно-методический совет факультета физической культуры и спорта утверждает внесенные изменения в соответствии с требованиями ВГОС ВО. Изучение дисциплин учебного плана завершается формами контроля: зачет, экзамен. </w:t>
      </w:r>
    </w:p>
    <w:p w:rsidR="003D0F31" w:rsidRPr="00FE575B" w:rsidRDefault="003D0F31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В отчетном году на кафедре продолжена работа по корректировке следующих разделов фондов оценочных средств по всем изучаемым дисциплинам, реализуемым кафедрой:</w:t>
      </w:r>
    </w:p>
    <w:p w:rsidR="003D0F31" w:rsidRPr="00FE575B" w:rsidRDefault="003D0F31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- задания к практическим и лабораторным занятиям;</w:t>
      </w:r>
    </w:p>
    <w:p w:rsidR="003D0F31" w:rsidRPr="00FE575B" w:rsidRDefault="003D0F31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- задания к контрольным и самостоятельным работам;</w:t>
      </w:r>
    </w:p>
    <w:p w:rsidR="003D0F31" w:rsidRPr="00FE575B" w:rsidRDefault="003D0F31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- тестовые задания;</w:t>
      </w:r>
    </w:p>
    <w:p w:rsidR="003D0F31" w:rsidRPr="00FE575B" w:rsidRDefault="003D0F31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- вопросы к зачетам, экзаменам, коллоквиумам;</w:t>
      </w:r>
    </w:p>
    <w:p w:rsidR="003D0F31" w:rsidRPr="00FE575B" w:rsidRDefault="003D0F31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- темы рефератов, курсовых работ (в соответствии с учебным планом) и др.</w:t>
      </w:r>
    </w:p>
    <w:p w:rsidR="003D0F31" w:rsidRPr="00FE575B" w:rsidRDefault="003D0F31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В отчетном году фонды оценочных средств дополнены темами групповых творческих проектов, вариантами обсуждаемых тем и самостоятельных заданий и т.д. Для каждой формы контроля определены критерии оценки. Разработанные оценочные средства позволяют осуществлять контроль качества изучения учебных дисциплин.</w:t>
      </w:r>
    </w:p>
    <w:p w:rsidR="003D0F31" w:rsidRPr="00FE575B" w:rsidRDefault="003D0F31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 xml:space="preserve">Важнейшим звеном профессиональной подготовки обучающихся являются практики, которые позволяют органически связать обучение, осуществляемое в различных формах аудиторных занятий по дисциплинам теоретического цикла, и занятий, проводимых по циклу дисциплин профессиональной подготовки с практической деятельностью студентов по реализации усвоенных знаний, умений и навыков в выполнении профессиональных функций в сфере физической культуры и спорта. </w:t>
      </w:r>
    </w:p>
    <w:p w:rsidR="003D0F31" w:rsidRPr="00FE575B" w:rsidRDefault="003D0F31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Все рабочие программы практик составлены в соответствии с требованиями положения о практике обучающихся, осваивающих образовательные программы высшего образования - программы бакалавриата, специалитета и магистратуры (новая редакция).</w:t>
      </w:r>
    </w:p>
    <w:p w:rsidR="002D3A4E" w:rsidRPr="00FE575B" w:rsidRDefault="00D522DF" w:rsidP="00D52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522DF">
        <w:rPr>
          <w:rFonts w:ascii="Times New Roman" w:hAnsi="Times New Roman" w:cs="Times New Roman"/>
          <w:sz w:val="24"/>
          <w:szCs w:val="28"/>
        </w:rPr>
        <w:t>Практики обучающихся про</w:t>
      </w:r>
      <w:r>
        <w:rPr>
          <w:rFonts w:ascii="Times New Roman" w:hAnsi="Times New Roman" w:cs="Times New Roman"/>
          <w:sz w:val="24"/>
          <w:szCs w:val="28"/>
        </w:rPr>
        <w:t>водятся на предприятиях г. Орла</w:t>
      </w:r>
      <w:r w:rsidRPr="00D522DF">
        <w:rPr>
          <w:rFonts w:ascii="Times New Roman" w:hAnsi="Times New Roman" w:cs="Times New Roman"/>
          <w:sz w:val="24"/>
          <w:szCs w:val="28"/>
        </w:rPr>
        <w:t>, с которыми заключены договоры о практической подготовке обучающихся по образовательной программе</w:t>
      </w:r>
      <w:r w:rsidR="00002D56" w:rsidRPr="00FE575B">
        <w:rPr>
          <w:rFonts w:ascii="Times New Roman" w:hAnsi="Times New Roman" w:cs="Times New Roman"/>
          <w:sz w:val="24"/>
          <w:szCs w:val="28"/>
        </w:rPr>
        <w:t xml:space="preserve">. </w:t>
      </w:r>
      <w:r w:rsidR="00B13546" w:rsidRPr="00FE575B">
        <w:rPr>
          <w:rFonts w:ascii="Times New Roman" w:hAnsi="Times New Roman" w:cs="Times New Roman"/>
          <w:sz w:val="24"/>
          <w:szCs w:val="28"/>
        </w:rPr>
        <w:t xml:space="preserve">Ведущими базами проведения практик по направлению подготовки </w:t>
      </w:r>
      <w:r w:rsidR="009507BB" w:rsidRPr="00FE575B">
        <w:rPr>
          <w:rFonts w:ascii="Times New Roman" w:hAnsi="Times New Roman" w:cs="Times New Roman"/>
          <w:sz w:val="24"/>
          <w:szCs w:val="28"/>
        </w:rPr>
        <w:t>49.0</w:t>
      </w:r>
      <w:r w:rsidR="00B969C0" w:rsidRPr="00FE575B">
        <w:rPr>
          <w:rFonts w:ascii="Times New Roman" w:hAnsi="Times New Roman" w:cs="Times New Roman"/>
          <w:sz w:val="24"/>
          <w:szCs w:val="28"/>
        </w:rPr>
        <w:t>4</w:t>
      </w:r>
      <w:r w:rsidR="009507BB" w:rsidRPr="00FE575B">
        <w:rPr>
          <w:rFonts w:ascii="Times New Roman" w:hAnsi="Times New Roman" w:cs="Times New Roman"/>
          <w:sz w:val="24"/>
          <w:szCs w:val="28"/>
        </w:rPr>
        <w:t>.0</w:t>
      </w:r>
      <w:r w:rsidR="00B969C0" w:rsidRPr="00FE575B">
        <w:rPr>
          <w:rFonts w:ascii="Times New Roman" w:hAnsi="Times New Roman" w:cs="Times New Roman"/>
          <w:sz w:val="24"/>
          <w:szCs w:val="28"/>
        </w:rPr>
        <w:t>3</w:t>
      </w:r>
      <w:r w:rsidR="00821097" w:rsidRPr="00FE575B">
        <w:rPr>
          <w:rFonts w:ascii="Times New Roman" w:hAnsi="Times New Roman" w:cs="Times New Roman"/>
          <w:sz w:val="24"/>
          <w:szCs w:val="28"/>
        </w:rPr>
        <w:t xml:space="preserve"> </w:t>
      </w:r>
      <w:r w:rsidR="00B969C0" w:rsidRPr="00FE575B">
        <w:rPr>
          <w:rFonts w:ascii="Times New Roman" w:hAnsi="Times New Roman" w:cs="Times New Roman"/>
          <w:sz w:val="24"/>
          <w:szCs w:val="28"/>
        </w:rPr>
        <w:t>Спорт</w:t>
      </w:r>
      <w:r w:rsidR="009507BB" w:rsidRPr="00FE575B">
        <w:rPr>
          <w:rFonts w:ascii="Times New Roman" w:hAnsi="Times New Roman" w:cs="Times New Roman"/>
          <w:sz w:val="24"/>
          <w:szCs w:val="28"/>
        </w:rPr>
        <w:t>, направленность</w:t>
      </w:r>
      <w:r w:rsidR="009731F6" w:rsidRPr="00FE575B">
        <w:rPr>
          <w:rFonts w:ascii="Times New Roman" w:hAnsi="Times New Roman" w:cs="Times New Roman"/>
          <w:sz w:val="24"/>
          <w:szCs w:val="28"/>
        </w:rPr>
        <w:t>:</w:t>
      </w:r>
      <w:r w:rsidR="00821097" w:rsidRPr="00FE575B">
        <w:rPr>
          <w:rFonts w:ascii="Times New Roman" w:hAnsi="Times New Roman" w:cs="Times New Roman"/>
          <w:sz w:val="24"/>
          <w:szCs w:val="28"/>
        </w:rPr>
        <w:t xml:space="preserve"> </w:t>
      </w:r>
      <w:r w:rsidR="006F4188" w:rsidRPr="00FE575B">
        <w:rPr>
          <w:rFonts w:ascii="Times New Roman" w:hAnsi="Times New Roman" w:cs="Times New Roman"/>
          <w:sz w:val="24"/>
          <w:szCs w:val="28"/>
        </w:rPr>
        <w:t>Спорт</w:t>
      </w:r>
      <w:r w:rsidR="002D3A4E" w:rsidRPr="00FE575B">
        <w:rPr>
          <w:rFonts w:ascii="Times New Roman" w:hAnsi="Times New Roman" w:cs="Times New Roman"/>
          <w:sz w:val="24"/>
          <w:szCs w:val="28"/>
        </w:rPr>
        <w:t xml:space="preserve"> высших достижений и система подготовки спортсменов:</w:t>
      </w:r>
      <w:r w:rsidR="007D5D9F" w:rsidRPr="00FE575B">
        <w:rPr>
          <w:rFonts w:ascii="Times New Roman" w:hAnsi="Times New Roman" w:cs="Times New Roman"/>
          <w:sz w:val="24"/>
          <w:szCs w:val="28"/>
        </w:rPr>
        <w:t xml:space="preserve"> ДЮСШ № 1 г. Орла, ДЮСШ № 3 г. Орла, ДЮСШ № 6 г. Орла, СШОР № 1 г. Орла,</w:t>
      </w:r>
      <w:r w:rsidR="00821097" w:rsidRPr="00FE575B">
        <w:rPr>
          <w:rFonts w:ascii="Times New Roman" w:hAnsi="Times New Roman" w:cs="Times New Roman"/>
          <w:sz w:val="24"/>
          <w:szCs w:val="28"/>
        </w:rPr>
        <w:t xml:space="preserve"> </w:t>
      </w:r>
      <w:r w:rsidR="002D3A4E" w:rsidRPr="00FE575B">
        <w:rPr>
          <w:rFonts w:ascii="Times New Roman" w:hAnsi="Times New Roman" w:cs="Times New Roman"/>
          <w:sz w:val="24"/>
          <w:szCs w:val="28"/>
        </w:rPr>
        <w:t>СШОР № 10 г. Орла</w:t>
      </w:r>
      <w:r>
        <w:rPr>
          <w:rFonts w:ascii="Times New Roman" w:hAnsi="Times New Roman" w:cs="Times New Roman"/>
          <w:sz w:val="24"/>
          <w:szCs w:val="28"/>
        </w:rPr>
        <w:t xml:space="preserve"> (Приложение 4)</w:t>
      </w:r>
      <w:r w:rsidR="002D3A4E" w:rsidRPr="00FE575B">
        <w:rPr>
          <w:rFonts w:ascii="Times New Roman" w:hAnsi="Times New Roman" w:cs="Times New Roman"/>
          <w:sz w:val="24"/>
          <w:szCs w:val="28"/>
        </w:rPr>
        <w:t>.</w:t>
      </w:r>
    </w:p>
    <w:p w:rsidR="00B13546" w:rsidRPr="00FE575B" w:rsidRDefault="009E3E20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 xml:space="preserve">Календарный график и время прохождения практики согласуется руководителем практики </w:t>
      </w:r>
      <w:r w:rsidR="00002D56" w:rsidRPr="00FE575B">
        <w:rPr>
          <w:rFonts w:ascii="Times New Roman" w:hAnsi="Times New Roman" w:cs="Times New Roman"/>
          <w:sz w:val="24"/>
          <w:szCs w:val="28"/>
        </w:rPr>
        <w:t xml:space="preserve">от </w:t>
      </w:r>
      <w:r w:rsidRPr="00FE575B">
        <w:rPr>
          <w:rFonts w:ascii="Times New Roman" w:hAnsi="Times New Roman" w:cs="Times New Roman"/>
          <w:sz w:val="24"/>
          <w:szCs w:val="28"/>
        </w:rPr>
        <w:t>университета с руководителем предприятия.</w:t>
      </w:r>
    </w:p>
    <w:p w:rsidR="007D24D0" w:rsidRPr="00FE575B" w:rsidRDefault="00DF417B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 xml:space="preserve">В соответствии с учебным планом программы </w:t>
      </w:r>
      <w:r w:rsidR="002D3A4E" w:rsidRPr="00FE575B">
        <w:rPr>
          <w:rFonts w:ascii="Times New Roman" w:hAnsi="Times New Roman" w:cs="Times New Roman"/>
          <w:sz w:val="24"/>
          <w:szCs w:val="28"/>
        </w:rPr>
        <w:t>магистратуры</w:t>
      </w:r>
      <w:r w:rsidR="00821097" w:rsidRPr="00FE575B">
        <w:rPr>
          <w:rFonts w:ascii="Times New Roman" w:hAnsi="Times New Roman" w:cs="Times New Roman"/>
          <w:sz w:val="24"/>
          <w:szCs w:val="28"/>
        </w:rPr>
        <w:t xml:space="preserve"> </w:t>
      </w:r>
      <w:r w:rsidR="009507BB" w:rsidRPr="00FE575B">
        <w:rPr>
          <w:rFonts w:ascii="Times New Roman" w:hAnsi="Times New Roman" w:cs="Times New Roman"/>
          <w:sz w:val="24"/>
          <w:szCs w:val="28"/>
        </w:rPr>
        <w:t>по направлению подготовки 49.0</w:t>
      </w:r>
      <w:r w:rsidR="002D3A4E" w:rsidRPr="00FE575B">
        <w:rPr>
          <w:rFonts w:ascii="Times New Roman" w:hAnsi="Times New Roman" w:cs="Times New Roman"/>
          <w:sz w:val="24"/>
          <w:szCs w:val="28"/>
        </w:rPr>
        <w:t>4</w:t>
      </w:r>
      <w:r w:rsidR="009507BB" w:rsidRPr="00FE575B">
        <w:rPr>
          <w:rFonts w:ascii="Times New Roman" w:hAnsi="Times New Roman" w:cs="Times New Roman"/>
          <w:sz w:val="24"/>
          <w:szCs w:val="28"/>
        </w:rPr>
        <w:t>.0</w:t>
      </w:r>
      <w:r w:rsidR="002D3A4E" w:rsidRPr="00FE575B">
        <w:rPr>
          <w:rFonts w:ascii="Times New Roman" w:hAnsi="Times New Roman" w:cs="Times New Roman"/>
          <w:sz w:val="24"/>
          <w:szCs w:val="28"/>
        </w:rPr>
        <w:t>3</w:t>
      </w:r>
      <w:r w:rsidR="00AF7CC8" w:rsidRPr="00FE575B">
        <w:rPr>
          <w:rFonts w:ascii="Times New Roman" w:hAnsi="Times New Roman" w:cs="Times New Roman"/>
          <w:sz w:val="24"/>
          <w:szCs w:val="28"/>
        </w:rPr>
        <w:t xml:space="preserve"> </w:t>
      </w:r>
      <w:r w:rsidR="002D3A4E" w:rsidRPr="00FE575B">
        <w:rPr>
          <w:rFonts w:ascii="Times New Roman" w:hAnsi="Times New Roman" w:cs="Times New Roman"/>
          <w:sz w:val="24"/>
          <w:szCs w:val="28"/>
        </w:rPr>
        <w:t>Спорт</w:t>
      </w:r>
      <w:r w:rsidR="009507BB" w:rsidRPr="00FE575B">
        <w:rPr>
          <w:rFonts w:ascii="Times New Roman" w:hAnsi="Times New Roman" w:cs="Times New Roman"/>
          <w:sz w:val="24"/>
          <w:szCs w:val="28"/>
        </w:rPr>
        <w:t>, направленность</w:t>
      </w:r>
      <w:r w:rsidR="009731F6" w:rsidRPr="00FE575B">
        <w:rPr>
          <w:rFonts w:ascii="Times New Roman" w:hAnsi="Times New Roman" w:cs="Times New Roman"/>
          <w:sz w:val="24"/>
          <w:szCs w:val="28"/>
        </w:rPr>
        <w:t>:</w:t>
      </w:r>
      <w:r w:rsidR="00821097" w:rsidRPr="00FE575B">
        <w:rPr>
          <w:rFonts w:ascii="Times New Roman" w:hAnsi="Times New Roman" w:cs="Times New Roman"/>
          <w:sz w:val="24"/>
          <w:szCs w:val="28"/>
        </w:rPr>
        <w:t xml:space="preserve"> </w:t>
      </w:r>
      <w:r w:rsidR="002D3A4E" w:rsidRPr="00FE575B">
        <w:rPr>
          <w:rFonts w:ascii="Times New Roman" w:hAnsi="Times New Roman" w:cs="Times New Roman"/>
          <w:sz w:val="24"/>
          <w:szCs w:val="28"/>
        </w:rPr>
        <w:t>Спорт высших достижений и система подготовки спортсменов</w:t>
      </w:r>
      <w:r w:rsidR="009507BB" w:rsidRPr="00FE575B">
        <w:rPr>
          <w:rFonts w:ascii="Times New Roman" w:hAnsi="Times New Roman" w:cs="Times New Roman"/>
          <w:sz w:val="24"/>
          <w:szCs w:val="28"/>
        </w:rPr>
        <w:t xml:space="preserve">, </w:t>
      </w:r>
      <w:r w:rsidRPr="00FE575B">
        <w:rPr>
          <w:rFonts w:ascii="Times New Roman" w:hAnsi="Times New Roman" w:cs="Times New Roman"/>
          <w:sz w:val="24"/>
          <w:szCs w:val="28"/>
        </w:rPr>
        <w:t xml:space="preserve">квалификация </w:t>
      </w:r>
      <w:r w:rsidR="002D3A4E" w:rsidRPr="00FE575B">
        <w:rPr>
          <w:rFonts w:ascii="Times New Roman" w:hAnsi="Times New Roman" w:cs="Times New Roman"/>
          <w:sz w:val="24"/>
          <w:szCs w:val="28"/>
        </w:rPr>
        <w:t>магистр</w:t>
      </w:r>
      <w:r w:rsidRPr="00FE575B">
        <w:rPr>
          <w:rFonts w:ascii="Times New Roman" w:hAnsi="Times New Roman" w:cs="Times New Roman"/>
          <w:sz w:val="24"/>
          <w:szCs w:val="28"/>
        </w:rPr>
        <w:t>, в соответствии с требованиями Федерального государственного образовательного стандарта разработаны следующие программы практик:</w:t>
      </w:r>
      <w:r w:rsidR="007D24D0" w:rsidRPr="00FE575B">
        <w:rPr>
          <w:rFonts w:ascii="Times New Roman" w:hAnsi="Times New Roman" w:cs="Times New Roman"/>
          <w:sz w:val="24"/>
          <w:szCs w:val="28"/>
        </w:rPr>
        <w:t xml:space="preserve"> научно-исследовательская работа (получение первичных навыков научно-исследовательской работы); тренерская практика, преддипломная практика, технологическая практика</w:t>
      </w:r>
    </w:p>
    <w:p w:rsidR="00832B3A" w:rsidRPr="00FE575B" w:rsidRDefault="00DF417B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 xml:space="preserve">Подведение итогов практик проводится в рамках </w:t>
      </w:r>
      <w:r w:rsidR="00A24CF7" w:rsidRPr="00FE575B">
        <w:rPr>
          <w:rFonts w:ascii="Times New Roman" w:hAnsi="Times New Roman" w:cs="Times New Roman"/>
          <w:sz w:val="24"/>
          <w:szCs w:val="28"/>
        </w:rPr>
        <w:t>итоговых заседаний кафедры</w:t>
      </w:r>
      <w:r w:rsidRPr="00FE575B">
        <w:rPr>
          <w:rFonts w:ascii="Times New Roman" w:hAnsi="Times New Roman" w:cs="Times New Roman"/>
          <w:sz w:val="24"/>
          <w:szCs w:val="28"/>
        </w:rPr>
        <w:t>.</w:t>
      </w:r>
      <w:r w:rsidR="00AA64CD" w:rsidRPr="00FE575B">
        <w:rPr>
          <w:rFonts w:ascii="Times New Roman" w:hAnsi="Times New Roman" w:cs="Times New Roman"/>
          <w:sz w:val="24"/>
          <w:szCs w:val="28"/>
        </w:rPr>
        <w:t xml:space="preserve"> </w:t>
      </w:r>
      <w:r w:rsidR="00832B3A" w:rsidRPr="00FE575B">
        <w:rPr>
          <w:rFonts w:ascii="Times New Roman" w:hAnsi="Times New Roman" w:cs="Times New Roman"/>
          <w:sz w:val="24"/>
          <w:szCs w:val="28"/>
        </w:rPr>
        <w:t>По результатам обсуждений оцениваются возможности баз для проведения практики, выявляются проблемные моменты, связанные с организацией и содержанием программ практик, на основании чего вносятся соответствующие изменения.</w:t>
      </w:r>
    </w:p>
    <w:p w:rsidR="00832B3A" w:rsidRPr="00FE575B" w:rsidRDefault="00832B3A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В соответствии с учебным планом разрабатывается график учебного процесса, который в начале учебного года доводится до сведения студентов. Занятия ведутся в соответствии с расписанием. Два раза в год проводится промежуточная межсессионная аттестация.</w:t>
      </w:r>
    </w:p>
    <w:p w:rsidR="00832B3A" w:rsidRPr="00FE575B" w:rsidRDefault="00832B3A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lastRenderedPageBreak/>
        <w:t>В процессе изучения учебных дисциплин используются технологии традиционного обучения (лекционные, объяснительно-иллюстративные и др.) и инновационные технологии (проблемного и саморазвивающего обучения, диалогические, компьютерные и др.). Учебный процесс строится на использовании активных и интерактивных форм проведения занятий.</w:t>
      </w:r>
    </w:p>
    <w:p w:rsidR="00832B3A" w:rsidRPr="00FE575B" w:rsidRDefault="00832B3A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Важной составной частью подготовки</w:t>
      </w:r>
      <w:r w:rsidR="00821097" w:rsidRPr="00FE575B">
        <w:rPr>
          <w:rFonts w:ascii="Times New Roman" w:hAnsi="Times New Roman" w:cs="Times New Roman"/>
          <w:sz w:val="24"/>
          <w:szCs w:val="28"/>
        </w:rPr>
        <w:t xml:space="preserve"> </w:t>
      </w:r>
      <w:r w:rsidR="00E54664" w:rsidRPr="00FE575B">
        <w:rPr>
          <w:rFonts w:ascii="Times New Roman" w:hAnsi="Times New Roman" w:cs="Times New Roman"/>
          <w:sz w:val="24"/>
          <w:szCs w:val="28"/>
        </w:rPr>
        <w:t>магистров</w:t>
      </w:r>
      <w:r w:rsidRPr="00FE575B">
        <w:rPr>
          <w:rFonts w:ascii="Times New Roman" w:hAnsi="Times New Roman" w:cs="Times New Roman"/>
          <w:sz w:val="24"/>
          <w:szCs w:val="28"/>
        </w:rPr>
        <w:t xml:space="preserve"> является самостоятельная работа. Самостоятельная работа студентов организована в соответствии с учебными планами, программами и графиками самостоятельной работы. На кафедре проводится постоянное обновление заданий для самостоятельной работы студентов, которые обсуждается на заседаниях кафедры.</w:t>
      </w:r>
    </w:p>
    <w:p w:rsidR="00832B3A" w:rsidRPr="00FE575B" w:rsidRDefault="00832B3A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Преподаватели кафедры уделяют большое внимание методическому обеспечению самостоятельной работы студентов по изучаемым дисциплинам.</w:t>
      </w:r>
    </w:p>
    <w:p w:rsidR="00832B3A" w:rsidRPr="00FE575B" w:rsidRDefault="00832B3A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В учебном процессе помимо традиционных источников используются новейшие: электронные учебники, учебные пособия, курсы лекций</w:t>
      </w:r>
      <w:r w:rsidR="004A5D54" w:rsidRPr="00FE575B">
        <w:rPr>
          <w:rFonts w:ascii="Times New Roman" w:hAnsi="Times New Roman" w:cs="Times New Roman"/>
          <w:sz w:val="24"/>
          <w:szCs w:val="28"/>
        </w:rPr>
        <w:t xml:space="preserve">, </w:t>
      </w:r>
      <w:r w:rsidR="004A5D54" w:rsidRPr="00FE575B">
        <w:rPr>
          <w:rFonts w:ascii="Times New Roman" w:hAnsi="Times New Roman" w:cs="Times New Roman"/>
          <w:sz w:val="24"/>
          <w:szCs w:val="28"/>
          <w:lang w:val="en-US"/>
        </w:rPr>
        <w:t>web</w:t>
      </w:r>
      <w:r w:rsidR="004A5D54" w:rsidRPr="00FE575B">
        <w:rPr>
          <w:rFonts w:ascii="Times New Roman" w:hAnsi="Times New Roman" w:cs="Times New Roman"/>
          <w:sz w:val="24"/>
          <w:szCs w:val="28"/>
        </w:rPr>
        <w:t>-семинары</w:t>
      </w:r>
      <w:r w:rsidRPr="00FE575B">
        <w:rPr>
          <w:rFonts w:ascii="Times New Roman" w:hAnsi="Times New Roman" w:cs="Times New Roman"/>
          <w:sz w:val="24"/>
          <w:szCs w:val="28"/>
        </w:rPr>
        <w:t>. На кафедре имеются электронные пособия, справочники, словари, энциклопедии, модульные программы, тесты.</w:t>
      </w:r>
    </w:p>
    <w:p w:rsidR="00547404" w:rsidRPr="00FE575B" w:rsidRDefault="00547404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В учебный процесс активно внедряются современные образовательные технологии, в том числе с использованием аудио-, видео- и мультимедийных форм представления информации, инновационные формы и методы обучения: ролевые и деловые игры, проблемные ситуации, учебно-исследовательские проекты и др.</w:t>
      </w:r>
    </w:p>
    <w:p w:rsidR="00832B3A" w:rsidRPr="00FE575B" w:rsidRDefault="00547404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Анализ работы кафедры показал, что преподаватели активно участвуют в разработке и внедрении в учебный процесс новых форм и методов обучения, средств активизации познавательной деятельности студентов. Созданы контрольные и тестовые задания, комплекты программ, видеолекций, презентаций и др.</w:t>
      </w:r>
    </w:p>
    <w:p w:rsidR="00547404" w:rsidRPr="00FE575B" w:rsidRDefault="00547404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В рамках применения инновационных технологий используются:</w:t>
      </w:r>
    </w:p>
    <w:p w:rsidR="00547404" w:rsidRPr="00FE575B" w:rsidRDefault="00547404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1. Метод проблемного обучения.</w:t>
      </w:r>
    </w:p>
    <w:p w:rsidR="00547404" w:rsidRPr="00FE575B" w:rsidRDefault="00547404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2.Интерактивные методы.</w:t>
      </w:r>
    </w:p>
    <w:p w:rsidR="00547404" w:rsidRPr="00FE575B" w:rsidRDefault="00547404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3. Интегрированные занятия и т.д.</w:t>
      </w:r>
    </w:p>
    <w:p w:rsidR="00547404" w:rsidRPr="00FE575B" w:rsidRDefault="00547404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 xml:space="preserve">В целях повышения качества образования преподавателями кафедры постоянно осуществляется обновление фонда научной, учебной и методической литературы. Разрабатываются новые учебные пособия по дисциплинам кафедры. </w:t>
      </w:r>
    </w:p>
    <w:p w:rsidR="00547404" w:rsidRPr="00FE575B" w:rsidRDefault="00547404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В процессе обучения студентов к качеству знаний предъявляются высокие требования, о чем свидетельствует содержание контрольных вопросов к зачетам и экзаменационных билетов, разработанных в соответствии с программными требованиями ФГОС ВО.</w:t>
      </w:r>
    </w:p>
    <w:p w:rsidR="00547404" w:rsidRPr="00FE575B" w:rsidRDefault="00301DE4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Образовательная программа обеспечены основной учебной и учебно-методической литературой, изданной за последние 5 лет.</w:t>
      </w:r>
    </w:p>
    <w:p w:rsidR="00301DE4" w:rsidRPr="00FE575B" w:rsidRDefault="00301DE4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В библиотечном фонде университета имеется достаточное количество учебников и учебных пособий по дисциплинам направления подготовки.</w:t>
      </w:r>
    </w:p>
    <w:p w:rsidR="002F4111" w:rsidRDefault="00301DE4" w:rsidP="002F4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75B">
        <w:rPr>
          <w:rFonts w:ascii="Times New Roman" w:hAnsi="Times New Roman" w:cs="Times New Roman"/>
          <w:sz w:val="24"/>
          <w:szCs w:val="28"/>
        </w:rPr>
        <w:t xml:space="preserve">Также в библиотеке организован доступ к </w:t>
      </w:r>
      <w:r w:rsidR="006D6BC1" w:rsidRPr="00FE575B">
        <w:rPr>
          <w:rFonts w:ascii="Times New Roman" w:hAnsi="Times New Roman" w:cs="Times New Roman"/>
          <w:sz w:val="24"/>
          <w:szCs w:val="28"/>
        </w:rPr>
        <w:t>электронным источникам,</w:t>
      </w:r>
      <w:r w:rsidRPr="00FE575B">
        <w:rPr>
          <w:rFonts w:ascii="Times New Roman" w:hAnsi="Times New Roman" w:cs="Times New Roman"/>
          <w:sz w:val="24"/>
          <w:szCs w:val="28"/>
        </w:rPr>
        <w:t xml:space="preserve"> которые содержат значительное количество современных учебников и научной литературы.</w:t>
      </w:r>
      <w:r w:rsidR="002F4111" w:rsidRPr="002F41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111" w:rsidRPr="009D78DD" w:rsidRDefault="002F4111" w:rsidP="002F4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8DD">
        <w:rPr>
          <w:rFonts w:ascii="Times New Roman" w:hAnsi="Times New Roman" w:cs="Times New Roman"/>
          <w:sz w:val="24"/>
          <w:szCs w:val="24"/>
        </w:rPr>
        <w:t>Проведение внутренней оценки</w:t>
      </w:r>
      <w:r w:rsidRPr="009D78DD">
        <w:rPr>
          <w:rStyle w:val="FontStyle31"/>
          <w:b w:val="0"/>
          <w:sz w:val="24"/>
          <w:szCs w:val="24"/>
        </w:rPr>
        <w:t xml:space="preserve"> качества образовательной деятельности и подготовки обучающихся по образовательным программам</w:t>
      </w:r>
      <w:r w:rsidRPr="009D78DD">
        <w:rPr>
          <w:rFonts w:ascii="Times New Roman" w:hAnsi="Times New Roman" w:cs="Times New Roman"/>
          <w:sz w:val="24"/>
          <w:szCs w:val="24"/>
        </w:rPr>
        <w:t xml:space="preserve"> осуществляется на регулярной основе.</w:t>
      </w:r>
    </w:p>
    <w:p w:rsidR="002F4111" w:rsidRPr="009D78DD" w:rsidRDefault="002F4111" w:rsidP="002F4111">
      <w:pPr>
        <w:pStyle w:val="Style21"/>
        <w:widowControl/>
        <w:spacing w:line="240" w:lineRule="auto"/>
        <w:ind w:firstLine="709"/>
        <w:jc w:val="both"/>
        <w:rPr>
          <w:rStyle w:val="FontStyle31"/>
          <w:b w:val="0"/>
          <w:sz w:val="24"/>
          <w:szCs w:val="24"/>
        </w:rPr>
      </w:pPr>
      <w:r w:rsidRPr="009D78DD">
        <w:rPr>
          <w:rStyle w:val="FontStyle31"/>
          <w:b w:val="0"/>
          <w:sz w:val="24"/>
          <w:szCs w:val="24"/>
        </w:rPr>
        <w:t>За отчетный период оценка качества образовательной деятельности и подготовки обучающихся по образовательной программе осуществлялась в рамках:</w:t>
      </w:r>
    </w:p>
    <w:p w:rsidR="002F4111" w:rsidRPr="009D78DD" w:rsidRDefault="002F4111" w:rsidP="002F4111">
      <w:pPr>
        <w:pStyle w:val="Style16"/>
        <w:widowControl/>
        <w:spacing w:line="240" w:lineRule="auto"/>
        <w:ind w:firstLine="709"/>
        <w:rPr>
          <w:rStyle w:val="FontStyle31"/>
          <w:b w:val="0"/>
          <w:sz w:val="24"/>
          <w:szCs w:val="24"/>
        </w:rPr>
      </w:pPr>
      <w:r w:rsidRPr="009D78DD">
        <w:rPr>
          <w:rStyle w:val="FontStyle31"/>
          <w:b w:val="0"/>
          <w:sz w:val="24"/>
          <w:szCs w:val="24"/>
        </w:rPr>
        <w:t>- проведения контроля остаточных знаний обучающихся по всем ранее изученным дисциплинам (модулям);</w:t>
      </w:r>
    </w:p>
    <w:p w:rsidR="002F4111" w:rsidRPr="009D78DD" w:rsidRDefault="002F4111" w:rsidP="002F4111">
      <w:pPr>
        <w:pStyle w:val="Style21"/>
        <w:widowControl/>
        <w:spacing w:line="240" w:lineRule="auto"/>
        <w:ind w:firstLine="709"/>
        <w:jc w:val="both"/>
        <w:rPr>
          <w:rStyle w:val="FontStyle31"/>
          <w:b w:val="0"/>
          <w:sz w:val="24"/>
          <w:szCs w:val="24"/>
        </w:rPr>
      </w:pPr>
      <w:r w:rsidRPr="009D78DD">
        <w:rPr>
          <w:rStyle w:val="FontStyle31"/>
          <w:b w:val="0"/>
          <w:sz w:val="24"/>
          <w:szCs w:val="24"/>
        </w:rPr>
        <w:t>- диагностического тестирования обучающихся, приступивших к освоению образовательной программы;</w:t>
      </w:r>
    </w:p>
    <w:p w:rsidR="002F4111" w:rsidRPr="009D78DD" w:rsidRDefault="002F4111" w:rsidP="002F4111">
      <w:pPr>
        <w:pStyle w:val="Style21"/>
        <w:widowControl/>
        <w:spacing w:line="240" w:lineRule="auto"/>
        <w:ind w:firstLine="709"/>
        <w:jc w:val="both"/>
        <w:rPr>
          <w:rStyle w:val="FontStyle31"/>
          <w:b w:val="0"/>
          <w:sz w:val="24"/>
          <w:szCs w:val="24"/>
        </w:rPr>
      </w:pPr>
      <w:r w:rsidRPr="009D78DD">
        <w:rPr>
          <w:rStyle w:val="FontStyle31"/>
          <w:b w:val="0"/>
          <w:sz w:val="24"/>
          <w:szCs w:val="24"/>
        </w:rPr>
        <w:t>- текущего контроля успеваемости и промежуточной аттестации обучающихся по дисциплинам (модулям);</w:t>
      </w:r>
    </w:p>
    <w:p w:rsidR="002F4111" w:rsidRPr="009D78DD" w:rsidRDefault="002F4111" w:rsidP="002F4111">
      <w:pPr>
        <w:pStyle w:val="Style21"/>
        <w:widowControl/>
        <w:spacing w:line="240" w:lineRule="auto"/>
        <w:ind w:firstLine="709"/>
        <w:jc w:val="both"/>
        <w:rPr>
          <w:rStyle w:val="FontStyle31"/>
          <w:b w:val="0"/>
          <w:sz w:val="24"/>
          <w:szCs w:val="24"/>
        </w:rPr>
      </w:pPr>
      <w:r w:rsidRPr="009D78DD">
        <w:rPr>
          <w:rStyle w:val="FontStyle31"/>
          <w:b w:val="0"/>
          <w:sz w:val="24"/>
          <w:szCs w:val="24"/>
        </w:rPr>
        <w:t>- промежуточной аттестации обучающихся по итогам прохождения практик;</w:t>
      </w:r>
    </w:p>
    <w:p w:rsidR="002F4111" w:rsidRPr="009D78DD" w:rsidRDefault="002F4111" w:rsidP="002F4111">
      <w:pPr>
        <w:pStyle w:val="Style16"/>
        <w:widowControl/>
        <w:spacing w:line="240" w:lineRule="auto"/>
        <w:ind w:firstLine="709"/>
        <w:rPr>
          <w:rStyle w:val="FontStyle31"/>
          <w:b w:val="0"/>
          <w:sz w:val="24"/>
          <w:szCs w:val="24"/>
        </w:rPr>
      </w:pPr>
      <w:r w:rsidRPr="009D78DD">
        <w:rPr>
          <w:rStyle w:val="FontStyle31"/>
          <w:b w:val="0"/>
          <w:sz w:val="24"/>
          <w:szCs w:val="24"/>
        </w:rPr>
        <w:t>- проведения входного контроля уровня подготовки обучающихся в начале изучения дисциплины (модуля);</w:t>
      </w:r>
    </w:p>
    <w:p w:rsidR="002F4111" w:rsidRPr="009D78DD" w:rsidRDefault="002F4111" w:rsidP="002F4111">
      <w:pPr>
        <w:pStyle w:val="Style16"/>
        <w:widowControl/>
        <w:spacing w:line="240" w:lineRule="auto"/>
        <w:ind w:firstLine="709"/>
        <w:rPr>
          <w:bCs/>
        </w:rPr>
      </w:pPr>
      <w:r w:rsidRPr="009D78DD">
        <w:rPr>
          <w:rStyle w:val="FontStyle31"/>
          <w:b w:val="0"/>
          <w:sz w:val="24"/>
          <w:szCs w:val="24"/>
        </w:rPr>
        <w:t xml:space="preserve">- проведения диагностической работы по </w:t>
      </w:r>
      <w:r w:rsidRPr="009D78DD">
        <w:rPr>
          <w:lang w:eastAsia="ar-SA"/>
        </w:rPr>
        <w:t>оценке сформированности компетенций.</w:t>
      </w:r>
    </w:p>
    <w:p w:rsidR="005E03C2" w:rsidRDefault="005E03C2" w:rsidP="005E03C2">
      <w:pPr>
        <w:pStyle w:val="Style21"/>
        <w:spacing w:line="240" w:lineRule="auto"/>
        <w:ind w:firstLine="709"/>
        <w:jc w:val="both"/>
        <w:rPr>
          <w:rStyle w:val="FontStyle31"/>
          <w:rFonts w:eastAsia="Calibri"/>
          <w:b w:val="0"/>
          <w:sz w:val="24"/>
          <w:szCs w:val="24"/>
        </w:rPr>
      </w:pPr>
      <w:r w:rsidRPr="005E03C2">
        <w:rPr>
          <w:rStyle w:val="FontStyle31"/>
          <w:rFonts w:eastAsia="Calibri"/>
          <w:b w:val="0"/>
          <w:sz w:val="24"/>
          <w:szCs w:val="24"/>
        </w:rPr>
        <w:t xml:space="preserve">Государственная итоговая аттестация проводится в целях определения соответствия </w:t>
      </w:r>
      <w:r w:rsidRPr="005E03C2">
        <w:rPr>
          <w:rStyle w:val="FontStyle31"/>
          <w:rFonts w:eastAsia="Calibri"/>
          <w:b w:val="0"/>
          <w:sz w:val="24"/>
          <w:szCs w:val="24"/>
        </w:rPr>
        <w:lastRenderedPageBreak/>
        <w:t>результатов освоения обучающимися основной образовательной программы соответствующим требованиям ФГОС ВО. Государственная итоговая аттестация обучающихся проводится в форме защиты выпускной квалификационной работы.</w:t>
      </w:r>
    </w:p>
    <w:p w:rsidR="003D257C" w:rsidRDefault="003D257C" w:rsidP="003D25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0215">
        <w:rPr>
          <w:rFonts w:ascii="Times New Roman" w:hAnsi="Times New Roman"/>
          <w:bCs/>
          <w:sz w:val="24"/>
          <w:szCs w:val="24"/>
        </w:rPr>
        <w:t>С целью оценивания</w:t>
      </w:r>
      <w:r w:rsidR="006D21B5">
        <w:rPr>
          <w:rFonts w:ascii="Times New Roman" w:hAnsi="Times New Roman"/>
          <w:bCs/>
          <w:sz w:val="24"/>
          <w:szCs w:val="24"/>
        </w:rPr>
        <w:t xml:space="preserve"> </w:t>
      </w:r>
      <w:r w:rsidRPr="000C0215">
        <w:rPr>
          <w:rFonts w:ascii="Times New Roman" w:hAnsi="Times New Roman"/>
          <w:bCs/>
          <w:sz w:val="24"/>
          <w:szCs w:val="24"/>
        </w:rPr>
        <w:t xml:space="preserve">условий, содержания, организации и качества образовательного процесса </w:t>
      </w:r>
      <w:r w:rsidRPr="000C0215">
        <w:rPr>
          <w:rFonts w:ascii="Times New Roman" w:hAnsi="Times New Roman"/>
          <w:sz w:val="24"/>
          <w:szCs w:val="24"/>
        </w:rPr>
        <w:t xml:space="preserve">в рамках ежегодно  проводимого  самообследования  был </w:t>
      </w:r>
      <w:r w:rsidRPr="000C0215">
        <w:rPr>
          <w:rFonts w:ascii="Times New Roman" w:hAnsi="Times New Roman"/>
          <w:bCs/>
          <w:sz w:val="24"/>
          <w:szCs w:val="24"/>
        </w:rPr>
        <w:t xml:space="preserve">проведен опрос обучающихся и  педагогических и научных  работников (через личные кабинеты  обучающихся и научно-педагогических работников в ЭИОС университета), а также представителей </w:t>
      </w:r>
      <w:r w:rsidRPr="000C0215">
        <w:rPr>
          <w:rFonts w:ascii="Times New Roman" w:hAnsi="Times New Roman"/>
          <w:sz w:val="24"/>
          <w:szCs w:val="24"/>
        </w:rPr>
        <w:t>работодателей и их объединений (результаты  представлены в Приложении 7)</w:t>
      </w:r>
      <w:r>
        <w:rPr>
          <w:rFonts w:ascii="Times New Roman" w:hAnsi="Times New Roman"/>
          <w:sz w:val="24"/>
          <w:szCs w:val="24"/>
        </w:rPr>
        <w:t>.</w:t>
      </w:r>
    </w:p>
    <w:p w:rsidR="003D257C" w:rsidRPr="003D257C" w:rsidRDefault="003D257C" w:rsidP="003D25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257C">
        <w:rPr>
          <w:rFonts w:ascii="Times New Roman" w:hAnsi="Times New Roman"/>
          <w:sz w:val="24"/>
          <w:szCs w:val="24"/>
        </w:rPr>
        <w:t>Результаты опроса педагогических и научных работников, задействованных в реализации образовательной программы по направлению 49.04.03 Спорт, показали высокий уровень удовлетворенности условиями и организацией образовательной деятельности. В опросе приняли участие 14 преподавателей (100%). Большинство респондентов положительно оценили условия труда и оснащение рабочих мест: 35,7% полностью удовлетворены, 57,1% — в большей мере. Качество оснащения специализированных помещений высоко оценили все участники опроса. Также положительные отзывы получили учебные аудитории, лаборатории и учебно-вспомогательные помещения — 86% выразили полную удовлетворенность. Высоко оценены и ресурсы библиотек: 85,7% полностью удовлетворены качеством фондов, 78,6% — разнообразием и содержанием литературы. Все респонденты подтвердили наличие стабильного доступа к электронной библиотечной системе.</w:t>
      </w:r>
    </w:p>
    <w:p w:rsidR="003D257C" w:rsidRDefault="003D257C" w:rsidP="003D25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257C">
        <w:rPr>
          <w:rFonts w:ascii="Times New Roman" w:hAnsi="Times New Roman"/>
          <w:sz w:val="24"/>
          <w:szCs w:val="24"/>
        </w:rPr>
        <w:t>Организация образовательного процесса также получила высокие оценки. Возможности внедрения современных методов и средств обучения признаны достаточными: 78,6% считают их полностью реализованными, 21,4% — частично. Все преподаватели имеют возможность ежегодного повышения квалификации и получают необходимую информационную и методическую поддержку при публикации научных работ. Условия для совмещения педагогической и исследовательской деятельности признаны благоприятными большинством респондентов (78,6% — полностью удовлетворены). Доступ к информации об образовательной и внеучебной деятельности также обеспечен на высоком уровне. В целом 85,7% опрошенных полностью удовлетворены организацией образовательного процесса и условиями работы, оставшаяся часть — в большей мере.</w:t>
      </w:r>
    </w:p>
    <w:p w:rsidR="003D257C" w:rsidRPr="000C0215" w:rsidRDefault="00E93FC7" w:rsidP="003D25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FC7">
        <w:rPr>
          <w:rFonts w:ascii="Times New Roman" w:hAnsi="Times New Roman"/>
          <w:sz w:val="24"/>
          <w:szCs w:val="24"/>
        </w:rPr>
        <w:t>Результаты опроса представителей работодателей, участвующих в реализации образовательной программы по направлению 49.04.03 Спорт, подтвердили высокий уровень удовлетворенности сотрудничеством с университетом и качеством подготовки выпускников. В опросе приняли участие 5 представителей организаций (100%). Все респонденты отметили участие своих организаций в проведении государственной итоговой аттестации и в организации практической подготовки студентов. Все участники опроса считают дальнейшее развитие взаимодействия с университетом целесообразным. По оценке работодателей, сформированные у выпускников компетенции в основном соответствуют профессиональным стандартам: 80% считают их полностью соответствующими, 20% — в основном. Уровень как теоретической, так и практической подготовки был также высоко оценён. В числе предложений по улучшению подготовки выпускников респонденты указали на необходимость усиления практической направленности программы (60%), а также повышения квалификации преподавательского состава и индивидуализации образовательных траекторий. Среди ключевых профессиональных качеств выпускников названы умение проявлять инициативу, работать в команде (60%), знание современных технологий и правовых аспектов профессиональной деятельности.</w:t>
      </w:r>
    </w:p>
    <w:p w:rsidR="00E93FC7" w:rsidRPr="00E93FC7" w:rsidRDefault="00E93FC7" w:rsidP="00E93FC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93FC7">
        <w:rPr>
          <w:rFonts w:ascii="Times New Roman" w:hAnsi="Times New Roman"/>
          <w:bCs/>
          <w:sz w:val="24"/>
          <w:szCs w:val="24"/>
        </w:rPr>
        <w:t xml:space="preserve">Результаты опроса обучающихся, осваивающих образовательную программу по направлению 49.04.03 Спорт, подтвердили высокий уровень удовлетворённости организацией, содержанием и качеством образовательного процесса. В опросе приняли участие </w:t>
      </w:r>
      <w:r w:rsidR="00686DB8">
        <w:rPr>
          <w:rFonts w:ascii="Times New Roman" w:hAnsi="Times New Roman"/>
          <w:bCs/>
          <w:sz w:val="24"/>
          <w:szCs w:val="24"/>
        </w:rPr>
        <w:t>5</w:t>
      </w:r>
      <w:r w:rsidRPr="00E93FC7">
        <w:rPr>
          <w:rFonts w:ascii="Times New Roman" w:hAnsi="Times New Roman"/>
          <w:bCs/>
          <w:sz w:val="24"/>
          <w:szCs w:val="24"/>
        </w:rPr>
        <w:t xml:space="preserve"> студентов (100%). Большинство респондентов довольны выбором университета (84%) и считают, что содержание программы полностью или в основном соответствует профессиональным ожиданиям. Качество преподавания оценено положительно всеми участниками опроса: 84% — полностью удовлетворены, 16% — в большей мере. Все студенты отметили доступность необходимой информации по учебному процессу, возможность выбора дисциплин и осведомлённость о дополнительных образовательных возможностях. Практическая подготовка </w:t>
      </w:r>
      <w:r w:rsidRPr="00E93FC7">
        <w:rPr>
          <w:rFonts w:ascii="Times New Roman" w:hAnsi="Times New Roman"/>
          <w:bCs/>
          <w:sz w:val="24"/>
          <w:szCs w:val="24"/>
        </w:rPr>
        <w:lastRenderedPageBreak/>
        <w:t>организована на высоком уровне: 86,8% считают её полностью соответствующей, и большинство обучающихся имеют возможность выбрать место прохождения практики из предложенных университетом вариантов. Все респонденты подтвердили наличие преподавателей с практическим опытом и высоко оценили общее качество образования. Также все студенты выразили уверенность в своей профессиональной подготовленности и положительно оценили организацию внеучебной и научной деятельности.</w:t>
      </w:r>
    </w:p>
    <w:p w:rsidR="00E93FC7" w:rsidRDefault="00E93FC7" w:rsidP="00E93FC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93FC7">
        <w:rPr>
          <w:rFonts w:ascii="Times New Roman" w:hAnsi="Times New Roman"/>
          <w:bCs/>
          <w:sz w:val="24"/>
          <w:szCs w:val="24"/>
        </w:rPr>
        <w:t>Материально-техническая и информационная база также получила высокую оценку. Все респонденты положительно отозвались об условиях для занятий физической культурой и спортом. Оснащённость учебного процесса компьютерной техникой в целом оценивается положительно: 42% полностью удовлетворены, 41,2% — в большей мере, однако часть студентов отметила потребность в обновлении оборудования. Большинство обучающихся имеют стабильный доступ к электронной библиотечной системе, хотя отдельные участники опроса указали на нерегулярное подключение. Обеспеченность учебным процессом литературой признана полной, при этом 98,4% студентов отдают предпочтение электронным источникам. Организация самостоятельной работы получила максимальные оценки — 100% респондентов удовлетворены условиями. Социально-бытовая сфера также оценивается положительно: все проживающие в общежитии студенты довольны условиями проживания и качеством питания в столовых.</w:t>
      </w:r>
    </w:p>
    <w:p w:rsidR="003D257C" w:rsidRPr="00B81A07" w:rsidRDefault="003D257C" w:rsidP="003D25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1A07">
        <w:rPr>
          <w:rFonts w:ascii="Times New Roman" w:hAnsi="Times New Roman"/>
          <w:bCs/>
          <w:sz w:val="24"/>
          <w:szCs w:val="24"/>
        </w:rPr>
        <w:t>П</w:t>
      </w:r>
      <w:r w:rsidRPr="00B81A07">
        <w:rPr>
          <w:rFonts w:ascii="Times New Roman" w:hAnsi="Times New Roman"/>
          <w:sz w:val="24"/>
          <w:szCs w:val="24"/>
        </w:rPr>
        <w:t>лановые процедуры внутренней оценки качества образовательной деятельности по реализуемым образовательным программам осуществляются на регулярной основе в соответствии с распорядительными актами университета и факультета физической культуры и спорта.</w:t>
      </w:r>
    </w:p>
    <w:p w:rsidR="003D257C" w:rsidRPr="005E03C2" w:rsidRDefault="003D257C" w:rsidP="005E03C2">
      <w:pPr>
        <w:pStyle w:val="Style21"/>
        <w:spacing w:line="240" w:lineRule="auto"/>
        <w:ind w:firstLine="709"/>
        <w:jc w:val="both"/>
        <w:rPr>
          <w:rStyle w:val="FontStyle31"/>
          <w:rFonts w:eastAsia="Calibri"/>
          <w:b w:val="0"/>
          <w:sz w:val="24"/>
          <w:szCs w:val="24"/>
        </w:rPr>
      </w:pPr>
    </w:p>
    <w:p w:rsidR="00832B3A" w:rsidRPr="00FD1FDF" w:rsidRDefault="00D30202" w:rsidP="00FD1FDF">
      <w:pPr>
        <w:pStyle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225345316"/>
      <w:r w:rsidRPr="00FD1FDF">
        <w:rPr>
          <w:rFonts w:ascii="Times New Roman" w:hAnsi="Times New Roman" w:cs="Times New Roman"/>
          <w:b/>
          <w:bCs/>
          <w:color w:val="auto"/>
          <w:sz w:val="28"/>
          <w:szCs w:val="28"/>
        </w:rPr>
        <w:t>5. Востребованность выпускников на рынке труда. Анализ результатов трудоустройства</w:t>
      </w:r>
      <w:bookmarkEnd w:id="5"/>
    </w:p>
    <w:p w:rsidR="00A87FF1" w:rsidRPr="003D257C" w:rsidRDefault="00A87FF1" w:rsidP="003D2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57C">
        <w:rPr>
          <w:rFonts w:ascii="Times New Roman" w:hAnsi="Times New Roman" w:cs="Times New Roman"/>
          <w:sz w:val="24"/>
          <w:szCs w:val="24"/>
        </w:rPr>
        <w:t>Одной из ведущих задач деятельности образования является подготовка квалифицированных кадров для выхода на конкурентный рынок труда.</w:t>
      </w:r>
    </w:p>
    <w:p w:rsidR="00A87FF1" w:rsidRPr="00FE575B" w:rsidRDefault="00A87FF1" w:rsidP="003D2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D257C">
        <w:rPr>
          <w:rFonts w:ascii="Times New Roman" w:hAnsi="Times New Roman" w:cs="Times New Roman"/>
          <w:sz w:val="24"/>
          <w:szCs w:val="24"/>
        </w:rPr>
        <w:t xml:space="preserve">Для достижения максимального уровня профессиональной компетенции студентов сегодня преподаватели обеспечивают практическое </w:t>
      </w:r>
      <w:r w:rsidR="00C4502E" w:rsidRPr="003D257C">
        <w:rPr>
          <w:rFonts w:ascii="Times New Roman" w:hAnsi="Times New Roman" w:cs="Times New Roman"/>
          <w:sz w:val="24"/>
          <w:szCs w:val="24"/>
        </w:rPr>
        <w:t>«</w:t>
      </w:r>
      <w:r w:rsidRPr="003D257C">
        <w:rPr>
          <w:rFonts w:ascii="Times New Roman" w:hAnsi="Times New Roman" w:cs="Times New Roman"/>
          <w:sz w:val="24"/>
          <w:szCs w:val="24"/>
        </w:rPr>
        <w:t>погружение</w:t>
      </w:r>
      <w:r w:rsidR="00C4502E" w:rsidRPr="003D257C">
        <w:rPr>
          <w:rFonts w:ascii="Times New Roman" w:hAnsi="Times New Roman" w:cs="Times New Roman"/>
          <w:sz w:val="24"/>
          <w:szCs w:val="24"/>
        </w:rPr>
        <w:t>»</w:t>
      </w:r>
      <w:r w:rsidRPr="003D257C">
        <w:rPr>
          <w:rFonts w:ascii="Times New Roman" w:hAnsi="Times New Roman" w:cs="Times New Roman"/>
          <w:sz w:val="24"/>
          <w:szCs w:val="24"/>
        </w:rPr>
        <w:t xml:space="preserve"> в специфику профессиональной деятельности. </w:t>
      </w:r>
    </w:p>
    <w:p w:rsidR="00A87FF1" w:rsidRPr="00FE575B" w:rsidRDefault="00A87FF1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Утвержденная государственная программа Орловской области "Развитие физической культуры и спорта" нацелена на создание благоприятных условий, способствующих развитию спорта высших достижений в регионе. На начало 202</w:t>
      </w:r>
      <w:r w:rsidR="00686DB8">
        <w:rPr>
          <w:rFonts w:ascii="Times New Roman" w:hAnsi="Times New Roman" w:cs="Times New Roman"/>
          <w:sz w:val="24"/>
          <w:szCs w:val="28"/>
        </w:rPr>
        <w:t>6</w:t>
      </w:r>
      <w:r w:rsidRPr="00FE575B">
        <w:rPr>
          <w:rFonts w:ascii="Times New Roman" w:hAnsi="Times New Roman" w:cs="Times New Roman"/>
          <w:sz w:val="24"/>
          <w:szCs w:val="28"/>
        </w:rPr>
        <w:t xml:space="preserve"> года в Орловской области активно функционируют 29 организаций, которые предоставляют программы спортивной подготовки. Это включает в себя 14 организаций, находящихся в ведении органов управления в сфере физической культуры и спорта, а также 15 организаций, находящихся в ведении органов управления в сфере образования. </w:t>
      </w:r>
    </w:p>
    <w:p w:rsidR="00A87FF1" w:rsidRPr="00FE575B" w:rsidRDefault="00A87FF1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Следует отметить, что в Орловской области насчитывается 141 отделение, осуществляющее программы спортивной подготовки в олимпийских видах спорта, и 54 отделения, работающих с неолимпийскими видами спорта. На конец 2022 года общее число занимающихся по данным программам спортивной подготовки достигло 9347 человек. Важно отметить, что среди них 51 спортсмен обладает статусом кандидата в сборные команды России, что свидетельствует о высоком уровне спортивных достижений в регионе.</w:t>
      </w:r>
    </w:p>
    <w:p w:rsidR="00A87FF1" w:rsidRPr="00FE575B" w:rsidRDefault="00A87FF1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Для эффективной подготовки спортивного резерва в Орловской области в настоящее время действует тренерский состав, включающий в себя 418 специалистов. Из этого числа всего лишь 216 тренеров имеют высшее образование в области физической культуры и спорта, что подчеркивает необходимость укрепления кадрового потенциала в этой области.</w:t>
      </w:r>
    </w:p>
    <w:p w:rsidR="00A87FF1" w:rsidRPr="00FE575B" w:rsidRDefault="00A87FF1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 xml:space="preserve">Заметно увеличивается количество обращений в образовательную организацию "ОГУ имени И.С. Тургенева" с просьбой о рекомендации специалистов в сфере физической культуры и спорта. Особенно высокий интерес к специалистам, завершившим программу магистратуры по направлению подготовки 49.04.03 "Спорт", проявляют различные спортивные организации, что </w:t>
      </w:r>
      <w:r w:rsidRPr="00FE575B">
        <w:rPr>
          <w:rFonts w:ascii="Times New Roman" w:hAnsi="Times New Roman" w:cs="Times New Roman"/>
          <w:sz w:val="24"/>
          <w:szCs w:val="28"/>
        </w:rPr>
        <w:lastRenderedPageBreak/>
        <w:t>свидетельствует о растущей значимости подготовки квалифицированных специалистов в сфере физической активности и спорта в регионе.</w:t>
      </w:r>
    </w:p>
    <w:p w:rsidR="00A87FF1" w:rsidRPr="00FE575B" w:rsidRDefault="00A87FF1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Анализ востребованности выпускников проводится ежегодно, используя основные механизмы получения информации о рынках труда:</w:t>
      </w:r>
    </w:p>
    <w:p w:rsidR="00A87FF1" w:rsidRPr="00FE575B" w:rsidRDefault="00A87FF1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− ежеквартальный мониторинг трудоустройства выпускников;</w:t>
      </w:r>
    </w:p>
    <w:p w:rsidR="00A87FF1" w:rsidRPr="00FE575B" w:rsidRDefault="00A87FF1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− анкетирование студентов об удовлетворенности качеством обучения и потребности в трудоустройстве;</w:t>
      </w:r>
    </w:p>
    <w:p w:rsidR="00A87FF1" w:rsidRPr="00FE575B" w:rsidRDefault="00A87FF1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− изучение и оценка степени удовлетворенности работодателей качеством подготовки выпускников;</w:t>
      </w:r>
    </w:p>
    <w:p w:rsidR="00A87FF1" w:rsidRPr="00FE575B" w:rsidRDefault="00A87FF1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- анализ потребностей предприятий в специалистах-выпускниках по направлению подготовки 49.04.03"Спорт";</w:t>
      </w:r>
    </w:p>
    <w:p w:rsidR="00A87FF1" w:rsidRPr="00FE575B" w:rsidRDefault="00A87FF1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− анализ обращений выпускников в органы службы занятости, работа с базами данных вакансий и стажировок компаний.</w:t>
      </w:r>
    </w:p>
    <w:p w:rsidR="00A87FF1" w:rsidRPr="00FE575B" w:rsidRDefault="00A87FF1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 xml:space="preserve">Факультет регулярно организует мероприятия, направленные на профессиональную ориентацию и оказание помощи в трудоустройстве студентов. Эти инициативы включают разнообразные мероприятия, целью которых является знакомство студентов с потенциальными работодателями и вакансиями на рынке труда. Среди ключевых форм взаимодействия наиболее значимыми являются: организация очных и онлайн-презентаций учреждений, встречи студентов с работодателями из города Орла и Орловской области, а также организация "ярмарок вакансий". </w:t>
      </w:r>
    </w:p>
    <w:p w:rsidR="00A87FF1" w:rsidRPr="00FE575B" w:rsidRDefault="00A87FF1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Кроме того, осуществляется организация взаимодействия с ключевыми учреждениями для создания условий профессионального образования, основанного на интеграции образования и производства через систему практик и взаимодействия. В настоящее время заключены более 10 договоров о сотрудничестве в области организации и проведения практик с региональными и федеральными спортивными учреждениями и коммерческими структурами.</w:t>
      </w:r>
    </w:p>
    <w:p w:rsidR="00A87FF1" w:rsidRPr="00FE575B" w:rsidRDefault="00A87FF1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 xml:space="preserve"> </w:t>
      </w:r>
      <w:r w:rsidR="00C4502E" w:rsidRPr="00FE575B">
        <w:rPr>
          <w:rFonts w:ascii="Times New Roman" w:hAnsi="Times New Roman" w:cs="Times New Roman"/>
          <w:sz w:val="24"/>
          <w:szCs w:val="28"/>
        </w:rPr>
        <w:t>Для успешного выполнения задач, связанных с практической подготовкой и последующим трудоустройством студентов, основное внимание уделяется следующим направлениям:</w:t>
      </w:r>
    </w:p>
    <w:p w:rsidR="00A87FF1" w:rsidRPr="00FE575B" w:rsidRDefault="00A87FF1" w:rsidP="00FE57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− заключение соглашений о сотрудничестве и организации практической подготовки с учреждениями;</w:t>
      </w:r>
    </w:p>
    <w:p w:rsidR="00A87FF1" w:rsidRPr="00FE575B" w:rsidRDefault="00A87FF1" w:rsidP="00FE57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 xml:space="preserve">− организация и координация прохождения различных видов практики студентами в </w:t>
      </w:r>
      <w:r w:rsidR="00E96CE0" w:rsidRPr="00FE575B">
        <w:rPr>
          <w:rFonts w:ascii="Times New Roman" w:hAnsi="Times New Roman" w:cs="Times New Roman"/>
          <w:sz w:val="24"/>
          <w:szCs w:val="28"/>
        </w:rPr>
        <w:t>учреждениях</w:t>
      </w:r>
      <w:r w:rsidRPr="00FE575B">
        <w:rPr>
          <w:rFonts w:ascii="Times New Roman" w:hAnsi="Times New Roman" w:cs="Times New Roman"/>
          <w:sz w:val="24"/>
          <w:szCs w:val="28"/>
        </w:rPr>
        <w:t xml:space="preserve"> спортивной направленности;</w:t>
      </w:r>
    </w:p>
    <w:p w:rsidR="00A87FF1" w:rsidRPr="00FE575B" w:rsidRDefault="00A87FF1" w:rsidP="00FE57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− систематический мониторинг процесса практики студентов и их последующего трудоустройства;</w:t>
      </w:r>
    </w:p>
    <w:p w:rsidR="00A87FF1" w:rsidRPr="00FE575B" w:rsidRDefault="00A87FF1" w:rsidP="00FE57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 xml:space="preserve">− анализ потребностей работодателей по отзывам о прохождении практики, стажировки, временной и постоянной трудовой занятости студентов и выпускников; </w:t>
      </w:r>
    </w:p>
    <w:p w:rsidR="00A87FF1" w:rsidRPr="003D257C" w:rsidRDefault="00A87FF1" w:rsidP="003D257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75B">
        <w:rPr>
          <w:rFonts w:ascii="Times New Roman" w:hAnsi="Times New Roman" w:cs="Times New Roman"/>
          <w:sz w:val="24"/>
          <w:szCs w:val="28"/>
        </w:rPr>
        <w:t xml:space="preserve">− информирование студентов о доступных вакансиях и местах для прохождения практики, </w:t>
      </w:r>
      <w:r w:rsidRPr="003D257C">
        <w:rPr>
          <w:rFonts w:ascii="Times New Roman" w:hAnsi="Times New Roman" w:cs="Times New Roman"/>
          <w:sz w:val="24"/>
          <w:szCs w:val="24"/>
        </w:rPr>
        <w:t>а также о состоянии и тенденциях на рынке труда, включая требования, предъявляемые к соискателям рабочих мест;</w:t>
      </w:r>
    </w:p>
    <w:p w:rsidR="00A87FF1" w:rsidRPr="003D257C" w:rsidRDefault="00A87FF1" w:rsidP="003D257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57C">
        <w:rPr>
          <w:rFonts w:ascii="Times New Roman" w:hAnsi="Times New Roman" w:cs="Times New Roman"/>
          <w:sz w:val="24"/>
          <w:szCs w:val="24"/>
        </w:rPr>
        <w:t>− активное содействие в подборе выпускников в соответствии с запросами работодателей, организация профориентационных мероприятий и собеседований с потенциальными работодателями;</w:t>
      </w:r>
    </w:p>
    <w:p w:rsidR="00A87FF1" w:rsidRPr="003D257C" w:rsidRDefault="00A87FF1" w:rsidP="003D257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57C">
        <w:rPr>
          <w:rFonts w:ascii="Times New Roman" w:hAnsi="Times New Roman" w:cs="Times New Roman"/>
          <w:sz w:val="24"/>
          <w:szCs w:val="24"/>
        </w:rPr>
        <w:t>− установление эффективного взаимодействия с местными органами власти, общественными организациями и объединениями, заинтересованными в улучшении ситуации в этой области.</w:t>
      </w:r>
    </w:p>
    <w:p w:rsidR="003F0145" w:rsidRPr="003D257C" w:rsidRDefault="00A87FF1" w:rsidP="003D2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57C">
        <w:rPr>
          <w:rFonts w:ascii="Times New Roman" w:hAnsi="Times New Roman" w:cs="Times New Roman"/>
          <w:sz w:val="24"/>
          <w:szCs w:val="24"/>
        </w:rPr>
        <w:t>Мероприятия, направленные на поддержку трудоустройства обучающихся и выпускников, публикуются на официальном сайте факультета и в социальных сетях для широкой информированности.</w:t>
      </w:r>
    </w:p>
    <w:p w:rsidR="00A52A86" w:rsidRPr="003D257C" w:rsidRDefault="00A52A86" w:rsidP="003D2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2B3A" w:rsidRPr="00FD1FDF" w:rsidRDefault="00E57100" w:rsidP="00FD1FDF">
      <w:pPr>
        <w:pStyle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225345317"/>
      <w:r w:rsidRPr="00FD1FDF">
        <w:rPr>
          <w:rFonts w:ascii="Times New Roman" w:hAnsi="Times New Roman" w:cs="Times New Roman"/>
          <w:b/>
          <w:bCs/>
          <w:color w:val="auto"/>
          <w:sz w:val="28"/>
          <w:szCs w:val="28"/>
        </w:rPr>
        <w:t>6. Научно-исследовательская работа обучающихся по образовательной программе</w:t>
      </w:r>
      <w:bookmarkEnd w:id="6"/>
    </w:p>
    <w:p w:rsidR="000E0CA6" w:rsidRPr="003D257C" w:rsidRDefault="001926B9" w:rsidP="003D2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57C">
        <w:rPr>
          <w:rFonts w:ascii="Times New Roman" w:hAnsi="Times New Roman" w:cs="Times New Roman"/>
          <w:sz w:val="24"/>
          <w:szCs w:val="24"/>
        </w:rPr>
        <w:t>Стратегическим ориент</w:t>
      </w:r>
      <w:r w:rsidR="00104C42" w:rsidRPr="003D257C">
        <w:rPr>
          <w:rFonts w:ascii="Times New Roman" w:hAnsi="Times New Roman" w:cs="Times New Roman"/>
          <w:sz w:val="24"/>
          <w:szCs w:val="24"/>
        </w:rPr>
        <w:t>и</w:t>
      </w:r>
      <w:r w:rsidRPr="003D257C">
        <w:rPr>
          <w:rFonts w:ascii="Times New Roman" w:hAnsi="Times New Roman" w:cs="Times New Roman"/>
          <w:sz w:val="24"/>
          <w:szCs w:val="24"/>
        </w:rPr>
        <w:t>ром в области научно-исследовательской работы является расширение участия студентов в исследованиях акту</w:t>
      </w:r>
      <w:r w:rsidR="00104C42" w:rsidRPr="003D257C">
        <w:rPr>
          <w:rFonts w:ascii="Times New Roman" w:hAnsi="Times New Roman" w:cs="Times New Roman"/>
          <w:sz w:val="24"/>
          <w:szCs w:val="24"/>
        </w:rPr>
        <w:t xml:space="preserve">альных </w:t>
      </w:r>
      <w:r w:rsidR="00112A7A" w:rsidRPr="003D257C">
        <w:rPr>
          <w:rFonts w:ascii="Times New Roman" w:hAnsi="Times New Roman" w:cs="Times New Roman"/>
          <w:sz w:val="24"/>
          <w:szCs w:val="24"/>
        </w:rPr>
        <w:t xml:space="preserve">проблем в сфере физической </w:t>
      </w:r>
      <w:r w:rsidR="00112A7A" w:rsidRPr="003D257C">
        <w:rPr>
          <w:rFonts w:ascii="Times New Roman" w:hAnsi="Times New Roman" w:cs="Times New Roman"/>
          <w:sz w:val="24"/>
          <w:szCs w:val="24"/>
        </w:rPr>
        <w:lastRenderedPageBreak/>
        <w:t>культуры и спорта</w:t>
      </w:r>
      <w:r w:rsidR="00104C42" w:rsidRPr="003D257C">
        <w:rPr>
          <w:rFonts w:ascii="Times New Roman" w:hAnsi="Times New Roman" w:cs="Times New Roman"/>
          <w:sz w:val="24"/>
          <w:szCs w:val="24"/>
        </w:rPr>
        <w:t>, базовыми</w:t>
      </w:r>
      <w:r w:rsidR="00112A7A" w:rsidRPr="003D257C">
        <w:rPr>
          <w:rFonts w:ascii="Times New Roman" w:hAnsi="Times New Roman" w:cs="Times New Roman"/>
          <w:sz w:val="24"/>
          <w:szCs w:val="24"/>
        </w:rPr>
        <w:t xml:space="preserve"> направлениями которых являются:</w:t>
      </w:r>
      <w:r w:rsidR="00821097" w:rsidRPr="003D257C">
        <w:rPr>
          <w:rFonts w:ascii="Times New Roman" w:hAnsi="Times New Roman" w:cs="Times New Roman"/>
          <w:sz w:val="24"/>
          <w:szCs w:val="24"/>
        </w:rPr>
        <w:t xml:space="preserve"> </w:t>
      </w:r>
      <w:r w:rsidR="001C757E" w:rsidRPr="003D257C">
        <w:rPr>
          <w:rFonts w:ascii="Times New Roman" w:hAnsi="Times New Roman" w:cs="Times New Roman"/>
          <w:sz w:val="24"/>
          <w:szCs w:val="24"/>
        </w:rPr>
        <w:t>разработка</w:t>
      </w:r>
      <w:r w:rsidR="00821097" w:rsidRPr="003D257C">
        <w:rPr>
          <w:rFonts w:ascii="Times New Roman" w:hAnsi="Times New Roman" w:cs="Times New Roman"/>
          <w:sz w:val="24"/>
          <w:szCs w:val="24"/>
        </w:rPr>
        <w:t xml:space="preserve"> </w:t>
      </w:r>
      <w:r w:rsidR="001C757E" w:rsidRPr="003D257C">
        <w:rPr>
          <w:rFonts w:ascii="Times New Roman" w:hAnsi="Times New Roman" w:cs="Times New Roman"/>
          <w:sz w:val="24"/>
          <w:szCs w:val="24"/>
        </w:rPr>
        <w:t>индивидуальных тренировочных планов,</w:t>
      </w:r>
      <w:r w:rsidR="00821097" w:rsidRPr="003D257C">
        <w:rPr>
          <w:rFonts w:ascii="Times New Roman" w:hAnsi="Times New Roman" w:cs="Times New Roman"/>
          <w:sz w:val="24"/>
          <w:szCs w:val="24"/>
        </w:rPr>
        <w:t xml:space="preserve"> </w:t>
      </w:r>
      <w:r w:rsidR="001C757E" w:rsidRPr="003D257C">
        <w:rPr>
          <w:rFonts w:ascii="Times New Roman" w:hAnsi="Times New Roman" w:cs="Times New Roman"/>
          <w:sz w:val="24"/>
          <w:szCs w:val="24"/>
        </w:rPr>
        <w:t>разработка мероприятий и технологий совершенствования подготовки спортсменов, разработка необходимой документации по организации и управлению в физкультурно-спортивной деятельности, разработка электронных образовательных ресурсов.</w:t>
      </w:r>
    </w:p>
    <w:p w:rsidR="001926B9" w:rsidRPr="003D257C" w:rsidRDefault="00104C42" w:rsidP="003D2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57C">
        <w:rPr>
          <w:rFonts w:ascii="Times New Roman" w:hAnsi="Times New Roman" w:cs="Times New Roman"/>
          <w:sz w:val="24"/>
          <w:szCs w:val="24"/>
        </w:rPr>
        <w:t>Среди основных заказчиков краткосрочных научных исследований в рамках обозначенных научных направлений являются</w:t>
      </w:r>
      <w:r w:rsidR="000E0CA6" w:rsidRPr="003D257C">
        <w:rPr>
          <w:rFonts w:ascii="Times New Roman" w:hAnsi="Times New Roman" w:cs="Times New Roman"/>
          <w:sz w:val="24"/>
          <w:szCs w:val="24"/>
        </w:rPr>
        <w:t>:</w:t>
      </w:r>
      <w:r w:rsidR="00821097" w:rsidRPr="003D257C">
        <w:rPr>
          <w:rFonts w:ascii="Times New Roman" w:hAnsi="Times New Roman" w:cs="Times New Roman"/>
          <w:sz w:val="24"/>
          <w:szCs w:val="24"/>
        </w:rPr>
        <w:t xml:space="preserve"> </w:t>
      </w:r>
      <w:r w:rsidR="007D5D9F" w:rsidRPr="003D257C">
        <w:rPr>
          <w:rFonts w:ascii="Times New Roman" w:hAnsi="Times New Roman" w:cs="Times New Roman"/>
          <w:sz w:val="24"/>
          <w:szCs w:val="24"/>
        </w:rPr>
        <w:t>ДЮСШ № 1 г. Орла, ДЮСШ № 3 г. Орла, ДЮСШ № 6 г. Орла, С</w:t>
      </w:r>
      <w:r w:rsidR="00BA7B0E" w:rsidRPr="003D257C">
        <w:rPr>
          <w:rFonts w:ascii="Times New Roman" w:hAnsi="Times New Roman" w:cs="Times New Roman"/>
          <w:sz w:val="24"/>
          <w:szCs w:val="24"/>
        </w:rPr>
        <w:t>Ш</w:t>
      </w:r>
      <w:r w:rsidR="007D5D9F" w:rsidRPr="003D257C">
        <w:rPr>
          <w:rFonts w:ascii="Times New Roman" w:hAnsi="Times New Roman" w:cs="Times New Roman"/>
          <w:sz w:val="24"/>
          <w:szCs w:val="24"/>
        </w:rPr>
        <w:t xml:space="preserve">ОР № 1 г. Орла, </w:t>
      </w:r>
      <w:r w:rsidR="00BA7B0E" w:rsidRPr="003D257C">
        <w:rPr>
          <w:rFonts w:ascii="Times New Roman" w:hAnsi="Times New Roman" w:cs="Times New Roman"/>
          <w:sz w:val="24"/>
          <w:szCs w:val="24"/>
        </w:rPr>
        <w:t xml:space="preserve">СШОР № 10 г. Орла, </w:t>
      </w:r>
      <w:r w:rsidR="000E0CA6" w:rsidRPr="003D257C">
        <w:rPr>
          <w:rFonts w:ascii="Times New Roman" w:hAnsi="Times New Roman" w:cs="Times New Roman"/>
          <w:sz w:val="24"/>
          <w:szCs w:val="24"/>
        </w:rPr>
        <w:t>МОО «Акад</w:t>
      </w:r>
      <w:r w:rsidR="008A3D23" w:rsidRPr="003D257C">
        <w:rPr>
          <w:rFonts w:ascii="Times New Roman" w:hAnsi="Times New Roman" w:cs="Times New Roman"/>
          <w:sz w:val="24"/>
          <w:szCs w:val="24"/>
        </w:rPr>
        <w:t xml:space="preserve">емия безопасности и выживания» </w:t>
      </w:r>
      <w:r w:rsidRPr="003D257C">
        <w:rPr>
          <w:rFonts w:ascii="Times New Roman" w:hAnsi="Times New Roman" w:cs="Times New Roman"/>
          <w:sz w:val="24"/>
          <w:szCs w:val="24"/>
        </w:rPr>
        <w:t>и др.</w:t>
      </w:r>
    </w:p>
    <w:p w:rsidR="00104C42" w:rsidRDefault="00104C42" w:rsidP="003D2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57C">
        <w:rPr>
          <w:rFonts w:ascii="Times New Roman" w:hAnsi="Times New Roman" w:cs="Times New Roman"/>
          <w:sz w:val="24"/>
          <w:szCs w:val="24"/>
        </w:rPr>
        <w:t xml:space="preserve">Студенты принимают активное участие в проведении открытых научных дискуссий и семинаров, </w:t>
      </w:r>
      <w:r w:rsidR="001C757E" w:rsidRPr="003D257C">
        <w:rPr>
          <w:rFonts w:ascii="Times New Roman" w:hAnsi="Times New Roman" w:cs="Times New Roman"/>
          <w:sz w:val="24"/>
          <w:szCs w:val="24"/>
        </w:rPr>
        <w:t>в научно-практических конференциях, проводимых кафедрой.</w:t>
      </w:r>
      <w:r w:rsidRPr="003D257C">
        <w:rPr>
          <w:rFonts w:ascii="Times New Roman" w:hAnsi="Times New Roman" w:cs="Times New Roman"/>
          <w:sz w:val="24"/>
          <w:szCs w:val="24"/>
        </w:rPr>
        <w:t xml:space="preserve"> Одним из значимых направлений научно-исследовательской работы студентов является подготовка и издание статей в научных изданиях, в том числе рекомендованных ВАК, участие в научно-практических конференциях различного уровня, проведение круглых столов и семинаров. Кафедра </w:t>
      </w:r>
      <w:r w:rsidR="00002D56" w:rsidRPr="003D257C">
        <w:rPr>
          <w:rFonts w:ascii="Times New Roman" w:hAnsi="Times New Roman" w:cs="Times New Roman"/>
          <w:sz w:val="24"/>
          <w:szCs w:val="24"/>
        </w:rPr>
        <w:t xml:space="preserve">теории и методики </w:t>
      </w:r>
      <w:r w:rsidR="00D70F4E" w:rsidRPr="003D257C">
        <w:rPr>
          <w:rFonts w:ascii="Times New Roman" w:hAnsi="Times New Roman" w:cs="Times New Roman"/>
          <w:sz w:val="24"/>
          <w:szCs w:val="24"/>
        </w:rPr>
        <w:t>физической культуры и спорта</w:t>
      </w:r>
      <w:r w:rsidR="00821097" w:rsidRPr="003D257C">
        <w:rPr>
          <w:rFonts w:ascii="Times New Roman" w:hAnsi="Times New Roman" w:cs="Times New Roman"/>
          <w:sz w:val="24"/>
          <w:szCs w:val="24"/>
        </w:rPr>
        <w:t xml:space="preserve"> </w:t>
      </w:r>
      <w:r w:rsidRPr="003D257C">
        <w:rPr>
          <w:rFonts w:ascii="Times New Roman" w:hAnsi="Times New Roman" w:cs="Times New Roman"/>
          <w:sz w:val="24"/>
          <w:szCs w:val="24"/>
        </w:rPr>
        <w:t xml:space="preserve">организует работу </w:t>
      </w:r>
      <w:r w:rsidR="001C757E" w:rsidRPr="003D257C">
        <w:rPr>
          <w:rFonts w:ascii="Times New Roman" w:hAnsi="Times New Roman" w:cs="Times New Roman"/>
          <w:sz w:val="24"/>
          <w:szCs w:val="24"/>
        </w:rPr>
        <w:t xml:space="preserve">юношеской специализированной научно-исследовательской школы «Академия безопасности», </w:t>
      </w:r>
      <w:r w:rsidRPr="003D257C">
        <w:rPr>
          <w:rFonts w:ascii="Times New Roman" w:hAnsi="Times New Roman" w:cs="Times New Roman"/>
          <w:sz w:val="24"/>
          <w:szCs w:val="24"/>
        </w:rPr>
        <w:t xml:space="preserve">научных кружков на </w:t>
      </w:r>
      <w:r w:rsidR="00FB50E2" w:rsidRPr="003D257C">
        <w:rPr>
          <w:rFonts w:ascii="Times New Roman" w:hAnsi="Times New Roman" w:cs="Times New Roman"/>
          <w:sz w:val="24"/>
          <w:szCs w:val="24"/>
        </w:rPr>
        <w:t>всех курсах обучения.</w:t>
      </w:r>
    </w:p>
    <w:p w:rsidR="00E10E4F" w:rsidRDefault="00E10E4F" w:rsidP="00E10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E4F">
        <w:rPr>
          <w:rFonts w:ascii="Times New Roman" w:hAnsi="Times New Roman" w:cs="Times New Roman"/>
          <w:sz w:val="24"/>
          <w:szCs w:val="24"/>
        </w:rPr>
        <w:t>Студенты принимают активное участие в проведении ежегодных традиционных научных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E4F">
        <w:rPr>
          <w:rFonts w:ascii="Times New Roman" w:hAnsi="Times New Roman" w:cs="Times New Roman"/>
          <w:sz w:val="24"/>
          <w:szCs w:val="24"/>
        </w:rPr>
        <w:t>мероприятий кафедры: Межрегиональный научно-практический семинар «Физическое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E4F">
        <w:rPr>
          <w:rFonts w:ascii="Times New Roman" w:hAnsi="Times New Roman" w:cs="Times New Roman"/>
          <w:sz w:val="24"/>
          <w:szCs w:val="24"/>
        </w:rPr>
        <w:t>воспитание и спорт как неотъемлемые компоненты жизнедеятельности современного общества»;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E4F">
        <w:rPr>
          <w:rFonts w:ascii="Times New Roman" w:hAnsi="Times New Roman" w:cs="Times New Roman"/>
          <w:sz w:val="24"/>
          <w:szCs w:val="24"/>
        </w:rPr>
        <w:t>Региональная студенческая научно-практическая конференция «Формирование спортивной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E4F">
        <w:rPr>
          <w:rFonts w:ascii="Times New Roman" w:hAnsi="Times New Roman" w:cs="Times New Roman"/>
          <w:sz w:val="24"/>
          <w:szCs w:val="24"/>
        </w:rPr>
        <w:t>культуры молодого поколения», различные мастер-классы и Круглые столы, связанные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E4F">
        <w:rPr>
          <w:rFonts w:ascii="Times New Roman" w:hAnsi="Times New Roman" w:cs="Times New Roman"/>
          <w:sz w:val="24"/>
          <w:szCs w:val="24"/>
        </w:rPr>
        <w:t>тематикой физкультурно-спортивной деятельности в рамках проведения ежегодной «Недели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E4F">
        <w:rPr>
          <w:rFonts w:ascii="Times New Roman" w:hAnsi="Times New Roman" w:cs="Times New Roman"/>
          <w:sz w:val="24"/>
          <w:szCs w:val="24"/>
        </w:rPr>
        <w:t>науки» ФГБОУ ВО «Орловский государственный университет имени И.С. Тургенева».</w:t>
      </w:r>
    </w:p>
    <w:p w:rsidR="007731A4" w:rsidRDefault="007731A4" w:rsidP="00773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Статьи со студентами:</w:t>
      </w:r>
    </w:p>
    <w:p w:rsidR="007731A4" w:rsidRDefault="007731A4" w:rsidP="00773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1A4">
        <w:rPr>
          <w:rFonts w:ascii="Times New Roman" w:hAnsi="Times New Roman" w:cs="Times New Roman"/>
          <w:sz w:val="24"/>
          <w:szCs w:val="24"/>
        </w:rPr>
        <w:t>Моногаров, М.А. и др. Т</w:t>
      </w:r>
      <w:r>
        <w:rPr>
          <w:rFonts w:ascii="Times New Roman" w:hAnsi="Times New Roman" w:cs="Times New Roman"/>
          <w:sz w:val="24"/>
          <w:szCs w:val="24"/>
        </w:rPr>
        <w:t xml:space="preserve">ехническая подготовка каратистов младшего школьного возраста в бесконтактной дисциплине </w:t>
      </w:r>
      <w:r w:rsidRPr="007731A4">
        <w:rPr>
          <w:rFonts w:ascii="Times New Roman" w:hAnsi="Times New Roman" w:cs="Times New Roman"/>
          <w:sz w:val="24"/>
          <w:szCs w:val="24"/>
        </w:rPr>
        <w:t>«КАТА» / М.А. Моногаров, З.С. Тинькова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1A4">
        <w:rPr>
          <w:rFonts w:ascii="Times New Roman" w:hAnsi="Times New Roman" w:cs="Times New Roman"/>
          <w:sz w:val="24"/>
          <w:szCs w:val="24"/>
        </w:rPr>
        <w:t>// ГЕЙМИФИКАЦИЯ. НАУЧНЫЙ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1A4">
        <w:rPr>
          <w:rFonts w:ascii="Times New Roman" w:hAnsi="Times New Roman" w:cs="Times New Roman"/>
          <w:sz w:val="24"/>
          <w:szCs w:val="24"/>
        </w:rPr>
        <w:t>ПОДХОД. - 2025 - № 3033-5922. - C.100-106 Doi: . [Электронный ресурс]. - URL: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DE356D">
          <w:rPr>
            <w:rStyle w:val="ab"/>
            <w:rFonts w:ascii="Times New Roman" w:hAnsi="Times New Roman" w:cs="Times New Roman"/>
            <w:sz w:val="24"/>
            <w:szCs w:val="24"/>
          </w:rPr>
          <w:t>https://elibrary.ru/item.asp?id=82747560</w:t>
        </w:r>
      </w:hyperlink>
      <w:r w:rsidRPr="007731A4">
        <w:rPr>
          <w:rFonts w:ascii="Times New Roman" w:hAnsi="Times New Roman" w:cs="Times New Roman"/>
          <w:sz w:val="24"/>
          <w:szCs w:val="24"/>
        </w:rPr>
        <w:t>.</w:t>
      </w:r>
    </w:p>
    <w:p w:rsidR="007731A4" w:rsidRDefault="007731A4" w:rsidP="00773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1A4">
        <w:rPr>
          <w:rFonts w:ascii="Times New Roman" w:hAnsi="Times New Roman" w:cs="Times New Roman"/>
          <w:sz w:val="24"/>
          <w:szCs w:val="24"/>
        </w:rPr>
        <w:t>Савин Д.Д., Соломченко М.А.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1A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овышение скоростно-силовых способностей у детей 12-13 лет на уроках физической культуры средствами баскетбола //</w:t>
      </w:r>
      <w:r w:rsidRPr="007731A4">
        <w:rPr>
          <w:rFonts w:ascii="Times New Roman" w:hAnsi="Times New Roman" w:cs="Times New Roman"/>
          <w:sz w:val="24"/>
          <w:szCs w:val="24"/>
        </w:rPr>
        <w:t>Наука-2020. 2025. № 4 (78). С. 86-90.</w:t>
      </w:r>
    </w:p>
    <w:p w:rsidR="007731A4" w:rsidRDefault="007731A4" w:rsidP="00773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1A4">
        <w:rPr>
          <w:rFonts w:ascii="Times New Roman" w:hAnsi="Times New Roman" w:cs="Times New Roman"/>
          <w:sz w:val="24"/>
          <w:szCs w:val="24"/>
        </w:rPr>
        <w:t>Душечкин И.А</w:t>
      </w:r>
      <w:r>
        <w:rPr>
          <w:rFonts w:ascii="Times New Roman" w:hAnsi="Times New Roman" w:cs="Times New Roman"/>
          <w:sz w:val="24"/>
          <w:szCs w:val="24"/>
        </w:rPr>
        <w:t>. и др</w:t>
      </w:r>
      <w:r w:rsidRPr="007731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1A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собенности тренировочной программы для юношей 1</w:t>
      </w:r>
      <w:r w:rsidRPr="007731A4">
        <w:rPr>
          <w:rFonts w:ascii="Times New Roman" w:hAnsi="Times New Roman" w:cs="Times New Roman"/>
          <w:sz w:val="24"/>
          <w:szCs w:val="24"/>
        </w:rPr>
        <w:t xml:space="preserve">8-20 </w:t>
      </w:r>
      <w:r>
        <w:rPr>
          <w:rFonts w:ascii="Times New Roman" w:hAnsi="Times New Roman" w:cs="Times New Roman"/>
          <w:sz w:val="24"/>
          <w:szCs w:val="24"/>
        </w:rPr>
        <w:t>лет по пауэрлифтингу для выступления на соревнованиях/ И.А. Душечкин, М.А. Соломченко, Р.А. Прохоров //</w:t>
      </w:r>
      <w:r w:rsidRPr="007731A4">
        <w:rPr>
          <w:rFonts w:ascii="Times New Roman" w:hAnsi="Times New Roman" w:cs="Times New Roman"/>
          <w:sz w:val="24"/>
          <w:szCs w:val="24"/>
        </w:rPr>
        <w:t>Наука-2020. 2025. № 4 (78). С. 17-23.</w:t>
      </w:r>
    </w:p>
    <w:p w:rsidR="00095F8E" w:rsidRDefault="00095F8E" w:rsidP="00773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F8E">
        <w:rPr>
          <w:rFonts w:ascii="Times New Roman" w:hAnsi="Times New Roman" w:cs="Times New Roman"/>
          <w:sz w:val="24"/>
          <w:szCs w:val="24"/>
        </w:rPr>
        <w:t>Тамилин К.С., Соломченко М.А. Применение средств волейбола для повышения качества выполнения двигательных действий у детей 12-14 лет // Сборник научных трудов по материалам XV Международной научно-практической конференции (г.-к. Анапа, 31 июля 2025 г.). – Анапа: НИЦ ЭСП в ЮФО, 2025. – С. 14-20.</w:t>
      </w:r>
    </w:p>
    <w:p w:rsidR="00095F8E" w:rsidRDefault="00095F8E" w:rsidP="00773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проводимой «Неделе науки -2025» выступали студенты:</w:t>
      </w:r>
    </w:p>
    <w:p w:rsidR="00095F8E" w:rsidRDefault="00095F8E" w:rsidP="0009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5F8E">
        <w:rPr>
          <w:rFonts w:ascii="Times New Roman" w:hAnsi="Times New Roman" w:cs="Times New Roman"/>
          <w:sz w:val="24"/>
          <w:szCs w:val="24"/>
        </w:rPr>
        <w:t>Искимжий</w:t>
      </w:r>
      <w:r>
        <w:rPr>
          <w:rFonts w:ascii="Times New Roman" w:hAnsi="Times New Roman" w:cs="Times New Roman"/>
          <w:sz w:val="24"/>
          <w:szCs w:val="24"/>
        </w:rPr>
        <w:t xml:space="preserve"> А.Д. с докладом «</w:t>
      </w:r>
      <w:r w:rsidRPr="00095F8E">
        <w:rPr>
          <w:rFonts w:ascii="Times New Roman" w:hAnsi="Times New Roman" w:cs="Times New Roman"/>
          <w:sz w:val="24"/>
          <w:szCs w:val="24"/>
        </w:rPr>
        <w:t>Особенности развития быстроты выполнения технических приемов у футболистов 17-18 лет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095F8E" w:rsidRDefault="00095F8E" w:rsidP="0009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5F8E">
        <w:rPr>
          <w:rFonts w:ascii="Times New Roman" w:hAnsi="Times New Roman" w:cs="Times New Roman"/>
          <w:sz w:val="24"/>
          <w:szCs w:val="24"/>
        </w:rPr>
        <w:t>Беляев Е.А</w:t>
      </w:r>
      <w:r>
        <w:rPr>
          <w:rFonts w:ascii="Times New Roman" w:hAnsi="Times New Roman" w:cs="Times New Roman"/>
          <w:sz w:val="24"/>
          <w:szCs w:val="24"/>
        </w:rPr>
        <w:t>. с докладом «</w:t>
      </w:r>
      <w:r w:rsidRPr="00095F8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етодика развития скоростно-силовых способностей теннисистов в этапной системе спортивной подготовки в возрасте 13-15 лет»</w:t>
      </w:r>
      <w:r w:rsidR="00A51F7D">
        <w:rPr>
          <w:rFonts w:ascii="Times New Roman" w:hAnsi="Times New Roman" w:cs="Times New Roman"/>
          <w:sz w:val="24"/>
          <w:szCs w:val="24"/>
        </w:rPr>
        <w:t>;</w:t>
      </w:r>
    </w:p>
    <w:p w:rsidR="00095F8E" w:rsidRDefault="00095F8E" w:rsidP="0009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Мадышева А.А. с докладом «</w:t>
      </w:r>
      <w:r w:rsidRPr="00095F8E">
        <w:rPr>
          <w:rFonts w:ascii="Times New Roman" w:hAnsi="Times New Roman" w:cs="Times New Roman"/>
          <w:sz w:val="24"/>
          <w:szCs w:val="24"/>
        </w:rPr>
        <w:t>Особенности развития выносливости у легкоатлетов в беге на длинные дистанции на этапе углубленной специализации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51F7D">
        <w:rPr>
          <w:rFonts w:ascii="Times New Roman" w:hAnsi="Times New Roman" w:cs="Times New Roman"/>
          <w:sz w:val="24"/>
          <w:szCs w:val="24"/>
        </w:rPr>
        <w:t>;</w:t>
      </w:r>
    </w:p>
    <w:p w:rsidR="00A51F7D" w:rsidRDefault="00A51F7D" w:rsidP="00A51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Тебякина А.В. с докладом «</w:t>
      </w:r>
      <w:r w:rsidRPr="00A51F7D">
        <w:rPr>
          <w:rFonts w:ascii="Times New Roman" w:hAnsi="Times New Roman" w:cs="Times New Roman"/>
          <w:sz w:val="24"/>
          <w:szCs w:val="24"/>
        </w:rPr>
        <w:t>Особенности организации комплексных силовых фитнес-программ для женщин в возрасте 35-40 лет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A51F7D" w:rsidRDefault="00A51F7D" w:rsidP="00A51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Захаров Н.А. с докладом «</w:t>
      </w:r>
      <w:r w:rsidRPr="00A51F7D">
        <w:rPr>
          <w:rFonts w:ascii="Times New Roman" w:hAnsi="Times New Roman" w:cs="Times New Roman"/>
          <w:sz w:val="24"/>
          <w:szCs w:val="24"/>
        </w:rPr>
        <w:t>Формирование навыков принятия решений у юных футболистов 12-13 лет в процессе спортивной тренировки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A51F7D" w:rsidRPr="00A51F7D" w:rsidRDefault="00A51F7D" w:rsidP="00A51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Власкин К.В. с докладом «</w:t>
      </w:r>
      <w:r w:rsidRPr="00A51F7D">
        <w:rPr>
          <w:rFonts w:ascii="Times New Roman" w:hAnsi="Times New Roman" w:cs="Times New Roman"/>
          <w:sz w:val="24"/>
          <w:szCs w:val="24"/>
        </w:rPr>
        <w:t>Методические особенности скоростно-силовой подготовки спринтеров на этапе спортивной специализации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51F7D">
        <w:rPr>
          <w:rFonts w:ascii="Times New Roman" w:hAnsi="Times New Roman" w:cs="Times New Roman"/>
          <w:sz w:val="24"/>
          <w:szCs w:val="24"/>
        </w:rPr>
        <w:t>.</w:t>
      </w:r>
    </w:p>
    <w:p w:rsidR="00A52A86" w:rsidRPr="003D257C" w:rsidRDefault="00A52A86" w:rsidP="003D2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2B3A" w:rsidRPr="00FD1FDF" w:rsidRDefault="00C40CCA" w:rsidP="00FD1FDF">
      <w:pPr>
        <w:pStyle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225345318"/>
      <w:r w:rsidRPr="00FD1FD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7. Ресурсное, в том числе кадровое и материально-техническое обеспечение образовательной программы</w:t>
      </w:r>
      <w:bookmarkEnd w:id="7"/>
    </w:p>
    <w:p w:rsidR="00EC7A2B" w:rsidRPr="003D257C" w:rsidRDefault="00EC7A2B" w:rsidP="003D2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57C">
        <w:rPr>
          <w:rFonts w:ascii="Times New Roman" w:hAnsi="Times New Roman" w:cs="Times New Roman"/>
          <w:sz w:val="24"/>
          <w:szCs w:val="24"/>
        </w:rPr>
        <w:t xml:space="preserve">Ресурсное обеспечение образовательной программы сформировано на основе требований к условиям реализации образовательных программ, определяемых ФГОС ВО по направлению подготовки </w:t>
      </w:r>
      <w:r w:rsidR="0058122D" w:rsidRPr="003D257C">
        <w:rPr>
          <w:rFonts w:ascii="Times New Roman" w:hAnsi="Times New Roman" w:cs="Times New Roman"/>
          <w:sz w:val="24"/>
          <w:szCs w:val="24"/>
        </w:rPr>
        <w:t>49.0</w:t>
      </w:r>
      <w:r w:rsidR="00D70F4E" w:rsidRPr="003D257C">
        <w:rPr>
          <w:rFonts w:ascii="Times New Roman" w:hAnsi="Times New Roman" w:cs="Times New Roman"/>
          <w:sz w:val="24"/>
          <w:szCs w:val="24"/>
        </w:rPr>
        <w:t>4</w:t>
      </w:r>
      <w:r w:rsidR="0058122D" w:rsidRPr="003D257C">
        <w:rPr>
          <w:rFonts w:ascii="Times New Roman" w:hAnsi="Times New Roman" w:cs="Times New Roman"/>
          <w:sz w:val="24"/>
          <w:szCs w:val="24"/>
        </w:rPr>
        <w:t>.0</w:t>
      </w:r>
      <w:r w:rsidR="00D70F4E" w:rsidRPr="003D257C">
        <w:rPr>
          <w:rFonts w:ascii="Times New Roman" w:hAnsi="Times New Roman" w:cs="Times New Roman"/>
          <w:sz w:val="24"/>
          <w:szCs w:val="24"/>
        </w:rPr>
        <w:t>3 Спорт</w:t>
      </w:r>
      <w:r w:rsidR="0058122D" w:rsidRPr="003D257C">
        <w:rPr>
          <w:rFonts w:ascii="Times New Roman" w:hAnsi="Times New Roman" w:cs="Times New Roman"/>
          <w:sz w:val="24"/>
          <w:szCs w:val="24"/>
        </w:rPr>
        <w:t xml:space="preserve">, </w:t>
      </w:r>
      <w:r w:rsidRPr="003D257C">
        <w:rPr>
          <w:rFonts w:ascii="Times New Roman" w:hAnsi="Times New Roman" w:cs="Times New Roman"/>
          <w:sz w:val="24"/>
          <w:szCs w:val="24"/>
        </w:rPr>
        <w:t>с учетом особенностей, связанных с направленностью данной образовательной программы.</w:t>
      </w:r>
    </w:p>
    <w:p w:rsidR="000F6FDC" w:rsidRDefault="000F6FDC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 xml:space="preserve">Реализация программы </w:t>
      </w:r>
      <w:r w:rsidR="00D70F4E" w:rsidRPr="00FE575B">
        <w:rPr>
          <w:rFonts w:ascii="Times New Roman" w:hAnsi="Times New Roman" w:cs="Times New Roman"/>
          <w:sz w:val="24"/>
          <w:szCs w:val="28"/>
        </w:rPr>
        <w:t>магистратуры</w:t>
      </w:r>
      <w:r w:rsidRPr="00FE575B">
        <w:rPr>
          <w:rFonts w:ascii="Times New Roman" w:hAnsi="Times New Roman" w:cs="Times New Roman"/>
          <w:sz w:val="24"/>
          <w:szCs w:val="28"/>
        </w:rPr>
        <w:t xml:space="preserve"> обеспечивается руководящими и научно-педагогическими работниками организации, а также лицами, привлекаемыми к реализации программы на условиях гражданско-правового договора.</w:t>
      </w:r>
    </w:p>
    <w:p w:rsidR="004C4751" w:rsidRDefault="004C4751" w:rsidP="004C4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C4751">
        <w:rPr>
          <w:rFonts w:ascii="Times New Roman" w:hAnsi="Times New Roman" w:cs="Times New Roman"/>
          <w:sz w:val="24"/>
          <w:szCs w:val="28"/>
        </w:rPr>
        <w:t xml:space="preserve">Квалификация педагогических работников </w:t>
      </w:r>
      <w:r>
        <w:rPr>
          <w:rFonts w:ascii="Times New Roman" w:hAnsi="Times New Roman" w:cs="Times New Roman"/>
          <w:sz w:val="24"/>
          <w:szCs w:val="28"/>
        </w:rPr>
        <w:t xml:space="preserve">отвечает </w:t>
      </w:r>
      <w:r w:rsidRPr="004C4751">
        <w:rPr>
          <w:rFonts w:ascii="Times New Roman" w:hAnsi="Times New Roman" w:cs="Times New Roman"/>
          <w:sz w:val="24"/>
          <w:szCs w:val="28"/>
        </w:rPr>
        <w:t>квалификационным требованиям, указанным в квалификационных справочниках и профессиональных стандартах.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C4751">
        <w:rPr>
          <w:rFonts w:ascii="Times New Roman" w:hAnsi="Times New Roman" w:cs="Times New Roman"/>
          <w:sz w:val="24"/>
          <w:szCs w:val="28"/>
        </w:rPr>
        <w:t xml:space="preserve">Не менее 70 процентов численности педагогических работников </w:t>
      </w:r>
      <w:r>
        <w:rPr>
          <w:rFonts w:ascii="Times New Roman" w:hAnsi="Times New Roman" w:cs="Times New Roman"/>
          <w:sz w:val="24"/>
          <w:szCs w:val="28"/>
        </w:rPr>
        <w:t>униве</w:t>
      </w:r>
      <w:r w:rsidR="002812A6">
        <w:rPr>
          <w:rFonts w:ascii="Times New Roman" w:hAnsi="Times New Roman" w:cs="Times New Roman"/>
          <w:sz w:val="24"/>
          <w:szCs w:val="28"/>
        </w:rPr>
        <w:t>р</w:t>
      </w:r>
      <w:r>
        <w:rPr>
          <w:rFonts w:ascii="Times New Roman" w:hAnsi="Times New Roman" w:cs="Times New Roman"/>
          <w:sz w:val="24"/>
          <w:szCs w:val="28"/>
        </w:rPr>
        <w:t>ситета</w:t>
      </w:r>
      <w:r w:rsidRPr="004C4751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C4751">
        <w:rPr>
          <w:rFonts w:ascii="Times New Roman" w:hAnsi="Times New Roman" w:cs="Times New Roman"/>
          <w:sz w:val="24"/>
          <w:szCs w:val="28"/>
        </w:rPr>
        <w:t xml:space="preserve">участвующих в реализации программы магистратуры, и лиц, привлекаемых </w:t>
      </w:r>
      <w:r>
        <w:rPr>
          <w:rFonts w:ascii="Times New Roman" w:hAnsi="Times New Roman" w:cs="Times New Roman"/>
          <w:sz w:val="24"/>
          <w:szCs w:val="28"/>
        </w:rPr>
        <w:t>о</w:t>
      </w:r>
      <w:r w:rsidRPr="004C4751">
        <w:rPr>
          <w:rFonts w:ascii="Times New Roman" w:hAnsi="Times New Roman" w:cs="Times New Roman"/>
          <w:sz w:val="24"/>
          <w:szCs w:val="28"/>
        </w:rPr>
        <w:t>рганизацией к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C4751">
        <w:rPr>
          <w:rFonts w:ascii="Times New Roman" w:hAnsi="Times New Roman" w:cs="Times New Roman"/>
          <w:sz w:val="24"/>
          <w:szCs w:val="28"/>
        </w:rPr>
        <w:t>реализации программы магистратуры на иных условиях (исходя из количества замещаемых ставок,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C4751">
        <w:rPr>
          <w:rFonts w:ascii="Times New Roman" w:hAnsi="Times New Roman" w:cs="Times New Roman"/>
          <w:sz w:val="24"/>
          <w:szCs w:val="28"/>
        </w:rPr>
        <w:t xml:space="preserve">приведенного к целочисленным значениям), </w:t>
      </w:r>
      <w:r>
        <w:rPr>
          <w:rFonts w:ascii="Times New Roman" w:hAnsi="Times New Roman" w:cs="Times New Roman"/>
          <w:sz w:val="24"/>
          <w:szCs w:val="28"/>
        </w:rPr>
        <w:t>ведут</w:t>
      </w:r>
      <w:r w:rsidRPr="004C4751">
        <w:rPr>
          <w:rFonts w:ascii="Times New Roman" w:hAnsi="Times New Roman" w:cs="Times New Roman"/>
          <w:sz w:val="24"/>
          <w:szCs w:val="28"/>
        </w:rPr>
        <w:t xml:space="preserve"> научную, учебно-методическую и (или)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C4751">
        <w:rPr>
          <w:rFonts w:ascii="Times New Roman" w:hAnsi="Times New Roman" w:cs="Times New Roman"/>
          <w:sz w:val="24"/>
          <w:szCs w:val="28"/>
        </w:rPr>
        <w:t>практическую работу, соответствующую профилю преподаваемой дисциплины (модуля).</w:t>
      </w:r>
    </w:p>
    <w:p w:rsidR="004C4751" w:rsidRPr="004C4751" w:rsidRDefault="004C4751" w:rsidP="004C4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C4751">
        <w:rPr>
          <w:rFonts w:ascii="Times New Roman" w:hAnsi="Times New Roman" w:cs="Times New Roman"/>
          <w:sz w:val="24"/>
          <w:szCs w:val="28"/>
        </w:rPr>
        <w:t xml:space="preserve">Не менее 5 процентов численности педагогических работников </w:t>
      </w:r>
      <w:r>
        <w:rPr>
          <w:rFonts w:ascii="Times New Roman" w:hAnsi="Times New Roman" w:cs="Times New Roman"/>
          <w:sz w:val="24"/>
          <w:szCs w:val="28"/>
        </w:rPr>
        <w:t>университета</w:t>
      </w:r>
      <w:r w:rsidRPr="004C4751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C4751">
        <w:rPr>
          <w:rFonts w:ascii="Times New Roman" w:hAnsi="Times New Roman" w:cs="Times New Roman"/>
          <w:sz w:val="24"/>
          <w:szCs w:val="28"/>
        </w:rPr>
        <w:t xml:space="preserve">участвующих в реализации программы магистратуры, и лиц, привлекаемых </w:t>
      </w:r>
      <w:r>
        <w:rPr>
          <w:rFonts w:ascii="Times New Roman" w:hAnsi="Times New Roman" w:cs="Times New Roman"/>
          <w:sz w:val="24"/>
          <w:szCs w:val="28"/>
        </w:rPr>
        <w:t>университетом</w:t>
      </w:r>
      <w:r w:rsidRPr="004C4751">
        <w:rPr>
          <w:rFonts w:ascii="Times New Roman" w:hAnsi="Times New Roman" w:cs="Times New Roman"/>
          <w:sz w:val="24"/>
          <w:szCs w:val="28"/>
        </w:rPr>
        <w:t xml:space="preserve"> креализации программы магистратуры на иных условиях (исходя из количества замещаемых ставок,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C4751">
        <w:rPr>
          <w:rFonts w:ascii="Times New Roman" w:hAnsi="Times New Roman" w:cs="Times New Roman"/>
          <w:sz w:val="24"/>
          <w:szCs w:val="28"/>
        </w:rPr>
        <w:t xml:space="preserve">приведенного к целочисленным значениям), </w:t>
      </w:r>
      <w:r>
        <w:rPr>
          <w:rFonts w:ascii="Times New Roman" w:hAnsi="Times New Roman" w:cs="Times New Roman"/>
          <w:sz w:val="24"/>
          <w:szCs w:val="28"/>
        </w:rPr>
        <w:t>являются</w:t>
      </w:r>
      <w:r w:rsidRPr="004C4751">
        <w:rPr>
          <w:rFonts w:ascii="Times New Roman" w:hAnsi="Times New Roman" w:cs="Times New Roman"/>
          <w:sz w:val="24"/>
          <w:szCs w:val="28"/>
        </w:rPr>
        <w:t xml:space="preserve"> руководителями и (или)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C4751">
        <w:rPr>
          <w:rFonts w:ascii="Times New Roman" w:hAnsi="Times New Roman" w:cs="Times New Roman"/>
          <w:sz w:val="24"/>
          <w:szCs w:val="28"/>
        </w:rPr>
        <w:t>работниками иных организаций, осуществляющими трудовую деятельность в профессиональной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C4751">
        <w:rPr>
          <w:rFonts w:ascii="Times New Roman" w:hAnsi="Times New Roman" w:cs="Times New Roman"/>
          <w:sz w:val="24"/>
          <w:szCs w:val="28"/>
        </w:rPr>
        <w:t>сфере, соответствующей профессиональной деятельности, к которой готовятся выпускники (име</w:t>
      </w:r>
      <w:r>
        <w:rPr>
          <w:rFonts w:ascii="Times New Roman" w:hAnsi="Times New Roman" w:cs="Times New Roman"/>
          <w:sz w:val="24"/>
          <w:szCs w:val="28"/>
        </w:rPr>
        <w:t xml:space="preserve">ют </w:t>
      </w:r>
      <w:r w:rsidRPr="004C4751">
        <w:rPr>
          <w:rFonts w:ascii="Times New Roman" w:hAnsi="Times New Roman" w:cs="Times New Roman"/>
          <w:sz w:val="24"/>
          <w:szCs w:val="28"/>
        </w:rPr>
        <w:t>стаж работы в данной профессиональной сфере не менее 3 лет).</w:t>
      </w:r>
    </w:p>
    <w:p w:rsidR="004C4751" w:rsidRDefault="004C4751" w:rsidP="004C4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C4751">
        <w:rPr>
          <w:rFonts w:ascii="Times New Roman" w:hAnsi="Times New Roman" w:cs="Times New Roman"/>
          <w:sz w:val="24"/>
          <w:szCs w:val="28"/>
        </w:rPr>
        <w:t xml:space="preserve">Не менее 60 процентов численности педагогических работников </w:t>
      </w:r>
      <w:r>
        <w:rPr>
          <w:rFonts w:ascii="Times New Roman" w:hAnsi="Times New Roman" w:cs="Times New Roman"/>
          <w:sz w:val="24"/>
          <w:szCs w:val="28"/>
        </w:rPr>
        <w:t>университета</w:t>
      </w:r>
      <w:r w:rsidRPr="004C4751">
        <w:rPr>
          <w:rFonts w:ascii="Times New Roman" w:hAnsi="Times New Roman" w:cs="Times New Roman"/>
          <w:sz w:val="24"/>
          <w:szCs w:val="28"/>
        </w:rPr>
        <w:t xml:space="preserve"> и лиц,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C4751">
        <w:rPr>
          <w:rFonts w:ascii="Times New Roman" w:hAnsi="Times New Roman" w:cs="Times New Roman"/>
          <w:sz w:val="24"/>
          <w:szCs w:val="28"/>
        </w:rPr>
        <w:t xml:space="preserve">привлекаемых к образовательной деятельности </w:t>
      </w:r>
      <w:r>
        <w:rPr>
          <w:rFonts w:ascii="Times New Roman" w:hAnsi="Times New Roman" w:cs="Times New Roman"/>
          <w:sz w:val="24"/>
          <w:szCs w:val="28"/>
        </w:rPr>
        <w:t>о</w:t>
      </w:r>
      <w:r w:rsidRPr="004C4751">
        <w:rPr>
          <w:rFonts w:ascii="Times New Roman" w:hAnsi="Times New Roman" w:cs="Times New Roman"/>
          <w:sz w:val="24"/>
          <w:szCs w:val="28"/>
        </w:rPr>
        <w:t>рганизации на иных условиях (исходя из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C4751">
        <w:rPr>
          <w:rFonts w:ascii="Times New Roman" w:hAnsi="Times New Roman" w:cs="Times New Roman"/>
          <w:sz w:val="24"/>
          <w:szCs w:val="28"/>
        </w:rPr>
        <w:t xml:space="preserve">количества замещаемых ставок, приведенного к целочисленным значениям), </w:t>
      </w:r>
      <w:r>
        <w:rPr>
          <w:rFonts w:ascii="Times New Roman" w:hAnsi="Times New Roman" w:cs="Times New Roman"/>
          <w:sz w:val="24"/>
          <w:szCs w:val="28"/>
        </w:rPr>
        <w:t>имеют</w:t>
      </w:r>
      <w:r w:rsidRPr="004C4751">
        <w:rPr>
          <w:rFonts w:ascii="Times New Roman" w:hAnsi="Times New Roman" w:cs="Times New Roman"/>
          <w:sz w:val="24"/>
          <w:szCs w:val="28"/>
        </w:rPr>
        <w:t xml:space="preserve"> ученую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C4751">
        <w:rPr>
          <w:rFonts w:ascii="Times New Roman" w:hAnsi="Times New Roman" w:cs="Times New Roman"/>
          <w:sz w:val="24"/>
          <w:szCs w:val="28"/>
        </w:rPr>
        <w:t>степень (в том числе ученую степень, полученную в иностранном государстве и признаваемую в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C4751">
        <w:rPr>
          <w:rFonts w:ascii="Times New Roman" w:hAnsi="Times New Roman" w:cs="Times New Roman"/>
          <w:sz w:val="24"/>
          <w:szCs w:val="28"/>
        </w:rPr>
        <w:t>Российской Федерации) и (или) ученое звание (в том числе ученое звание, полученное в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C4751">
        <w:rPr>
          <w:rFonts w:ascii="Times New Roman" w:hAnsi="Times New Roman" w:cs="Times New Roman"/>
          <w:sz w:val="24"/>
          <w:szCs w:val="28"/>
        </w:rPr>
        <w:t>иностранном государстве и признаваемое в Российской Федерации)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2D4EE0" w:rsidRDefault="004C4751" w:rsidP="004C475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highlight w:val="yellow"/>
        </w:rPr>
      </w:pPr>
      <w:r w:rsidRPr="004C4751">
        <w:rPr>
          <w:rFonts w:ascii="Times New Roman" w:hAnsi="Times New Roman" w:cs="Times New Roman"/>
          <w:sz w:val="24"/>
          <w:szCs w:val="28"/>
        </w:rPr>
        <w:t>К педагогическим работникам и лицам, привлекаемым к образовательной деятельности</w:t>
      </w:r>
      <w:r>
        <w:rPr>
          <w:rFonts w:ascii="Times New Roman" w:hAnsi="Times New Roman" w:cs="Times New Roman"/>
          <w:sz w:val="24"/>
          <w:szCs w:val="28"/>
        </w:rPr>
        <w:t xml:space="preserve"> университета </w:t>
      </w:r>
      <w:r w:rsidRPr="004C4751">
        <w:rPr>
          <w:rFonts w:ascii="Times New Roman" w:hAnsi="Times New Roman" w:cs="Times New Roman"/>
          <w:sz w:val="24"/>
          <w:szCs w:val="28"/>
        </w:rPr>
        <w:t>на иных условиях, с учеными степенями и (или) учеными званиями приравниваются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C4751">
        <w:rPr>
          <w:rFonts w:ascii="Times New Roman" w:hAnsi="Times New Roman" w:cs="Times New Roman"/>
          <w:sz w:val="24"/>
          <w:szCs w:val="28"/>
        </w:rPr>
        <w:t>лица без ученых степеней и званий, имеющие спортивные звания "Мастер спорта России", "Мастер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C4751">
        <w:rPr>
          <w:rFonts w:ascii="Times New Roman" w:hAnsi="Times New Roman" w:cs="Times New Roman"/>
          <w:sz w:val="24"/>
          <w:szCs w:val="28"/>
        </w:rPr>
        <w:t>спорта СССР", "Гроссмейстер России", "Гроссмейстер СССР", "Мастер спорта России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C4751">
        <w:rPr>
          <w:rFonts w:ascii="Times New Roman" w:hAnsi="Times New Roman" w:cs="Times New Roman"/>
          <w:sz w:val="24"/>
          <w:szCs w:val="28"/>
        </w:rPr>
        <w:t>международного класса", "Мастер спорта СССР международного класса", почётные спортивные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C4751">
        <w:rPr>
          <w:rFonts w:ascii="Times New Roman" w:hAnsi="Times New Roman" w:cs="Times New Roman"/>
          <w:sz w:val="24"/>
          <w:szCs w:val="28"/>
        </w:rPr>
        <w:t>звания "Заслуженный мастер спорта России", "Заслуженный мастер спорта СССР", "Заслуженный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C4751">
        <w:rPr>
          <w:rFonts w:ascii="Times New Roman" w:hAnsi="Times New Roman" w:cs="Times New Roman"/>
          <w:sz w:val="24"/>
          <w:szCs w:val="28"/>
        </w:rPr>
        <w:t>тренер России", "Заслуженный тренер СССР", "Почётный спортивный судья России", почетные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C4751">
        <w:rPr>
          <w:rFonts w:ascii="Times New Roman" w:hAnsi="Times New Roman" w:cs="Times New Roman"/>
          <w:sz w:val="24"/>
          <w:szCs w:val="28"/>
        </w:rPr>
        <w:t>звания "Заслуженный работник физической культуры и спорта Российской Федерации",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C4751">
        <w:rPr>
          <w:rFonts w:ascii="Times New Roman" w:hAnsi="Times New Roman" w:cs="Times New Roman"/>
          <w:sz w:val="24"/>
          <w:szCs w:val="28"/>
        </w:rPr>
        <w:t>"Заслуженный работник физической культуры и спорта РСФСР", а также являющиеся лауреатами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C4751">
        <w:rPr>
          <w:rFonts w:ascii="Times New Roman" w:hAnsi="Times New Roman" w:cs="Times New Roman"/>
          <w:sz w:val="24"/>
          <w:szCs w:val="28"/>
        </w:rPr>
        <w:t>государственных премий в сфере физической культуры и спорта</w:t>
      </w:r>
    </w:p>
    <w:p w:rsidR="00450D82" w:rsidRDefault="00173BD4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73BD4">
        <w:rPr>
          <w:rFonts w:ascii="Times New Roman" w:hAnsi="Times New Roman" w:cs="Times New Roman"/>
          <w:sz w:val="24"/>
          <w:szCs w:val="28"/>
        </w:rPr>
        <w:t>Из представленных данных в разделе приложения 5 видно, что в процессе реализации основной образовательной программы привлекаются три специалиста-практика, которые занимают руководящие или преподавательские позиции в организациях, работающих в профессиональной сфере, соответствующей профилю подготовки магистрантов.</w:t>
      </w:r>
      <w:r w:rsidR="00450D82" w:rsidRPr="00450D82">
        <w:rPr>
          <w:rFonts w:ascii="Times New Roman" w:hAnsi="Times New Roman" w:cs="Times New Roman"/>
          <w:sz w:val="24"/>
          <w:szCs w:val="28"/>
        </w:rPr>
        <w:t xml:space="preserve"> Данный факт свидетельствует о качественной связи программы магистратуры с требованиями ФГОС ВО и наличии опыта научно-практической деятельности в соответствующих областях.</w:t>
      </w:r>
    </w:p>
    <w:p w:rsidR="000F6FDC" w:rsidRDefault="000F6FDC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Общее руководство научным содержание</w:t>
      </w:r>
      <w:r w:rsidR="000D348F" w:rsidRPr="00FE575B">
        <w:rPr>
          <w:rFonts w:ascii="Times New Roman" w:hAnsi="Times New Roman" w:cs="Times New Roman"/>
          <w:sz w:val="24"/>
          <w:szCs w:val="28"/>
        </w:rPr>
        <w:t>м</w:t>
      </w:r>
      <w:r w:rsidR="00663128" w:rsidRPr="00FE575B">
        <w:rPr>
          <w:rFonts w:ascii="Times New Roman" w:hAnsi="Times New Roman" w:cs="Times New Roman"/>
          <w:sz w:val="24"/>
          <w:szCs w:val="28"/>
        </w:rPr>
        <w:t xml:space="preserve"> </w:t>
      </w:r>
      <w:r w:rsidR="00D70F4E" w:rsidRPr="00FE575B">
        <w:rPr>
          <w:rFonts w:ascii="Times New Roman" w:hAnsi="Times New Roman" w:cs="Times New Roman"/>
          <w:sz w:val="24"/>
          <w:szCs w:val="28"/>
        </w:rPr>
        <w:t xml:space="preserve">магистратуры </w:t>
      </w:r>
      <w:r w:rsidRPr="00FE575B">
        <w:rPr>
          <w:rFonts w:ascii="Times New Roman" w:hAnsi="Times New Roman" w:cs="Times New Roman"/>
          <w:sz w:val="24"/>
          <w:szCs w:val="28"/>
        </w:rPr>
        <w:t xml:space="preserve">по направлению подготовки </w:t>
      </w:r>
      <w:r w:rsidR="000D348F" w:rsidRPr="00FE575B">
        <w:rPr>
          <w:rFonts w:ascii="Times New Roman" w:hAnsi="Times New Roman" w:cs="Times New Roman"/>
          <w:sz w:val="24"/>
          <w:szCs w:val="28"/>
        </w:rPr>
        <w:t>49.0</w:t>
      </w:r>
      <w:r w:rsidR="00D70F4E" w:rsidRPr="00FE575B">
        <w:rPr>
          <w:rFonts w:ascii="Times New Roman" w:hAnsi="Times New Roman" w:cs="Times New Roman"/>
          <w:sz w:val="24"/>
          <w:szCs w:val="28"/>
        </w:rPr>
        <w:t>4</w:t>
      </w:r>
      <w:r w:rsidR="000D348F" w:rsidRPr="00FE575B">
        <w:rPr>
          <w:rFonts w:ascii="Times New Roman" w:hAnsi="Times New Roman" w:cs="Times New Roman"/>
          <w:sz w:val="24"/>
          <w:szCs w:val="28"/>
        </w:rPr>
        <w:t>.0</w:t>
      </w:r>
      <w:r w:rsidR="00D70F4E" w:rsidRPr="00FE575B">
        <w:rPr>
          <w:rFonts w:ascii="Times New Roman" w:hAnsi="Times New Roman" w:cs="Times New Roman"/>
          <w:sz w:val="24"/>
          <w:szCs w:val="28"/>
        </w:rPr>
        <w:t>3 Спорт</w:t>
      </w:r>
      <w:r w:rsidR="000D348F" w:rsidRPr="00FE575B">
        <w:rPr>
          <w:rFonts w:ascii="Times New Roman" w:hAnsi="Times New Roman" w:cs="Times New Roman"/>
          <w:sz w:val="24"/>
          <w:szCs w:val="28"/>
        </w:rPr>
        <w:t xml:space="preserve">, направленность: </w:t>
      </w:r>
      <w:r w:rsidR="00CF7072" w:rsidRPr="00FE575B">
        <w:rPr>
          <w:rFonts w:ascii="Times New Roman" w:hAnsi="Times New Roman" w:cs="Times New Roman"/>
          <w:sz w:val="24"/>
          <w:szCs w:val="28"/>
        </w:rPr>
        <w:t>Спорт</w:t>
      </w:r>
      <w:r w:rsidR="00D70F4E" w:rsidRPr="00FE575B">
        <w:rPr>
          <w:rFonts w:ascii="Times New Roman" w:hAnsi="Times New Roman" w:cs="Times New Roman"/>
          <w:sz w:val="24"/>
          <w:szCs w:val="28"/>
        </w:rPr>
        <w:t xml:space="preserve"> высших достижений и система подготовки спортсменов</w:t>
      </w:r>
      <w:r w:rsidRPr="00FE575B">
        <w:rPr>
          <w:rFonts w:ascii="Times New Roman" w:hAnsi="Times New Roman" w:cs="Times New Roman"/>
          <w:sz w:val="24"/>
          <w:szCs w:val="28"/>
        </w:rPr>
        <w:t xml:space="preserve">, осуществляется штатным научно-педагогическим работником ФГБОУ ВО «Орловский государственный университет имени И.С. Тургенева» </w:t>
      </w:r>
      <w:r w:rsidR="00D70F4E" w:rsidRPr="00FE575B">
        <w:rPr>
          <w:rFonts w:ascii="Times New Roman" w:hAnsi="Times New Roman" w:cs="Times New Roman"/>
          <w:sz w:val="24"/>
          <w:szCs w:val="28"/>
        </w:rPr>
        <w:t>зав. кафедрой теории и методики физической культуры и спорта Соломченко Мариной Александровной</w:t>
      </w:r>
      <w:r w:rsidR="000D348F" w:rsidRPr="00FE575B">
        <w:rPr>
          <w:rFonts w:ascii="Times New Roman" w:hAnsi="Times New Roman" w:cs="Times New Roman"/>
          <w:sz w:val="24"/>
          <w:szCs w:val="28"/>
        </w:rPr>
        <w:t>, имеющ</w:t>
      </w:r>
      <w:r w:rsidR="002812A6">
        <w:rPr>
          <w:rFonts w:ascii="Times New Roman" w:hAnsi="Times New Roman" w:cs="Times New Roman"/>
          <w:sz w:val="24"/>
          <w:szCs w:val="28"/>
        </w:rPr>
        <w:t>ей</w:t>
      </w:r>
      <w:r w:rsidRPr="00FE575B">
        <w:rPr>
          <w:rFonts w:ascii="Times New Roman" w:hAnsi="Times New Roman" w:cs="Times New Roman"/>
          <w:sz w:val="24"/>
          <w:szCs w:val="28"/>
        </w:rPr>
        <w:t xml:space="preserve"> учёную степень </w:t>
      </w:r>
      <w:r w:rsidR="00D70F4E" w:rsidRPr="00FE575B">
        <w:rPr>
          <w:rFonts w:ascii="Times New Roman" w:hAnsi="Times New Roman" w:cs="Times New Roman"/>
          <w:sz w:val="24"/>
          <w:szCs w:val="28"/>
        </w:rPr>
        <w:t xml:space="preserve">кандидата педагогических </w:t>
      </w:r>
      <w:r w:rsidR="00205EE0" w:rsidRPr="00FE575B">
        <w:rPr>
          <w:rFonts w:ascii="Times New Roman" w:hAnsi="Times New Roman" w:cs="Times New Roman"/>
          <w:sz w:val="24"/>
          <w:szCs w:val="28"/>
        </w:rPr>
        <w:t xml:space="preserve">наук, </w:t>
      </w:r>
      <w:r w:rsidR="00D70F4E" w:rsidRPr="00FE575B">
        <w:rPr>
          <w:rFonts w:ascii="Times New Roman" w:hAnsi="Times New Roman" w:cs="Times New Roman"/>
          <w:sz w:val="24"/>
          <w:szCs w:val="28"/>
        </w:rPr>
        <w:t xml:space="preserve">ученое звание доцента, </w:t>
      </w:r>
      <w:r w:rsidR="00205EE0" w:rsidRPr="00FE575B">
        <w:rPr>
          <w:rFonts w:ascii="Times New Roman" w:hAnsi="Times New Roman" w:cs="Times New Roman"/>
          <w:sz w:val="24"/>
          <w:szCs w:val="28"/>
        </w:rPr>
        <w:t>осуществляющ</w:t>
      </w:r>
      <w:r w:rsidR="00D70F4E" w:rsidRPr="00FE575B">
        <w:rPr>
          <w:rFonts w:ascii="Times New Roman" w:hAnsi="Times New Roman" w:cs="Times New Roman"/>
          <w:sz w:val="24"/>
          <w:szCs w:val="28"/>
        </w:rPr>
        <w:t>ей</w:t>
      </w:r>
      <w:r w:rsidRPr="00FE575B">
        <w:rPr>
          <w:rFonts w:ascii="Times New Roman" w:hAnsi="Times New Roman" w:cs="Times New Roman"/>
          <w:sz w:val="24"/>
          <w:szCs w:val="28"/>
        </w:rPr>
        <w:t xml:space="preserve"> самостоятельные научно-исследовательские проекты по</w:t>
      </w:r>
      <w:r w:rsidR="007D5D9F" w:rsidRPr="00FE575B">
        <w:rPr>
          <w:rFonts w:ascii="Times New Roman" w:hAnsi="Times New Roman" w:cs="Times New Roman"/>
          <w:sz w:val="24"/>
          <w:szCs w:val="28"/>
        </w:rPr>
        <w:t xml:space="preserve"> направлению подготовки, имеющ</w:t>
      </w:r>
      <w:r w:rsidR="00205EE0" w:rsidRPr="00FE575B">
        <w:rPr>
          <w:rFonts w:ascii="Times New Roman" w:hAnsi="Times New Roman" w:cs="Times New Roman"/>
          <w:sz w:val="24"/>
          <w:szCs w:val="28"/>
        </w:rPr>
        <w:t>им</w:t>
      </w:r>
      <w:r w:rsidRPr="00FE575B">
        <w:rPr>
          <w:rFonts w:ascii="Times New Roman" w:hAnsi="Times New Roman" w:cs="Times New Roman"/>
          <w:sz w:val="24"/>
          <w:szCs w:val="28"/>
        </w:rPr>
        <w:t xml:space="preserve"> ежегодные </w:t>
      </w:r>
      <w:r w:rsidRPr="00FE575B">
        <w:rPr>
          <w:rFonts w:ascii="Times New Roman" w:hAnsi="Times New Roman" w:cs="Times New Roman"/>
          <w:sz w:val="24"/>
          <w:szCs w:val="28"/>
        </w:rPr>
        <w:lastRenderedPageBreak/>
        <w:t xml:space="preserve">публикации по результатам научно-исследовательской деятельности в ведущих отечественных рецензируемых научных журналах и изданиях, а также </w:t>
      </w:r>
      <w:r w:rsidR="00205EE0" w:rsidRPr="00FE575B">
        <w:rPr>
          <w:rFonts w:ascii="Times New Roman" w:hAnsi="Times New Roman" w:cs="Times New Roman"/>
          <w:sz w:val="24"/>
          <w:szCs w:val="28"/>
        </w:rPr>
        <w:t>осуществляющим</w:t>
      </w:r>
      <w:r w:rsidRPr="00FE575B">
        <w:rPr>
          <w:rFonts w:ascii="Times New Roman" w:hAnsi="Times New Roman" w:cs="Times New Roman"/>
          <w:sz w:val="24"/>
          <w:szCs w:val="28"/>
        </w:rPr>
        <w:t xml:space="preserve"> ежегодную апробацию результатов научно-исследовательской деятельности на национальных и международных конференциях.</w:t>
      </w:r>
    </w:p>
    <w:p w:rsidR="001C17EA" w:rsidRPr="00450D82" w:rsidRDefault="00450D82" w:rsidP="001C1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50D82">
        <w:rPr>
          <w:rFonts w:ascii="Times New Roman" w:hAnsi="Times New Roman" w:cs="Times New Roman"/>
          <w:sz w:val="24"/>
          <w:szCs w:val="28"/>
        </w:rPr>
        <w:t>В течение отчетного периода доцент Соломченко Марина Александровна опубликовала 1</w:t>
      </w:r>
      <w:r w:rsidR="00686DB8">
        <w:rPr>
          <w:rFonts w:ascii="Times New Roman" w:hAnsi="Times New Roman" w:cs="Times New Roman"/>
          <w:sz w:val="24"/>
          <w:szCs w:val="28"/>
        </w:rPr>
        <w:t>2</w:t>
      </w:r>
      <w:r w:rsidRPr="00450D82">
        <w:rPr>
          <w:rFonts w:ascii="Times New Roman" w:hAnsi="Times New Roman" w:cs="Times New Roman"/>
          <w:sz w:val="24"/>
          <w:szCs w:val="28"/>
        </w:rPr>
        <w:t xml:space="preserve"> научных публикаций, </w:t>
      </w:r>
      <w:r>
        <w:rPr>
          <w:rFonts w:ascii="Times New Roman" w:hAnsi="Times New Roman" w:cs="Times New Roman"/>
          <w:sz w:val="24"/>
          <w:szCs w:val="28"/>
        </w:rPr>
        <w:t>акцентиру</w:t>
      </w:r>
      <w:r w:rsidRPr="00450D82">
        <w:rPr>
          <w:rFonts w:ascii="Times New Roman" w:hAnsi="Times New Roman" w:cs="Times New Roman"/>
          <w:sz w:val="24"/>
          <w:szCs w:val="28"/>
        </w:rPr>
        <w:t>я свое внимание на исследованиях, связанных с профессиональной подготовкой будущих работников физической культуры и спорта, а также на анализе социально-экономических аспектов развития физической культуры и спорта в регионе.</w:t>
      </w:r>
      <w:r w:rsidR="001C17EA" w:rsidRPr="00450D82">
        <w:rPr>
          <w:rFonts w:ascii="Times New Roman" w:hAnsi="Times New Roman" w:cs="Times New Roman"/>
          <w:sz w:val="24"/>
          <w:szCs w:val="28"/>
        </w:rPr>
        <w:t xml:space="preserve"> Все публикации размещены в ведущих отечественных рецензируемых научных журналах и изданиях. Результаты её научных исследований были успешно представлены на национальных и международных конференциях, подчеркивая её активное участие в академическом сообществе и внесение вклада в развитие соответствующих научных областей</w:t>
      </w:r>
      <w:r>
        <w:rPr>
          <w:rFonts w:ascii="Times New Roman" w:hAnsi="Times New Roman" w:cs="Times New Roman"/>
          <w:sz w:val="24"/>
          <w:szCs w:val="28"/>
        </w:rPr>
        <w:t xml:space="preserve"> (Приложение 5, раздел 3)</w:t>
      </w:r>
      <w:r w:rsidR="001C17EA" w:rsidRPr="00450D82">
        <w:rPr>
          <w:rFonts w:ascii="Times New Roman" w:hAnsi="Times New Roman" w:cs="Times New Roman"/>
          <w:sz w:val="24"/>
          <w:szCs w:val="28"/>
        </w:rPr>
        <w:t>.</w:t>
      </w:r>
    </w:p>
    <w:p w:rsidR="000F6FDC" w:rsidRPr="00FE575B" w:rsidRDefault="000F6FDC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E575B">
        <w:rPr>
          <w:rFonts w:ascii="Times New Roman" w:hAnsi="Times New Roman" w:cs="Times New Roman"/>
          <w:i/>
          <w:sz w:val="24"/>
          <w:szCs w:val="28"/>
        </w:rPr>
        <w:t>Материально-техническое обеспечение реализации образовательной программы</w:t>
      </w:r>
    </w:p>
    <w:p w:rsidR="000F6FDC" w:rsidRPr="00FE575B" w:rsidRDefault="000F6FDC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ФГБОУ ВО «Орловский государственный университет имени И.С. Тургенева» располагает материально-технической базой, обеспечивающей проведение</w:t>
      </w:r>
      <w:r w:rsidR="00E16605">
        <w:rPr>
          <w:rFonts w:ascii="Times New Roman" w:hAnsi="Times New Roman" w:cs="Times New Roman"/>
          <w:sz w:val="24"/>
          <w:szCs w:val="28"/>
        </w:rPr>
        <w:t xml:space="preserve"> </w:t>
      </w:r>
      <w:r w:rsidR="00E16605" w:rsidRPr="00B41F4C">
        <w:rPr>
          <w:rFonts w:ascii="Times New Roman" w:hAnsi="Times New Roman" w:cs="Times New Roman"/>
          <w:sz w:val="24"/>
          <w:szCs w:val="28"/>
        </w:rPr>
        <w:t>учебных</w:t>
      </w:r>
      <w:r w:rsidR="00E16605">
        <w:rPr>
          <w:rFonts w:ascii="Times New Roman" w:hAnsi="Times New Roman" w:cs="Times New Roman"/>
          <w:sz w:val="24"/>
          <w:szCs w:val="28"/>
        </w:rPr>
        <w:t xml:space="preserve"> </w:t>
      </w:r>
      <w:r w:rsidRPr="00FE575B">
        <w:rPr>
          <w:rFonts w:ascii="Times New Roman" w:hAnsi="Times New Roman" w:cs="Times New Roman"/>
          <w:sz w:val="24"/>
          <w:szCs w:val="28"/>
        </w:rPr>
        <w:t xml:space="preserve">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самостоятельной работы обучающихся по направлению подготовки </w:t>
      </w:r>
      <w:r w:rsidR="000D348F" w:rsidRPr="00FE575B">
        <w:rPr>
          <w:rFonts w:ascii="Times New Roman" w:hAnsi="Times New Roman" w:cs="Times New Roman"/>
          <w:sz w:val="24"/>
          <w:szCs w:val="28"/>
        </w:rPr>
        <w:t>49.0</w:t>
      </w:r>
      <w:r w:rsidR="00312920" w:rsidRPr="00FE575B">
        <w:rPr>
          <w:rFonts w:ascii="Times New Roman" w:hAnsi="Times New Roman" w:cs="Times New Roman"/>
          <w:sz w:val="24"/>
          <w:szCs w:val="28"/>
        </w:rPr>
        <w:t>4</w:t>
      </w:r>
      <w:r w:rsidR="000D348F" w:rsidRPr="00FE575B">
        <w:rPr>
          <w:rFonts w:ascii="Times New Roman" w:hAnsi="Times New Roman" w:cs="Times New Roman"/>
          <w:sz w:val="24"/>
          <w:szCs w:val="28"/>
        </w:rPr>
        <w:t>.0</w:t>
      </w:r>
      <w:r w:rsidR="00312920" w:rsidRPr="00FE575B">
        <w:rPr>
          <w:rFonts w:ascii="Times New Roman" w:hAnsi="Times New Roman" w:cs="Times New Roman"/>
          <w:sz w:val="24"/>
          <w:szCs w:val="28"/>
        </w:rPr>
        <w:t>3 Спорт,</w:t>
      </w:r>
      <w:r w:rsidR="000D348F" w:rsidRPr="00FE575B">
        <w:rPr>
          <w:rFonts w:ascii="Times New Roman" w:hAnsi="Times New Roman" w:cs="Times New Roman"/>
          <w:sz w:val="24"/>
          <w:szCs w:val="28"/>
        </w:rPr>
        <w:t xml:space="preserve"> направленность (профиль):</w:t>
      </w:r>
      <w:r w:rsidR="00E16605">
        <w:rPr>
          <w:rFonts w:ascii="Times New Roman" w:hAnsi="Times New Roman" w:cs="Times New Roman"/>
          <w:sz w:val="24"/>
          <w:szCs w:val="28"/>
        </w:rPr>
        <w:t xml:space="preserve"> </w:t>
      </w:r>
      <w:r w:rsidR="00CF7072" w:rsidRPr="00FE575B">
        <w:rPr>
          <w:rFonts w:ascii="Times New Roman" w:hAnsi="Times New Roman" w:cs="Times New Roman"/>
          <w:sz w:val="24"/>
          <w:szCs w:val="28"/>
        </w:rPr>
        <w:t>Спорт</w:t>
      </w:r>
      <w:r w:rsidR="00312920" w:rsidRPr="00FE575B">
        <w:rPr>
          <w:rFonts w:ascii="Times New Roman" w:hAnsi="Times New Roman" w:cs="Times New Roman"/>
          <w:sz w:val="24"/>
          <w:szCs w:val="28"/>
        </w:rPr>
        <w:t xml:space="preserve"> высших достижений и система подготовки спортсменов</w:t>
      </w:r>
      <w:r w:rsidRPr="00FE575B">
        <w:rPr>
          <w:rFonts w:ascii="Times New Roman" w:hAnsi="Times New Roman" w:cs="Times New Roman"/>
          <w:sz w:val="24"/>
          <w:szCs w:val="28"/>
        </w:rPr>
        <w:t xml:space="preserve">, и соответствующей действующим санитарным и противопожарным правилам и нормам. </w:t>
      </w:r>
    </w:p>
    <w:p w:rsidR="000F6FDC" w:rsidRPr="00FE575B" w:rsidRDefault="00E16605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="000F6FDC" w:rsidRPr="00FE575B">
        <w:rPr>
          <w:rFonts w:ascii="Times New Roman" w:hAnsi="Times New Roman" w:cs="Times New Roman"/>
          <w:sz w:val="24"/>
          <w:szCs w:val="28"/>
        </w:rPr>
        <w:t>омещения: учебные аудитории для проведения занятий лекционного и семинарского типов, аудитории для курсового проектирования (выполнения курсовых работ), групповых и индивидуальных консультаций, текущего контроля и промежуточной аттестации укомплектованы специализированной мебелью и техническими средствами обучения. Для проведения занятий лекционного типа используются комплекты демонстрационного оборудования и учебно-наглядных пособий, обеспечивающие тематические иллюстрации, соответствующие рабочим учебным программам дисциплин (модулей)</w:t>
      </w:r>
      <w:r w:rsidR="00D92235">
        <w:rPr>
          <w:rFonts w:ascii="Times New Roman" w:hAnsi="Times New Roman" w:cs="Times New Roman"/>
          <w:sz w:val="24"/>
          <w:szCs w:val="28"/>
        </w:rPr>
        <w:t xml:space="preserve"> (Приложение 6)</w:t>
      </w:r>
      <w:r w:rsidR="000F6FDC" w:rsidRPr="00FE575B">
        <w:rPr>
          <w:rFonts w:ascii="Times New Roman" w:hAnsi="Times New Roman" w:cs="Times New Roman"/>
          <w:sz w:val="24"/>
          <w:szCs w:val="28"/>
        </w:rPr>
        <w:t>.</w:t>
      </w:r>
    </w:p>
    <w:p w:rsidR="003D0291" w:rsidRPr="00FE575B" w:rsidRDefault="002664E5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В состав материально-технической базы для реализации программы по направлению подготовки 49.0</w:t>
      </w:r>
      <w:r w:rsidR="00312920" w:rsidRPr="00FE575B">
        <w:rPr>
          <w:rFonts w:ascii="Times New Roman" w:hAnsi="Times New Roman" w:cs="Times New Roman"/>
          <w:sz w:val="24"/>
          <w:szCs w:val="28"/>
        </w:rPr>
        <w:t>4</w:t>
      </w:r>
      <w:r w:rsidRPr="00FE575B">
        <w:rPr>
          <w:rFonts w:ascii="Times New Roman" w:hAnsi="Times New Roman" w:cs="Times New Roman"/>
          <w:sz w:val="24"/>
          <w:szCs w:val="28"/>
        </w:rPr>
        <w:t>.0</w:t>
      </w:r>
      <w:r w:rsidR="00312920" w:rsidRPr="00FE575B">
        <w:rPr>
          <w:rFonts w:ascii="Times New Roman" w:hAnsi="Times New Roman" w:cs="Times New Roman"/>
          <w:sz w:val="24"/>
          <w:szCs w:val="28"/>
        </w:rPr>
        <w:t>3 Спорт</w:t>
      </w:r>
      <w:r w:rsidRPr="00FE575B">
        <w:rPr>
          <w:rFonts w:ascii="Times New Roman" w:hAnsi="Times New Roman" w:cs="Times New Roman"/>
          <w:sz w:val="24"/>
          <w:szCs w:val="28"/>
        </w:rPr>
        <w:t>, направленность:</w:t>
      </w:r>
      <w:r w:rsidR="00312920" w:rsidRPr="00FE575B">
        <w:rPr>
          <w:rFonts w:ascii="Times New Roman" w:hAnsi="Times New Roman" w:cs="Times New Roman"/>
          <w:sz w:val="24"/>
          <w:szCs w:val="28"/>
        </w:rPr>
        <w:t xml:space="preserve"> Спорт высших достижений и система подготовки спортсменов вх</w:t>
      </w:r>
      <w:r w:rsidRPr="00FE575B">
        <w:rPr>
          <w:rFonts w:ascii="Times New Roman" w:hAnsi="Times New Roman" w:cs="Times New Roman"/>
          <w:sz w:val="24"/>
          <w:szCs w:val="28"/>
        </w:rPr>
        <w:t>одят:</w:t>
      </w:r>
      <w:r w:rsidR="00716F61" w:rsidRPr="00FE575B">
        <w:rPr>
          <w:rFonts w:ascii="Times New Roman" w:hAnsi="Times New Roman" w:cs="Times New Roman"/>
          <w:sz w:val="24"/>
          <w:szCs w:val="28"/>
        </w:rPr>
        <w:t xml:space="preserve"> ф</w:t>
      </w:r>
      <w:r w:rsidR="003D0291" w:rsidRPr="00FE575B">
        <w:rPr>
          <w:rFonts w:ascii="Times New Roman" w:hAnsi="Times New Roman" w:cs="Times New Roman"/>
          <w:sz w:val="24"/>
          <w:szCs w:val="28"/>
        </w:rPr>
        <w:t>изкультурно-спортивные комплексы и спортивные залы для практически</w:t>
      </w:r>
      <w:r w:rsidR="00716F61" w:rsidRPr="00FE575B">
        <w:rPr>
          <w:rFonts w:ascii="Times New Roman" w:hAnsi="Times New Roman" w:cs="Times New Roman"/>
          <w:sz w:val="24"/>
          <w:szCs w:val="28"/>
        </w:rPr>
        <w:t>х и семинарских занятий, оснащенные</w:t>
      </w:r>
      <w:r w:rsidR="00AA64CD" w:rsidRPr="00FE575B">
        <w:rPr>
          <w:rFonts w:ascii="Times New Roman" w:hAnsi="Times New Roman" w:cs="Times New Roman"/>
          <w:sz w:val="24"/>
          <w:szCs w:val="28"/>
        </w:rPr>
        <w:t xml:space="preserve"> </w:t>
      </w:r>
      <w:r w:rsidR="00E3793F" w:rsidRPr="00FE575B">
        <w:rPr>
          <w:rFonts w:ascii="Times New Roman" w:hAnsi="Times New Roman" w:cs="Times New Roman"/>
          <w:sz w:val="24"/>
          <w:szCs w:val="28"/>
        </w:rPr>
        <w:t xml:space="preserve">спортивным </w:t>
      </w:r>
      <w:r w:rsidR="003D0291" w:rsidRPr="00FE575B">
        <w:rPr>
          <w:rFonts w:ascii="Times New Roman" w:hAnsi="Times New Roman" w:cs="Times New Roman"/>
          <w:sz w:val="24"/>
          <w:szCs w:val="28"/>
        </w:rPr>
        <w:t xml:space="preserve">оборудованием и </w:t>
      </w:r>
      <w:r w:rsidR="00E3793F" w:rsidRPr="00FE575B">
        <w:rPr>
          <w:rFonts w:ascii="Times New Roman" w:hAnsi="Times New Roman" w:cs="Times New Roman"/>
          <w:sz w:val="24"/>
          <w:szCs w:val="28"/>
        </w:rPr>
        <w:t>инвентарем</w:t>
      </w:r>
      <w:r w:rsidR="003D0291" w:rsidRPr="00FE575B">
        <w:rPr>
          <w:rFonts w:ascii="Times New Roman" w:hAnsi="Times New Roman" w:cs="Times New Roman"/>
          <w:sz w:val="24"/>
          <w:szCs w:val="28"/>
        </w:rPr>
        <w:t>:</w:t>
      </w:r>
    </w:p>
    <w:p w:rsidR="003D0291" w:rsidRPr="00FE575B" w:rsidRDefault="003D0291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Спортивный зал, адрес г. Орел, ул. Комсомольская д. 41.</w:t>
      </w:r>
    </w:p>
    <w:p w:rsidR="003D0291" w:rsidRPr="00FE575B" w:rsidRDefault="003D0291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Спортивный зал, адрес: г. Орел, ул. Наугорское шоссе д. 29.</w:t>
      </w:r>
    </w:p>
    <w:p w:rsidR="003D0291" w:rsidRPr="00FE575B" w:rsidRDefault="003D0291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Атлетический зал, адрес: г. Орел, ул. Наугорское шоссе д. 29.</w:t>
      </w:r>
    </w:p>
    <w:p w:rsidR="003D0291" w:rsidRPr="00FE575B" w:rsidRDefault="003D0291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Лыжная база, адрес: г. Орел, ул. Наугорское шоссе д. 29.</w:t>
      </w:r>
    </w:p>
    <w:p w:rsidR="003D0291" w:rsidRPr="00FE575B" w:rsidRDefault="003D0291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Уличная спортивная площадка для воркаута</w:t>
      </w:r>
      <w:r w:rsidR="00AA64CD" w:rsidRPr="00FE575B">
        <w:rPr>
          <w:rFonts w:ascii="Times New Roman" w:hAnsi="Times New Roman" w:cs="Times New Roman"/>
          <w:sz w:val="24"/>
          <w:szCs w:val="28"/>
        </w:rPr>
        <w:t xml:space="preserve"> </w:t>
      </w:r>
      <w:r w:rsidR="00716F61" w:rsidRPr="00FE575B">
        <w:rPr>
          <w:rFonts w:ascii="Times New Roman" w:hAnsi="Times New Roman" w:cs="Times New Roman"/>
          <w:sz w:val="24"/>
          <w:szCs w:val="28"/>
        </w:rPr>
        <w:t>6х8 метров</w:t>
      </w:r>
      <w:r w:rsidR="00AA64CD" w:rsidRPr="00FE575B">
        <w:rPr>
          <w:rFonts w:ascii="Times New Roman" w:hAnsi="Times New Roman" w:cs="Times New Roman"/>
          <w:sz w:val="24"/>
          <w:szCs w:val="28"/>
        </w:rPr>
        <w:t xml:space="preserve"> </w:t>
      </w:r>
      <w:r w:rsidRPr="00FE575B">
        <w:rPr>
          <w:rFonts w:ascii="Times New Roman" w:hAnsi="Times New Roman" w:cs="Times New Roman"/>
          <w:sz w:val="24"/>
          <w:szCs w:val="28"/>
        </w:rPr>
        <w:t xml:space="preserve">и </w:t>
      </w:r>
      <w:r w:rsidR="00716F61" w:rsidRPr="00FE575B">
        <w:rPr>
          <w:rFonts w:ascii="Times New Roman" w:hAnsi="Times New Roman" w:cs="Times New Roman"/>
          <w:sz w:val="24"/>
          <w:szCs w:val="28"/>
        </w:rPr>
        <w:t>уличный силовой городок с тренажерами на все группы мышц</w:t>
      </w:r>
      <w:r w:rsidRPr="00FE575B">
        <w:rPr>
          <w:rFonts w:ascii="Times New Roman" w:hAnsi="Times New Roman" w:cs="Times New Roman"/>
          <w:sz w:val="24"/>
          <w:szCs w:val="28"/>
        </w:rPr>
        <w:t>, адрес г. Орел, ул. Скворцова д. 5.</w:t>
      </w:r>
    </w:p>
    <w:p w:rsidR="003D0291" w:rsidRPr="00FE575B" w:rsidRDefault="003D0291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Физкультурно-оздоровительный центр с плавательным бассейном (спортивные площадки, зал аэробики), адрес: г. Орел, ул. Скворцова д. 5.</w:t>
      </w:r>
    </w:p>
    <w:p w:rsidR="003D0291" w:rsidRPr="00FE575B" w:rsidRDefault="003D0291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Спортивный стадион</w:t>
      </w:r>
      <w:r w:rsidR="00AA64CD" w:rsidRPr="00FE575B">
        <w:rPr>
          <w:rFonts w:ascii="Times New Roman" w:hAnsi="Times New Roman" w:cs="Times New Roman"/>
          <w:sz w:val="24"/>
          <w:szCs w:val="28"/>
        </w:rPr>
        <w:t xml:space="preserve"> </w:t>
      </w:r>
      <w:r w:rsidR="00716F61" w:rsidRPr="00FE575B">
        <w:rPr>
          <w:rFonts w:ascii="Times New Roman" w:hAnsi="Times New Roman" w:cs="Times New Roman"/>
          <w:sz w:val="24"/>
          <w:szCs w:val="28"/>
        </w:rPr>
        <w:t>(футбольное поле, беговые дорожки)</w:t>
      </w:r>
      <w:r w:rsidRPr="00FE575B">
        <w:rPr>
          <w:rFonts w:ascii="Times New Roman" w:hAnsi="Times New Roman" w:cs="Times New Roman"/>
          <w:sz w:val="24"/>
          <w:szCs w:val="28"/>
        </w:rPr>
        <w:t xml:space="preserve">, адрес: г. Орел, ул. Наугорское шоссе д. 29. </w:t>
      </w:r>
    </w:p>
    <w:p w:rsidR="003D0291" w:rsidRPr="00FE575B" w:rsidRDefault="003D0291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Уличный скалодром, адрес: г. Орел, ул. Наугорское шоссе д. 29.</w:t>
      </w:r>
    </w:p>
    <w:p w:rsidR="000F6FDC" w:rsidRPr="00FE575B" w:rsidRDefault="000F6FDC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Интернет и обеспечением доступа в электронно-образовательную среду ФГБОУ ВО «ОГУ имени И.С. Тургенева».</w:t>
      </w:r>
    </w:p>
    <w:p w:rsidR="000F6FDC" w:rsidRPr="00FE575B" w:rsidRDefault="000F6FDC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ФГБОУ ВО «ОГУ имени И.С. Тургенева» располагает лабораториями, оснащенными лабораторным оборудованием.</w:t>
      </w:r>
    </w:p>
    <w:p w:rsidR="007F5D38" w:rsidRPr="00FE575B" w:rsidRDefault="007222D7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t>Лаборатор</w:t>
      </w:r>
      <w:r w:rsidR="00714333" w:rsidRPr="00FE575B">
        <w:rPr>
          <w:rFonts w:ascii="Times New Roman" w:hAnsi="Times New Roman" w:cs="Times New Roman"/>
          <w:sz w:val="24"/>
          <w:szCs w:val="28"/>
        </w:rPr>
        <w:t xml:space="preserve">ия функциональной диагностики </w:t>
      </w:r>
      <w:r w:rsidRPr="00FE575B">
        <w:rPr>
          <w:rFonts w:ascii="Times New Roman" w:hAnsi="Times New Roman" w:cs="Times New Roman"/>
          <w:sz w:val="24"/>
          <w:szCs w:val="28"/>
        </w:rPr>
        <w:t>оснащена следующим оборудованием:</w:t>
      </w:r>
      <w:r w:rsidR="00AA64CD" w:rsidRPr="00FE575B">
        <w:rPr>
          <w:rFonts w:ascii="Times New Roman" w:hAnsi="Times New Roman" w:cs="Times New Roman"/>
          <w:sz w:val="24"/>
          <w:szCs w:val="28"/>
        </w:rPr>
        <w:t xml:space="preserve"> </w:t>
      </w:r>
      <w:r w:rsidR="00010E7D" w:rsidRPr="00FE575B">
        <w:rPr>
          <w:rFonts w:ascii="Times New Roman" w:hAnsi="Times New Roman" w:cs="Times New Roman"/>
          <w:sz w:val="24"/>
          <w:szCs w:val="28"/>
        </w:rPr>
        <w:t xml:space="preserve">устройство психофизиологического тестирования УПФТ-1/30 «Психофизиолог», тонометры, велоэргометр, калиперы, спирометры, динамометры кистевые, становой динамометр, аппарат ЭКГ, степ-платформа, ростомер, толстотный циркуль, весы медицинские; </w:t>
      </w:r>
      <w:r w:rsidRPr="00FE575B">
        <w:rPr>
          <w:rFonts w:ascii="Times New Roman" w:hAnsi="Times New Roman" w:cs="Times New Roman"/>
          <w:sz w:val="24"/>
          <w:szCs w:val="28"/>
        </w:rPr>
        <w:t>наборы демонстрационного оборудования и учебно-</w:t>
      </w:r>
      <w:r w:rsidR="00010E7D" w:rsidRPr="00FE575B">
        <w:rPr>
          <w:rFonts w:ascii="Times New Roman" w:hAnsi="Times New Roman" w:cs="Times New Roman"/>
          <w:sz w:val="24"/>
          <w:szCs w:val="28"/>
        </w:rPr>
        <w:t>наглядных пособий</w:t>
      </w:r>
      <w:r w:rsidRPr="00FE575B">
        <w:rPr>
          <w:rFonts w:ascii="Times New Roman" w:hAnsi="Times New Roman" w:cs="Times New Roman"/>
          <w:sz w:val="24"/>
          <w:szCs w:val="28"/>
        </w:rPr>
        <w:t>.</w:t>
      </w:r>
    </w:p>
    <w:p w:rsidR="00832B3A" w:rsidRPr="00FE575B" w:rsidRDefault="000F6FDC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575B">
        <w:rPr>
          <w:rFonts w:ascii="Times New Roman" w:hAnsi="Times New Roman" w:cs="Times New Roman"/>
          <w:sz w:val="24"/>
          <w:szCs w:val="28"/>
        </w:rPr>
        <w:lastRenderedPageBreak/>
        <w:t>Имеются помещения для хранения и профилактического обслуживания оборудования</w:t>
      </w:r>
      <w:r w:rsidR="002C0D94" w:rsidRPr="00FE575B">
        <w:rPr>
          <w:rFonts w:ascii="Times New Roman" w:hAnsi="Times New Roman" w:cs="Times New Roman"/>
          <w:sz w:val="24"/>
          <w:szCs w:val="28"/>
        </w:rPr>
        <w:t xml:space="preserve"> и инвентаря</w:t>
      </w:r>
      <w:r w:rsidRPr="00FE575B">
        <w:rPr>
          <w:rFonts w:ascii="Times New Roman" w:hAnsi="Times New Roman" w:cs="Times New Roman"/>
          <w:sz w:val="24"/>
          <w:szCs w:val="28"/>
        </w:rPr>
        <w:t>.</w:t>
      </w:r>
    </w:p>
    <w:p w:rsidR="00832B3A" w:rsidRPr="00FE575B" w:rsidRDefault="00832B3A" w:rsidP="00FE5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832B3A" w:rsidRPr="00FD1FDF" w:rsidRDefault="00C13183" w:rsidP="00FD1FDF">
      <w:pPr>
        <w:pStyle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225345319"/>
      <w:r w:rsidRPr="00FD1FD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8. </w:t>
      </w:r>
      <w:r w:rsidR="00E06489" w:rsidRPr="00FD1FDF">
        <w:rPr>
          <w:rFonts w:ascii="Times New Roman" w:hAnsi="Times New Roman" w:cs="Times New Roman"/>
          <w:b/>
          <w:bCs/>
          <w:color w:val="auto"/>
          <w:sz w:val="28"/>
          <w:szCs w:val="28"/>
        </w:rPr>
        <w:t>Внеучебная деятельность</w:t>
      </w:r>
      <w:bookmarkEnd w:id="8"/>
    </w:p>
    <w:p w:rsidR="007860BB" w:rsidRPr="00FE575B" w:rsidRDefault="007860BB" w:rsidP="00FE575B">
      <w:pPr>
        <w:pStyle w:val="Default"/>
        <w:ind w:firstLine="709"/>
        <w:jc w:val="both"/>
        <w:rPr>
          <w:bCs/>
          <w:szCs w:val="28"/>
          <w:lang w:bidi="ru-RU"/>
        </w:rPr>
      </w:pPr>
      <w:r w:rsidRPr="00FE575B">
        <w:rPr>
          <w:bCs/>
          <w:szCs w:val="28"/>
          <w:lang w:val="en-US" w:bidi="ru-RU"/>
        </w:rPr>
        <w:t>C</w:t>
      </w:r>
      <w:r w:rsidRPr="00FE575B">
        <w:rPr>
          <w:bCs/>
          <w:szCs w:val="28"/>
          <w:lang w:bidi="ru-RU"/>
        </w:rPr>
        <w:t xml:space="preserve"> целью организации воспитательной деятельности субъектов образовательного и воспитательного процессов в рамках образовательной программы по направлению подготовки </w:t>
      </w:r>
      <w:r w:rsidRPr="00FE575B">
        <w:rPr>
          <w:szCs w:val="28"/>
        </w:rPr>
        <w:t xml:space="preserve">.04.03 Спорт, направленность (профиль): Спорт высших достижений и система подготовки спортсменов </w:t>
      </w:r>
      <w:r w:rsidRPr="00FE575B">
        <w:rPr>
          <w:bCs/>
          <w:szCs w:val="28"/>
          <w:lang w:bidi="ru-RU"/>
        </w:rPr>
        <w:t>разработана рабочая программа воспитания.</w:t>
      </w:r>
    </w:p>
    <w:p w:rsidR="007860BB" w:rsidRPr="00FE575B" w:rsidRDefault="007860BB" w:rsidP="00B41F4C">
      <w:pPr>
        <w:pStyle w:val="Default"/>
        <w:ind w:firstLine="709"/>
        <w:jc w:val="both"/>
        <w:rPr>
          <w:szCs w:val="28"/>
        </w:rPr>
      </w:pPr>
      <w:r w:rsidRPr="00FE575B">
        <w:rPr>
          <w:bCs/>
          <w:szCs w:val="28"/>
          <w:lang w:bidi="ru-RU"/>
        </w:rPr>
        <w:t>Рабочая программа воспитания разработана в соответствии с нормами и положениями</w:t>
      </w:r>
      <w:r w:rsidR="00B41F4C">
        <w:rPr>
          <w:bCs/>
          <w:szCs w:val="28"/>
          <w:lang w:bidi="ru-RU"/>
        </w:rPr>
        <w:t xml:space="preserve">. </w:t>
      </w:r>
      <w:r w:rsidRPr="00FE575B">
        <w:rPr>
          <w:szCs w:val="28"/>
        </w:rPr>
        <w:t>Рабочая программа воспитания разработана в традициях отечественной педагогики и образовательной практики и базируется на принципе преемственности и согласованности с целями и содержанием Рабочей программы воспитания ОГУ имени И.С. Тургенева (далее - Университет).</w:t>
      </w:r>
    </w:p>
    <w:p w:rsidR="007860BB" w:rsidRPr="00FE575B" w:rsidRDefault="007860BB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Рабочая программа воспитания разработана и реализуется в соответствии с действующим федеральным государственным образовательным стандартом (далее - ФГОС).</w:t>
      </w:r>
    </w:p>
    <w:p w:rsidR="007860BB" w:rsidRPr="00FE575B" w:rsidRDefault="007860BB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 xml:space="preserve">Во исполнение положений Федерального закона от 31 июля 2020 г. №304-ФЗ «О внесении изменений в Федеральный закон «Об образовании в Российской Федерации» по вопросам воспитания обучающихся» </w:t>
      </w:r>
      <w:r w:rsidR="001D6321">
        <w:rPr>
          <w:rFonts w:ascii="Times New Roman" w:hAnsi="Times New Roman"/>
          <w:sz w:val="24"/>
          <w:szCs w:val="28"/>
        </w:rPr>
        <w:t>по</w:t>
      </w:r>
      <w:r w:rsidRPr="00FE575B">
        <w:rPr>
          <w:rFonts w:ascii="Times New Roman" w:hAnsi="Times New Roman"/>
          <w:sz w:val="24"/>
          <w:szCs w:val="28"/>
        </w:rPr>
        <w:t xml:space="preserve"> образовательной программ</w:t>
      </w:r>
      <w:r w:rsidR="001D6321">
        <w:rPr>
          <w:rFonts w:ascii="Times New Roman" w:hAnsi="Times New Roman"/>
          <w:sz w:val="24"/>
          <w:szCs w:val="28"/>
        </w:rPr>
        <w:t>е</w:t>
      </w:r>
      <w:r w:rsidRPr="00FE575B">
        <w:rPr>
          <w:rFonts w:ascii="Times New Roman" w:hAnsi="Times New Roman"/>
          <w:sz w:val="24"/>
          <w:szCs w:val="28"/>
        </w:rPr>
        <w:t xml:space="preserve"> по направлению подготовки представлены:</w:t>
      </w:r>
    </w:p>
    <w:p w:rsidR="007860BB" w:rsidRPr="00FE575B" w:rsidRDefault="007860BB" w:rsidP="00D24C19">
      <w:pPr>
        <w:widowControl w:val="0"/>
        <w:numPr>
          <w:ilvl w:val="0"/>
          <w:numId w:val="3"/>
        </w:numPr>
        <w:tabs>
          <w:tab w:val="left" w:pos="111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Style w:val="27"/>
          <w:rFonts w:eastAsiaTheme="minorEastAsia"/>
          <w:sz w:val="24"/>
        </w:rPr>
        <w:t>Рабочая программа воспитания</w:t>
      </w:r>
      <w:r w:rsidRPr="00FE575B">
        <w:rPr>
          <w:rFonts w:ascii="Times New Roman" w:hAnsi="Times New Roman"/>
          <w:sz w:val="24"/>
          <w:szCs w:val="28"/>
        </w:rPr>
        <w:t xml:space="preserve"> как часть образовательной программы (разрабатывается на период реализации образовательной программы и определяют комплекс ключевых характеристик системы воспитательной работы по направлению подготовки 49</w:t>
      </w:r>
      <w:r w:rsidRPr="00FE575B">
        <w:rPr>
          <w:rFonts w:ascii="Times New Roman" w:hAnsi="Times New Roman" w:cs="Times New Roman"/>
          <w:sz w:val="24"/>
          <w:szCs w:val="28"/>
        </w:rPr>
        <w:t>.04.03 Спорт, направленность (профиль): Спорт высших достижений и система подготовки спортсменов</w:t>
      </w:r>
      <w:r w:rsidRPr="00FE575B">
        <w:rPr>
          <w:rFonts w:ascii="Times New Roman" w:hAnsi="Times New Roman"/>
          <w:sz w:val="24"/>
          <w:szCs w:val="28"/>
        </w:rPr>
        <w:t xml:space="preserve"> (принципы, методологические подходы, цель, задачи, направления, формы, средства и методы воспитания, планируемые результаты и др.));</w:t>
      </w:r>
    </w:p>
    <w:p w:rsidR="007860BB" w:rsidRPr="00FE575B" w:rsidRDefault="007860BB" w:rsidP="00FE575B">
      <w:pPr>
        <w:pStyle w:val="Default"/>
        <w:ind w:firstLine="709"/>
        <w:jc w:val="both"/>
        <w:rPr>
          <w:szCs w:val="28"/>
        </w:rPr>
      </w:pPr>
      <w:r w:rsidRPr="00FE575B">
        <w:rPr>
          <w:rStyle w:val="27"/>
          <w:rFonts w:eastAsiaTheme="minorHAnsi"/>
          <w:sz w:val="24"/>
        </w:rPr>
        <w:t>Календарный план воспитательной работы</w:t>
      </w:r>
      <w:r w:rsidRPr="00FE575B">
        <w:rPr>
          <w:szCs w:val="28"/>
        </w:rPr>
        <w:t xml:space="preserve"> на учебный год, конкретизирующий перечень событий и мероприятий воспитательной направленности, которые организуются и проводятся в рамках образовательной программы и в которых субъекты воспитательного процесса принимают участие.</w:t>
      </w:r>
    </w:p>
    <w:p w:rsidR="007860BB" w:rsidRPr="00FE575B" w:rsidRDefault="007860BB" w:rsidP="00FE575B">
      <w:pPr>
        <w:pStyle w:val="Default"/>
        <w:ind w:firstLine="709"/>
        <w:jc w:val="both"/>
        <w:rPr>
          <w:szCs w:val="28"/>
        </w:rPr>
      </w:pPr>
      <w:r w:rsidRPr="00FE575B">
        <w:rPr>
          <w:i/>
          <w:szCs w:val="28"/>
        </w:rPr>
        <w:t>Отчеты по реализации Рабочих программ</w:t>
      </w:r>
      <w:r w:rsidRPr="00FE575B">
        <w:rPr>
          <w:szCs w:val="28"/>
        </w:rPr>
        <w:t xml:space="preserve"> воспитания как части образовательных программ за учебный год.</w:t>
      </w:r>
    </w:p>
    <w:p w:rsidR="007860BB" w:rsidRPr="00FE575B" w:rsidRDefault="007860BB" w:rsidP="00FE575B">
      <w:pPr>
        <w:pStyle w:val="Default"/>
        <w:ind w:firstLine="709"/>
        <w:jc w:val="both"/>
        <w:rPr>
          <w:bCs/>
          <w:szCs w:val="28"/>
          <w:lang w:bidi="ru-RU"/>
        </w:rPr>
      </w:pPr>
      <w:r w:rsidRPr="00FE575B">
        <w:rPr>
          <w:bCs/>
          <w:szCs w:val="28"/>
          <w:lang w:bidi="ru-RU"/>
        </w:rPr>
        <w:t xml:space="preserve">Реализацию воспитательной деятельности в рамках воспитательной работы по направлению подготовки </w:t>
      </w:r>
      <w:r w:rsidRPr="00FE575B">
        <w:rPr>
          <w:szCs w:val="28"/>
        </w:rPr>
        <w:t>49.04.03 Спорт, направленность (профиль): Спорт высших достижений и система подготовки спортсменов</w:t>
      </w:r>
      <w:r w:rsidRPr="00FE575B">
        <w:rPr>
          <w:bCs/>
          <w:szCs w:val="28"/>
          <w:lang w:bidi="ru-RU"/>
        </w:rPr>
        <w:t xml:space="preserve"> осуществляет ответственный за организацию социальной и воспитательной работы на факультете ФКиС – Молчанов Андрей Сергеевич; куратор учебной группы – Соломченко Марина Александровна, а также наставники студенческих объединений из числа ППС и сотрудников Университета.</w:t>
      </w:r>
    </w:p>
    <w:p w:rsidR="007860BB" w:rsidRPr="00FE575B" w:rsidRDefault="007860BB" w:rsidP="00FE575B">
      <w:pPr>
        <w:pStyle w:val="Default"/>
        <w:ind w:firstLine="709"/>
        <w:jc w:val="both"/>
        <w:rPr>
          <w:bCs/>
          <w:szCs w:val="28"/>
        </w:rPr>
      </w:pPr>
      <w:r w:rsidRPr="00FE575B">
        <w:rPr>
          <w:bCs/>
          <w:szCs w:val="28"/>
        </w:rPr>
        <w:t>Наставники оказывают помощь ответственным студентам в воспитательной работе, направленной на организацию развивающейся среды и управление ощущениями возбуждающих воздействий с целью создания условий для их приобщения к социокультурным и духовно-нравственным ценностям.</w:t>
      </w:r>
    </w:p>
    <w:p w:rsidR="007860BB" w:rsidRPr="00FE575B" w:rsidRDefault="007860BB" w:rsidP="00FE575B">
      <w:pPr>
        <w:pStyle w:val="Default"/>
        <w:ind w:firstLine="709"/>
        <w:jc w:val="both"/>
        <w:rPr>
          <w:bCs/>
          <w:szCs w:val="28"/>
        </w:rPr>
      </w:pPr>
      <w:r w:rsidRPr="00FE575B">
        <w:rPr>
          <w:bCs/>
          <w:szCs w:val="28"/>
        </w:rPr>
        <w:t>Наставники в лице сотрудников кафедры теории и методики физической культуры и спорта (Горбачева О.А., Алтунина О.Е., Сорокина Е.В. и др.) помогают студентам в развитии социальных навыков, включая коммуникацию, сотрудничество и лидерства; также личностных качеств, таких как уверенность, независимость и ответственность.</w:t>
      </w:r>
    </w:p>
    <w:p w:rsidR="007860BB" w:rsidRPr="00FE575B" w:rsidRDefault="007860BB" w:rsidP="00FE575B">
      <w:pPr>
        <w:pStyle w:val="Default"/>
        <w:ind w:firstLine="709"/>
        <w:jc w:val="both"/>
        <w:rPr>
          <w:bCs/>
          <w:szCs w:val="28"/>
        </w:rPr>
      </w:pPr>
      <w:r w:rsidRPr="00FE575B">
        <w:rPr>
          <w:bCs/>
          <w:szCs w:val="28"/>
        </w:rPr>
        <w:t>Кроме того, преподаватели оказывают помо</w:t>
      </w:r>
      <w:r w:rsidR="008A750D">
        <w:rPr>
          <w:bCs/>
          <w:szCs w:val="28"/>
        </w:rPr>
        <w:t>щ</w:t>
      </w:r>
      <w:r w:rsidRPr="00FE575B">
        <w:rPr>
          <w:bCs/>
          <w:szCs w:val="28"/>
        </w:rPr>
        <w:t>ь студентам в осознании культурного разнообразия, обучая основам межличностного общения и уважительного отношения к окружающим.</w:t>
      </w:r>
    </w:p>
    <w:p w:rsidR="007860BB" w:rsidRPr="00FE575B" w:rsidRDefault="007860BB" w:rsidP="00FE575B">
      <w:pPr>
        <w:pStyle w:val="Default"/>
        <w:ind w:firstLine="709"/>
        <w:jc w:val="both"/>
        <w:rPr>
          <w:bCs/>
          <w:szCs w:val="28"/>
        </w:rPr>
      </w:pPr>
      <w:r w:rsidRPr="00FE575B">
        <w:rPr>
          <w:bCs/>
          <w:szCs w:val="28"/>
        </w:rPr>
        <w:t>В целом, коллектив преподавателей (ответственный за организацию социальной и воспитательной работы на факультете ФКиС, куратор, наставники) играют важную роль в формировании воспитательной среды, которая помогает студентам проявлять индивидуальность и приобщаться к социокультурным и духовно-нравственным ценностям.</w:t>
      </w:r>
    </w:p>
    <w:p w:rsidR="007860BB" w:rsidRPr="00FE575B" w:rsidRDefault="007860BB" w:rsidP="00FE575B">
      <w:pPr>
        <w:pStyle w:val="Default"/>
        <w:ind w:firstLine="709"/>
        <w:jc w:val="both"/>
        <w:rPr>
          <w:bCs/>
          <w:szCs w:val="28"/>
        </w:rPr>
      </w:pPr>
      <w:r w:rsidRPr="00FE575B">
        <w:rPr>
          <w:bCs/>
          <w:szCs w:val="28"/>
        </w:rPr>
        <w:lastRenderedPageBreak/>
        <w:t>С учетом бюджетных средств, предусмотренных финансово-хозяйственным планом Университета студенты участвовали в  мероприятиях:</w:t>
      </w:r>
    </w:p>
    <w:p w:rsidR="007860BB" w:rsidRPr="00E54FE4" w:rsidRDefault="00E54FE4" w:rsidP="00E54FE4">
      <w:pPr>
        <w:pStyle w:val="Default"/>
        <w:numPr>
          <w:ilvl w:val="0"/>
          <w:numId w:val="5"/>
        </w:numPr>
        <w:ind w:left="0" w:firstLine="624"/>
        <w:jc w:val="both"/>
        <w:rPr>
          <w:bCs/>
          <w:szCs w:val="28"/>
        </w:rPr>
      </w:pPr>
      <w:r w:rsidRPr="00E54FE4">
        <w:rPr>
          <w:bCs/>
          <w:szCs w:val="28"/>
        </w:rPr>
        <w:t>Всероссийская акция «Без срока давности»</w:t>
      </w:r>
      <w:r w:rsidR="007860BB" w:rsidRPr="00E54FE4">
        <w:rPr>
          <w:bCs/>
          <w:szCs w:val="28"/>
        </w:rPr>
        <w:t xml:space="preserve">», проходивший  </w:t>
      </w:r>
      <w:r w:rsidRPr="00E54FE4">
        <w:rPr>
          <w:bCs/>
          <w:szCs w:val="28"/>
        </w:rPr>
        <w:t>27 марта 2025</w:t>
      </w:r>
      <w:r w:rsidR="007860BB" w:rsidRPr="00E54FE4">
        <w:rPr>
          <w:bCs/>
          <w:szCs w:val="28"/>
        </w:rPr>
        <w:t xml:space="preserve">. Корпус № </w:t>
      </w:r>
      <w:r w:rsidRPr="00E54FE4">
        <w:rPr>
          <w:bCs/>
          <w:szCs w:val="28"/>
        </w:rPr>
        <w:t>11  Наугорское шоссе</w:t>
      </w:r>
      <w:r w:rsidR="002812A6">
        <w:rPr>
          <w:bCs/>
          <w:szCs w:val="28"/>
        </w:rPr>
        <w:t>,</w:t>
      </w:r>
      <w:r w:rsidRPr="00E54FE4">
        <w:rPr>
          <w:bCs/>
          <w:szCs w:val="28"/>
        </w:rPr>
        <w:t xml:space="preserve"> д.29, 306 -л</w:t>
      </w:r>
      <w:r w:rsidR="007860BB" w:rsidRPr="00E54FE4">
        <w:rPr>
          <w:bCs/>
          <w:szCs w:val="28"/>
        </w:rPr>
        <w:t>.</w:t>
      </w:r>
    </w:p>
    <w:p w:rsidR="007860BB" w:rsidRPr="00E54FE4" w:rsidRDefault="00E54FE4" w:rsidP="00E54FE4">
      <w:pPr>
        <w:pStyle w:val="Default"/>
        <w:numPr>
          <w:ilvl w:val="0"/>
          <w:numId w:val="5"/>
        </w:numPr>
        <w:ind w:left="0" w:firstLine="624"/>
        <w:jc w:val="both"/>
        <w:rPr>
          <w:bCs/>
          <w:szCs w:val="28"/>
        </w:rPr>
      </w:pPr>
      <w:r w:rsidRPr="00E54FE4">
        <w:rPr>
          <w:bCs/>
          <w:szCs w:val="28"/>
        </w:rPr>
        <w:t>Поход выходного дня «Зуша зовет!»</w:t>
      </w:r>
      <w:r w:rsidR="007860BB" w:rsidRPr="00E54FE4">
        <w:rPr>
          <w:bCs/>
          <w:szCs w:val="28"/>
        </w:rPr>
        <w:t xml:space="preserve">. </w:t>
      </w:r>
      <w:r w:rsidRPr="00E54FE4">
        <w:rPr>
          <w:bCs/>
          <w:szCs w:val="28"/>
        </w:rPr>
        <w:t>21 мая 2025 г. Орел-Мценск очный</w:t>
      </w:r>
      <w:r w:rsidR="007860BB" w:rsidRPr="00E54FE4">
        <w:rPr>
          <w:bCs/>
          <w:szCs w:val="28"/>
        </w:rPr>
        <w:t>.</w:t>
      </w:r>
    </w:p>
    <w:p w:rsidR="007860BB" w:rsidRDefault="00E54FE4" w:rsidP="00E54FE4">
      <w:pPr>
        <w:pStyle w:val="Default"/>
        <w:numPr>
          <w:ilvl w:val="0"/>
          <w:numId w:val="5"/>
        </w:numPr>
        <w:ind w:left="0" w:firstLine="624"/>
        <w:jc w:val="both"/>
        <w:rPr>
          <w:bCs/>
          <w:szCs w:val="28"/>
        </w:rPr>
      </w:pPr>
      <w:r w:rsidRPr="00E54FE4">
        <w:rPr>
          <w:bCs/>
          <w:szCs w:val="28"/>
        </w:rPr>
        <w:t>«Экологический субботник»</w:t>
      </w:r>
      <w:r w:rsidR="007860BB" w:rsidRPr="00E54FE4">
        <w:rPr>
          <w:bCs/>
          <w:szCs w:val="28"/>
        </w:rPr>
        <w:t xml:space="preserve">, </w:t>
      </w:r>
      <w:r w:rsidRPr="00E54FE4">
        <w:rPr>
          <w:bCs/>
          <w:szCs w:val="28"/>
        </w:rPr>
        <w:t xml:space="preserve"> май 2025 г. Корпус № 11  Наугорское шоссе</w:t>
      </w:r>
      <w:r w:rsidR="002812A6">
        <w:rPr>
          <w:bCs/>
          <w:szCs w:val="28"/>
        </w:rPr>
        <w:t>,</w:t>
      </w:r>
      <w:r w:rsidRPr="00E54FE4">
        <w:rPr>
          <w:bCs/>
          <w:szCs w:val="28"/>
        </w:rPr>
        <w:t xml:space="preserve"> д.29</w:t>
      </w:r>
      <w:r w:rsidR="007860BB" w:rsidRPr="00E54FE4">
        <w:rPr>
          <w:bCs/>
          <w:szCs w:val="28"/>
        </w:rPr>
        <w:t>.</w:t>
      </w:r>
    </w:p>
    <w:p w:rsidR="00E10E4F" w:rsidRPr="00E10E4F" w:rsidRDefault="00E10E4F" w:rsidP="00E10E4F">
      <w:pPr>
        <w:pStyle w:val="Default"/>
        <w:numPr>
          <w:ilvl w:val="0"/>
          <w:numId w:val="5"/>
        </w:numPr>
        <w:ind w:left="0" w:firstLine="624"/>
        <w:jc w:val="both"/>
        <w:rPr>
          <w:bCs/>
          <w:szCs w:val="28"/>
        </w:rPr>
      </w:pPr>
      <w:r>
        <w:rPr>
          <w:bCs/>
          <w:szCs w:val="28"/>
        </w:rPr>
        <w:t>Всероссийский с</w:t>
      </w:r>
      <w:r w:rsidRPr="00E10E4F">
        <w:rPr>
          <w:bCs/>
          <w:szCs w:val="28"/>
        </w:rPr>
        <w:t>портивно-патриотический</w:t>
      </w:r>
      <w:r>
        <w:rPr>
          <w:bCs/>
          <w:szCs w:val="28"/>
        </w:rPr>
        <w:t xml:space="preserve"> конкурс </w:t>
      </w:r>
      <w:r w:rsidRPr="00E10E4F">
        <w:rPr>
          <w:bCs/>
          <w:szCs w:val="28"/>
        </w:rPr>
        <w:t>«СЕРДЦЕ ОТДАЮ ДЕТЯМ - 2025».</w:t>
      </w:r>
      <w:r w:rsidRPr="00E10E4F">
        <w:t xml:space="preserve"> </w:t>
      </w:r>
      <w:r w:rsidRPr="00E10E4F">
        <w:rPr>
          <w:bCs/>
          <w:szCs w:val="28"/>
        </w:rPr>
        <w:t>Департамент образования Орловской области, Орловская областная организация профсоюзов работников народного образования и науки</w:t>
      </w:r>
      <w:r>
        <w:rPr>
          <w:bCs/>
          <w:szCs w:val="28"/>
        </w:rPr>
        <w:t>.</w:t>
      </w:r>
    </w:p>
    <w:p w:rsidR="007860BB" w:rsidRPr="00FE575B" w:rsidRDefault="007860BB" w:rsidP="00FE575B">
      <w:pPr>
        <w:pStyle w:val="Default"/>
        <w:ind w:firstLine="709"/>
        <w:jc w:val="both"/>
        <w:rPr>
          <w:bCs/>
          <w:szCs w:val="28"/>
          <w:lang w:bidi="ru-RU"/>
        </w:rPr>
      </w:pPr>
      <w:r w:rsidRPr="00FE575B">
        <w:rPr>
          <w:bCs/>
          <w:szCs w:val="28"/>
          <w:lang w:bidi="ru-RU"/>
        </w:rPr>
        <w:t xml:space="preserve">Для успешной реализации онлайн-формата в ходе процесса воспитания в рамках образовательной программы по направлению подготовки </w:t>
      </w:r>
      <w:r w:rsidR="008A750D">
        <w:rPr>
          <w:bCs/>
          <w:szCs w:val="28"/>
          <w:lang w:bidi="ru-RU"/>
        </w:rPr>
        <w:t>49</w:t>
      </w:r>
      <w:r w:rsidRPr="00FE575B">
        <w:rPr>
          <w:szCs w:val="28"/>
        </w:rPr>
        <w:t>.04.03 Спорт, направленность (профиль): Спорт высших достижений и система подготовки спортсменов</w:t>
      </w:r>
      <w:r w:rsidRPr="00FE575B">
        <w:rPr>
          <w:bCs/>
          <w:szCs w:val="28"/>
          <w:lang w:bidi="ru-RU"/>
        </w:rPr>
        <w:t xml:space="preserve"> используются следующие инструменты: платформа </w:t>
      </w:r>
      <w:r w:rsidRPr="00FE575B">
        <w:rPr>
          <w:bCs/>
          <w:szCs w:val="28"/>
          <w:lang w:bidi="en-US"/>
        </w:rPr>
        <w:t>Zoom</w:t>
      </w:r>
      <w:r w:rsidRPr="00FE575B">
        <w:rPr>
          <w:bCs/>
          <w:szCs w:val="28"/>
        </w:rPr>
        <w:t xml:space="preserve">, </w:t>
      </w:r>
      <w:r w:rsidRPr="00FE575B">
        <w:rPr>
          <w:bCs/>
          <w:szCs w:val="28"/>
          <w:lang w:bidi="ru-RU"/>
        </w:rPr>
        <w:t>социальные сети «ВКонтакте» и другие.</w:t>
      </w:r>
    </w:p>
    <w:p w:rsidR="007860BB" w:rsidRPr="00FE575B" w:rsidRDefault="007860BB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Информирование субъектов образовательных отношений о запланированных и прошедших мероприятиях и событиях воспитательной направленности осуществляется на официальном сайте Университета, в соцсетях на страницах учебных и административных подразделений Университета, курирующих воспитательную деятельность, студенческих объединений, соцсетях факультета физической культуры и спорта, кафедры теории и методики физической культуры и спорта, реализующей образовательную программу 49</w:t>
      </w:r>
      <w:r w:rsidRPr="00FE575B">
        <w:rPr>
          <w:rFonts w:ascii="Times New Roman" w:hAnsi="Times New Roman" w:cs="Times New Roman"/>
          <w:sz w:val="24"/>
          <w:szCs w:val="28"/>
        </w:rPr>
        <w:t>.04.03 Спорт, направленность (профиль): Спорт высших достижений и система подготовки спортсменов</w:t>
      </w:r>
      <w:r w:rsidRPr="00FE575B">
        <w:rPr>
          <w:rFonts w:ascii="Times New Roman" w:hAnsi="Times New Roman"/>
          <w:sz w:val="24"/>
          <w:szCs w:val="28"/>
        </w:rPr>
        <w:t>.</w:t>
      </w:r>
    </w:p>
    <w:p w:rsidR="007860BB" w:rsidRPr="00FE575B" w:rsidRDefault="007860BB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В рамках реализации образовательной программы по направлению подготовки 49</w:t>
      </w:r>
      <w:r w:rsidRPr="00FE575B">
        <w:rPr>
          <w:rFonts w:ascii="Times New Roman" w:hAnsi="Times New Roman" w:cs="Times New Roman"/>
          <w:sz w:val="24"/>
          <w:szCs w:val="28"/>
        </w:rPr>
        <w:t>.04.03 Спорт, направленность (профиль): Спорт высших достижений и система подготовки спортсменов</w:t>
      </w:r>
      <w:r w:rsidRPr="00FE575B">
        <w:rPr>
          <w:rFonts w:ascii="Times New Roman" w:hAnsi="Times New Roman"/>
          <w:sz w:val="24"/>
          <w:szCs w:val="28"/>
        </w:rPr>
        <w:t xml:space="preserve"> профессорско-преподавательским составом осуществляется разработка научно-методических и учебно-методических пособий, рекомендаций, составляющих теоретическую и практическую основу воспитательной системы.</w:t>
      </w:r>
    </w:p>
    <w:p w:rsidR="007860BB" w:rsidRPr="00FE575B" w:rsidRDefault="007860BB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Для осуществления воспитательной деятельности в рамках образовательной программы по направлению подготовки 49</w:t>
      </w:r>
      <w:r w:rsidRPr="00FE575B">
        <w:rPr>
          <w:rFonts w:ascii="Times New Roman" w:hAnsi="Times New Roman" w:cs="Times New Roman"/>
          <w:sz w:val="24"/>
          <w:szCs w:val="28"/>
        </w:rPr>
        <w:t>.04.03 Спорт, направленность (профиль): Спорт высших достижений и система подготовки спортсменов</w:t>
      </w:r>
      <w:r w:rsidRPr="00FE575B">
        <w:rPr>
          <w:rFonts w:ascii="Times New Roman" w:hAnsi="Times New Roman"/>
          <w:sz w:val="24"/>
          <w:szCs w:val="28"/>
        </w:rPr>
        <w:t xml:space="preserve"> используются:</w:t>
      </w:r>
    </w:p>
    <w:p w:rsidR="007860BB" w:rsidRPr="00FE575B" w:rsidRDefault="007860BB" w:rsidP="00D24C19">
      <w:pPr>
        <w:widowControl w:val="0"/>
        <w:numPr>
          <w:ilvl w:val="0"/>
          <w:numId w:val="3"/>
        </w:numPr>
        <w:tabs>
          <w:tab w:val="left" w:pos="1782"/>
          <w:tab w:val="left" w:pos="5790"/>
          <w:tab w:val="left" w:pos="772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 xml:space="preserve">материально-технические средства (компьютеры, высокотехнологичные приборы и оборудование, включая спортивное оборудование и инвентарь, инструменты, включая музыкальные) </w:t>
      </w:r>
      <w:r w:rsidRPr="00FE575B">
        <w:rPr>
          <w:rFonts w:ascii="Times New Roman" w:hAnsi="Times New Roman"/>
          <w:sz w:val="24"/>
          <w:szCs w:val="28"/>
          <w:lang w:eastAsia="en-US" w:bidi="en-US"/>
        </w:rPr>
        <w:t>(</w:t>
      </w:r>
      <w:hyperlink r:id="rId10" w:history="1">
        <w:r w:rsidRPr="00FE575B">
          <w:rPr>
            <w:rStyle w:val="ab"/>
            <w:rFonts w:ascii="Times New Roman" w:eastAsia="SimSun" w:hAnsi="Times New Roman"/>
            <w:sz w:val="24"/>
            <w:szCs w:val="28"/>
            <w:lang w:val="en-US" w:eastAsia="en-US" w:bidi="en-US"/>
          </w:rPr>
          <w:t>http</w:t>
        </w:r>
        <w:r w:rsidRPr="00FE575B">
          <w:rPr>
            <w:rStyle w:val="ab"/>
            <w:rFonts w:ascii="Times New Roman" w:eastAsia="SimSun" w:hAnsi="Times New Roman"/>
            <w:sz w:val="24"/>
            <w:szCs w:val="28"/>
            <w:lang w:eastAsia="en-US" w:bidi="en-US"/>
          </w:rPr>
          <w:t>://</w:t>
        </w:r>
        <w:r w:rsidRPr="00FE575B">
          <w:rPr>
            <w:rStyle w:val="ab"/>
            <w:rFonts w:ascii="Times New Roman" w:eastAsia="SimSun" w:hAnsi="Times New Roman"/>
            <w:sz w:val="24"/>
            <w:szCs w:val="28"/>
            <w:lang w:val="en-US" w:eastAsia="en-US" w:bidi="en-US"/>
          </w:rPr>
          <w:t>oreluniver</w:t>
        </w:r>
        <w:r w:rsidRPr="00FE575B">
          <w:rPr>
            <w:rStyle w:val="ab"/>
            <w:rFonts w:ascii="Times New Roman" w:eastAsia="SimSun" w:hAnsi="Times New Roman"/>
            <w:sz w:val="24"/>
            <w:szCs w:val="28"/>
            <w:lang w:eastAsia="en-US" w:bidi="en-US"/>
          </w:rPr>
          <w:t>.</w:t>
        </w:r>
        <w:r w:rsidRPr="00FE575B">
          <w:rPr>
            <w:rStyle w:val="ab"/>
            <w:rFonts w:ascii="Times New Roman" w:eastAsia="SimSun" w:hAnsi="Times New Roman"/>
            <w:sz w:val="24"/>
            <w:szCs w:val="28"/>
            <w:lang w:val="en-US" w:eastAsia="en-US" w:bidi="en-US"/>
          </w:rPr>
          <w:t>ru</w:t>
        </w:r>
        <w:r w:rsidRPr="00FE575B">
          <w:rPr>
            <w:rStyle w:val="ab"/>
            <w:rFonts w:ascii="Times New Roman" w:eastAsia="SimSun" w:hAnsi="Times New Roman"/>
            <w:sz w:val="24"/>
            <w:szCs w:val="28"/>
            <w:lang w:eastAsia="en-US" w:bidi="en-US"/>
          </w:rPr>
          <w:t>/</w:t>
        </w:r>
        <w:r w:rsidRPr="00FE575B">
          <w:rPr>
            <w:rStyle w:val="ab"/>
            <w:rFonts w:ascii="Times New Roman" w:eastAsia="SimSun" w:hAnsi="Times New Roman"/>
            <w:sz w:val="24"/>
            <w:szCs w:val="28"/>
            <w:lang w:val="en-US" w:eastAsia="en-US" w:bidi="en-US"/>
          </w:rPr>
          <w:t>sveden</w:t>
        </w:r>
        <w:r w:rsidRPr="00FE575B">
          <w:rPr>
            <w:rStyle w:val="ab"/>
            <w:rFonts w:ascii="Times New Roman" w:eastAsia="SimSun" w:hAnsi="Times New Roman"/>
            <w:sz w:val="24"/>
            <w:szCs w:val="28"/>
            <w:lang w:eastAsia="en-US" w:bidi="en-US"/>
          </w:rPr>
          <w:t>/</w:t>
        </w:r>
        <w:r w:rsidRPr="00FE575B">
          <w:rPr>
            <w:rStyle w:val="ab"/>
            <w:rFonts w:ascii="Times New Roman" w:eastAsia="SimSun" w:hAnsi="Times New Roman"/>
            <w:sz w:val="24"/>
            <w:szCs w:val="28"/>
            <w:lang w:val="en-US" w:eastAsia="en-US" w:bidi="en-US"/>
          </w:rPr>
          <w:t>objects</w:t>
        </w:r>
      </w:hyperlink>
      <w:r w:rsidRPr="00FE575B">
        <w:rPr>
          <w:rFonts w:ascii="Times New Roman" w:hAnsi="Times New Roman"/>
          <w:sz w:val="24"/>
          <w:szCs w:val="28"/>
          <w:lang w:eastAsia="en-US" w:bidi="en-US"/>
        </w:rPr>
        <w:t>);</w:t>
      </w:r>
    </w:p>
    <w:p w:rsidR="007860BB" w:rsidRPr="00FE575B" w:rsidRDefault="007860BB" w:rsidP="00D24C19">
      <w:pPr>
        <w:widowControl w:val="0"/>
        <w:numPr>
          <w:ilvl w:val="0"/>
          <w:numId w:val="3"/>
        </w:numPr>
        <w:tabs>
          <w:tab w:val="left" w:pos="100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 xml:space="preserve">коммуникативные средства (информационно-телекоммуникационные сети, аппаратно-программные и аудиовизуальные средства, официальный сайт университета) </w:t>
      </w:r>
      <w:r w:rsidRPr="00FE575B">
        <w:rPr>
          <w:rFonts w:ascii="Times New Roman" w:hAnsi="Times New Roman"/>
          <w:sz w:val="24"/>
          <w:szCs w:val="28"/>
          <w:lang w:eastAsia="en-US" w:bidi="en-US"/>
        </w:rPr>
        <w:t>(</w:t>
      </w:r>
      <w:hyperlink r:id="rId11" w:history="1">
        <w:r w:rsidRPr="00FE575B">
          <w:rPr>
            <w:rStyle w:val="ab"/>
            <w:rFonts w:ascii="Times New Roman" w:eastAsia="SimSun" w:hAnsi="Times New Roman"/>
            <w:sz w:val="24"/>
            <w:szCs w:val="28"/>
            <w:lang w:val="en-US" w:eastAsia="en-US" w:bidi="en-US"/>
          </w:rPr>
          <w:t>http</w:t>
        </w:r>
        <w:r w:rsidRPr="00FE575B">
          <w:rPr>
            <w:rStyle w:val="ab"/>
            <w:rFonts w:ascii="Times New Roman" w:eastAsia="SimSun" w:hAnsi="Times New Roman"/>
            <w:sz w:val="24"/>
            <w:szCs w:val="28"/>
            <w:lang w:eastAsia="en-US" w:bidi="en-US"/>
          </w:rPr>
          <w:t>://</w:t>
        </w:r>
        <w:r w:rsidRPr="00FE575B">
          <w:rPr>
            <w:rStyle w:val="ab"/>
            <w:rFonts w:ascii="Times New Roman" w:eastAsia="SimSun" w:hAnsi="Times New Roman"/>
            <w:sz w:val="24"/>
            <w:szCs w:val="28"/>
            <w:lang w:val="en-US" w:eastAsia="en-US" w:bidi="en-US"/>
          </w:rPr>
          <w:t>oreluniver</w:t>
        </w:r>
        <w:r w:rsidRPr="00FE575B">
          <w:rPr>
            <w:rStyle w:val="ab"/>
            <w:rFonts w:ascii="Times New Roman" w:eastAsia="SimSun" w:hAnsi="Times New Roman"/>
            <w:sz w:val="24"/>
            <w:szCs w:val="28"/>
            <w:lang w:eastAsia="en-US" w:bidi="en-US"/>
          </w:rPr>
          <w:t>.</w:t>
        </w:r>
        <w:r w:rsidRPr="00FE575B">
          <w:rPr>
            <w:rStyle w:val="ab"/>
            <w:rFonts w:ascii="Times New Roman" w:eastAsia="SimSun" w:hAnsi="Times New Roman"/>
            <w:sz w:val="24"/>
            <w:szCs w:val="28"/>
            <w:lang w:val="en-US" w:eastAsia="en-US" w:bidi="en-US"/>
          </w:rPr>
          <w:t>ru</w:t>
        </w:r>
        <w:r w:rsidRPr="00FE575B">
          <w:rPr>
            <w:rStyle w:val="ab"/>
            <w:rFonts w:ascii="Times New Roman" w:eastAsia="SimSun" w:hAnsi="Times New Roman"/>
            <w:sz w:val="24"/>
            <w:szCs w:val="28"/>
            <w:lang w:eastAsia="en-US" w:bidi="en-US"/>
          </w:rPr>
          <w:t>/</w:t>
        </w:r>
      </w:hyperlink>
      <w:r w:rsidRPr="00FE575B">
        <w:rPr>
          <w:rFonts w:ascii="Times New Roman" w:hAnsi="Times New Roman"/>
          <w:sz w:val="24"/>
          <w:szCs w:val="28"/>
          <w:lang w:eastAsia="en-US" w:bidi="en-US"/>
        </w:rPr>
        <w:t>);</w:t>
      </w:r>
    </w:p>
    <w:p w:rsidR="007860BB" w:rsidRPr="00FE575B" w:rsidRDefault="007860BB" w:rsidP="00FE575B">
      <w:pPr>
        <w:widowControl w:val="0"/>
        <w:tabs>
          <w:tab w:val="left" w:pos="141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en-US" w:bidi="en-US"/>
        </w:rPr>
      </w:pPr>
      <w:r w:rsidRPr="00FE575B">
        <w:rPr>
          <w:rFonts w:ascii="Times New Roman" w:hAnsi="Times New Roman"/>
          <w:sz w:val="24"/>
          <w:szCs w:val="28"/>
        </w:rPr>
        <w:t xml:space="preserve">печатные и электронные образовательные и информационные ресурсы </w:t>
      </w:r>
      <w:r w:rsidRPr="00FE575B">
        <w:rPr>
          <w:rFonts w:ascii="Times New Roman" w:hAnsi="Times New Roman"/>
          <w:sz w:val="24"/>
          <w:szCs w:val="28"/>
          <w:lang w:eastAsia="en-US" w:bidi="en-US"/>
        </w:rPr>
        <w:t>(</w:t>
      </w:r>
      <w:hyperlink r:id="rId12" w:history="1">
        <w:r w:rsidRPr="00FE575B">
          <w:rPr>
            <w:rStyle w:val="ab"/>
            <w:rFonts w:ascii="Times New Roman" w:eastAsia="SimSun" w:hAnsi="Times New Roman"/>
            <w:sz w:val="24"/>
            <w:szCs w:val="28"/>
            <w:lang w:val="en-US" w:eastAsia="en-US" w:bidi="en-US"/>
          </w:rPr>
          <w:t>http</w:t>
        </w:r>
        <w:r w:rsidRPr="00FE575B">
          <w:rPr>
            <w:rStyle w:val="ab"/>
            <w:rFonts w:ascii="Times New Roman" w:eastAsia="SimSun" w:hAnsi="Times New Roman"/>
            <w:sz w:val="24"/>
            <w:szCs w:val="28"/>
            <w:lang w:eastAsia="en-US" w:bidi="en-US"/>
          </w:rPr>
          <w:t>://</w:t>
        </w:r>
        <w:r w:rsidRPr="00FE575B">
          <w:rPr>
            <w:rStyle w:val="ab"/>
            <w:rFonts w:ascii="Times New Roman" w:eastAsia="SimSun" w:hAnsi="Times New Roman"/>
            <w:sz w:val="24"/>
            <w:szCs w:val="28"/>
            <w:lang w:val="en-US" w:eastAsia="en-US" w:bidi="en-US"/>
          </w:rPr>
          <w:t>library</w:t>
        </w:r>
        <w:r w:rsidRPr="00FE575B">
          <w:rPr>
            <w:rStyle w:val="ab"/>
            <w:rFonts w:ascii="Times New Roman" w:eastAsia="SimSun" w:hAnsi="Times New Roman"/>
            <w:sz w:val="24"/>
            <w:szCs w:val="28"/>
            <w:lang w:eastAsia="en-US" w:bidi="en-US"/>
          </w:rPr>
          <w:t>.</w:t>
        </w:r>
        <w:r w:rsidRPr="00FE575B">
          <w:rPr>
            <w:rStyle w:val="ab"/>
            <w:rFonts w:ascii="Times New Roman" w:eastAsia="SimSun" w:hAnsi="Times New Roman"/>
            <w:sz w:val="24"/>
            <w:szCs w:val="28"/>
            <w:lang w:val="en-US" w:eastAsia="en-US" w:bidi="en-US"/>
          </w:rPr>
          <w:t>oreluniver</w:t>
        </w:r>
        <w:r w:rsidRPr="00FE575B">
          <w:rPr>
            <w:rStyle w:val="ab"/>
            <w:rFonts w:ascii="Times New Roman" w:eastAsia="SimSun" w:hAnsi="Times New Roman"/>
            <w:sz w:val="24"/>
            <w:szCs w:val="28"/>
            <w:lang w:eastAsia="en-US" w:bidi="en-US"/>
          </w:rPr>
          <w:t>.</w:t>
        </w:r>
        <w:r w:rsidRPr="00FE575B">
          <w:rPr>
            <w:rStyle w:val="ab"/>
            <w:rFonts w:ascii="Times New Roman" w:eastAsia="SimSun" w:hAnsi="Times New Roman"/>
            <w:sz w:val="24"/>
            <w:szCs w:val="28"/>
            <w:lang w:val="en-US" w:eastAsia="en-US" w:bidi="en-US"/>
          </w:rPr>
          <w:t>ru</w:t>
        </w:r>
        <w:r w:rsidRPr="00FE575B">
          <w:rPr>
            <w:rStyle w:val="ab"/>
            <w:rFonts w:ascii="Times New Roman" w:eastAsia="SimSun" w:hAnsi="Times New Roman"/>
            <w:sz w:val="24"/>
            <w:szCs w:val="28"/>
            <w:lang w:eastAsia="en-US" w:bidi="en-US"/>
          </w:rPr>
          <w:t>/</w:t>
        </w:r>
      </w:hyperlink>
      <w:r w:rsidRPr="00FE575B">
        <w:rPr>
          <w:rFonts w:ascii="Times New Roman" w:hAnsi="Times New Roman"/>
          <w:sz w:val="24"/>
          <w:szCs w:val="28"/>
          <w:lang w:eastAsia="en-US" w:bidi="en-US"/>
        </w:rPr>
        <w:t>).</w:t>
      </w:r>
    </w:p>
    <w:p w:rsidR="007860BB" w:rsidRPr="00FE575B" w:rsidRDefault="007860BB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В целях создания условий для формирования гармоничной личности, постоянно совершенствующейся, эрудированной, конкурентоспособной, неравнодушной, обладающей прочным нравственным стержнем личности, способной при этом адаптироваться к меняющимся условиям и восприимчивой к новым созидательным идеям, Факультет ФКиС имеет всю необходимую инфраструктуру:</w:t>
      </w:r>
    </w:p>
    <w:p w:rsidR="007860BB" w:rsidRPr="00FE575B" w:rsidRDefault="007860BB" w:rsidP="00D24C19">
      <w:pPr>
        <w:widowControl w:val="0"/>
        <w:numPr>
          <w:ilvl w:val="0"/>
          <w:numId w:val="3"/>
        </w:numPr>
        <w:tabs>
          <w:tab w:val="left" w:pos="10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спортивный комплекс (2 площадки, зал для аэробики), 8 спортивных учебных залов, 1 борцовский зал, 7 тренажерных залов, Бассейн, 1 стадион для проведения занятий по физической культуре, адрес: ул. Скворцова 5.</w:t>
      </w:r>
    </w:p>
    <w:p w:rsidR="007860BB" w:rsidRPr="00FE575B" w:rsidRDefault="007860BB" w:rsidP="00D24C19">
      <w:pPr>
        <w:widowControl w:val="0"/>
        <w:numPr>
          <w:ilvl w:val="0"/>
          <w:numId w:val="3"/>
        </w:numPr>
        <w:tabs>
          <w:tab w:val="left" w:pos="10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учебные аудитории для лекционных и практических занятий, в том числе компьютерными лабораториями. Корпус №11</w:t>
      </w:r>
    </w:p>
    <w:p w:rsidR="007860BB" w:rsidRPr="00FE575B" w:rsidRDefault="007860BB" w:rsidP="00D24C19">
      <w:pPr>
        <w:widowControl w:val="0"/>
        <w:numPr>
          <w:ilvl w:val="0"/>
          <w:numId w:val="3"/>
        </w:numPr>
        <w:tabs>
          <w:tab w:val="left" w:pos="104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лыжная база кабинет № 41, Наугорское шоссе д. 29</w:t>
      </w:r>
    </w:p>
    <w:p w:rsidR="007860BB" w:rsidRPr="00FE575B" w:rsidRDefault="007860BB" w:rsidP="00D24C19">
      <w:pPr>
        <w:widowControl w:val="0"/>
        <w:numPr>
          <w:ilvl w:val="0"/>
          <w:numId w:val="3"/>
        </w:numPr>
        <w:tabs>
          <w:tab w:val="left" w:pos="104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читальными залами в каждом учебном корпусе.</w:t>
      </w:r>
    </w:p>
    <w:p w:rsidR="007860BB" w:rsidRPr="00FE575B" w:rsidRDefault="007860BB" w:rsidP="00D24C19">
      <w:pPr>
        <w:widowControl w:val="0"/>
        <w:numPr>
          <w:ilvl w:val="0"/>
          <w:numId w:val="3"/>
        </w:numPr>
        <w:tabs>
          <w:tab w:val="left" w:pos="10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лаборатория (Образовательные технологии в подготовке студентов факультета ФкиС в современных условиях).</w:t>
      </w:r>
    </w:p>
    <w:p w:rsidR="007860BB" w:rsidRPr="00FE575B" w:rsidRDefault="007860BB" w:rsidP="00FE575B">
      <w:pPr>
        <w:pStyle w:val="Default"/>
        <w:ind w:firstLine="709"/>
        <w:jc w:val="both"/>
        <w:rPr>
          <w:szCs w:val="28"/>
        </w:rPr>
      </w:pPr>
      <w:r w:rsidRPr="00FE575B">
        <w:rPr>
          <w:szCs w:val="28"/>
        </w:rPr>
        <w:t>Порядок пользования и посещения всех объектов создает максимально возможную доступность объектов, для всех обучающихся на факультете ФкиС.</w:t>
      </w:r>
    </w:p>
    <w:p w:rsidR="007860BB" w:rsidRPr="00FE575B" w:rsidRDefault="007860BB" w:rsidP="00FE575B">
      <w:pPr>
        <w:pStyle w:val="Default"/>
        <w:ind w:firstLine="709"/>
        <w:jc w:val="both"/>
        <w:rPr>
          <w:bCs/>
          <w:szCs w:val="28"/>
        </w:rPr>
      </w:pPr>
      <w:r w:rsidRPr="00FE575B">
        <w:rPr>
          <w:bCs/>
          <w:szCs w:val="28"/>
        </w:rPr>
        <w:lastRenderedPageBreak/>
        <w:t>Организация созидательной и активной деятельности студентов - это задача факультета ФКиС, направленная на формирование у студентов проактивного взгляда на жизнь, развитие их творческого потенциала, социальных и лидерских качеств. В организации созидательной активной деятельности обучающихся используются следующие формы:</w:t>
      </w:r>
    </w:p>
    <w:p w:rsidR="007860BB" w:rsidRPr="00FE575B" w:rsidRDefault="007860BB" w:rsidP="00D24C19">
      <w:pPr>
        <w:pStyle w:val="Default"/>
        <w:numPr>
          <w:ilvl w:val="0"/>
          <w:numId w:val="6"/>
        </w:numPr>
        <w:ind w:left="0" w:firstLine="709"/>
        <w:jc w:val="both"/>
        <w:rPr>
          <w:bCs/>
          <w:szCs w:val="28"/>
        </w:rPr>
      </w:pPr>
      <w:r w:rsidRPr="00FE575B">
        <w:rPr>
          <w:bCs/>
          <w:szCs w:val="28"/>
        </w:rPr>
        <w:t>Развитие творческого потенциала студентов: организация творческих конкурсов, выставок, концертов, литературных вечеров и т.д. Студенты выступают не только в роли участников, но и организаторов мероприятий, что позволяет развивать творческие способности, приобрести опыт работы и приобрести уверенность в себе.</w:t>
      </w:r>
    </w:p>
    <w:p w:rsidR="007860BB" w:rsidRPr="00FE575B" w:rsidRDefault="007860BB" w:rsidP="00D24C19">
      <w:pPr>
        <w:pStyle w:val="Default"/>
        <w:numPr>
          <w:ilvl w:val="0"/>
          <w:numId w:val="6"/>
        </w:numPr>
        <w:ind w:left="0" w:firstLine="709"/>
        <w:jc w:val="both"/>
        <w:rPr>
          <w:bCs/>
          <w:szCs w:val="28"/>
        </w:rPr>
      </w:pPr>
      <w:r w:rsidRPr="00FE575B">
        <w:rPr>
          <w:bCs/>
          <w:szCs w:val="28"/>
        </w:rPr>
        <w:t>Воспитание лидерских качеств: проведение тренингов по развитию лидерских качеств, участие в организации студенческих объединений, в которых студенты реализуют свои идеи и проекты, способствуя развитию навыков планирования и управления.</w:t>
      </w:r>
    </w:p>
    <w:p w:rsidR="007860BB" w:rsidRPr="00FE575B" w:rsidRDefault="007860BB" w:rsidP="00D24C19">
      <w:pPr>
        <w:pStyle w:val="Default"/>
        <w:numPr>
          <w:ilvl w:val="0"/>
          <w:numId w:val="6"/>
        </w:numPr>
        <w:ind w:left="0" w:firstLine="709"/>
        <w:jc w:val="both"/>
        <w:rPr>
          <w:bCs/>
          <w:szCs w:val="28"/>
        </w:rPr>
      </w:pPr>
      <w:r w:rsidRPr="00FE575B">
        <w:rPr>
          <w:bCs/>
          <w:szCs w:val="28"/>
        </w:rPr>
        <w:t>Развитие социальной активности студентов: организация благотворительных акций, помощь нуждающимся людям, участие в волонтерской (добровольческой) деятельности, экологические проекты и т.д.</w:t>
      </w:r>
    </w:p>
    <w:p w:rsidR="007860BB" w:rsidRPr="00FE575B" w:rsidRDefault="007860BB" w:rsidP="00D24C19">
      <w:pPr>
        <w:pStyle w:val="Default"/>
        <w:numPr>
          <w:ilvl w:val="0"/>
          <w:numId w:val="6"/>
        </w:numPr>
        <w:ind w:left="0" w:firstLine="709"/>
        <w:jc w:val="both"/>
        <w:rPr>
          <w:bCs/>
          <w:szCs w:val="28"/>
        </w:rPr>
      </w:pPr>
      <w:r w:rsidRPr="00FE575B">
        <w:rPr>
          <w:bCs/>
          <w:szCs w:val="28"/>
        </w:rPr>
        <w:t>Развитие коммуникативных навыков: организация дискуссионных клубов, дебатов, тренингов по коммуникации, проведение проектов, требующих командной работы, что способствует формированию критического мышления, навыков работы в группах и принятия совместных решений.</w:t>
      </w:r>
    </w:p>
    <w:p w:rsidR="007860BB" w:rsidRPr="00FE575B" w:rsidRDefault="007860BB" w:rsidP="00FE575B">
      <w:pPr>
        <w:pStyle w:val="Default"/>
        <w:ind w:firstLine="709"/>
        <w:jc w:val="both"/>
        <w:rPr>
          <w:bCs/>
          <w:szCs w:val="28"/>
        </w:rPr>
      </w:pPr>
      <w:r w:rsidRPr="00FE575B">
        <w:rPr>
          <w:bCs/>
          <w:szCs w:val="28"/>
          <w:lang w:bidi="ru-RU"/>
        </w:rPr>
        <w:t xml:space="preserve">Обучающиеся в рамках образовательной программы по направлению подготовки </w:t>
      </w:r>
      <w:r w:rsidRPr="00FE575B">
        <w:rPr>
          <w:szCs w:val="28"/>
        </w:rPr>
        <w:t>49.04.03 Спорт, направленность (профиль): Спорт высших достижений и система подготовки спортсменов</w:t>
      </w:r>
      <w:r w:rsidRPr="00FE575B">
        <w:rPr>
          <w:bCs/>
          <w:szCs w:val="28"/>
          <w:lang w:bidi="ru-RU"/>
        </w:rPr>
        <w:t xml:space="preserve"> активно включены в социокультурное пространство г. Орла и Орловской области. </w:t>
      </w:r>
      <w:r w:rsidRPr="00FE575B">
        <w:rPr>
          <w:bCs/>
          <w:szCs w:val="28"/>
        </w:rPr>
        <w:t xml:space="preserve">Воспитательные цели включают в себя развитие социальной компетентности, этических и моральных проявлений, повышение культурной и эстетической грамотности, развитие толерантности к культурным и этническим группам. </w:t>
      </w:r>
      <w:r w:rsidRPr="00FE575B">
        <w:rPr>
          <w:bCs/>
          <w:szCs w:val="28"/>
          <w:lang w:bidi="ru-RU"/>
        </w:rPr>
        <w:t>В процессе организации воспитательной работы с обучающимися ведется сотрудничество со всеми образовательными учреждениями города и области. Во время обучения, обучающиеся не только проходят практику в школах и получают дополнительную возможность приобрести навыки</w:t>
      </w:r>
      <w:r w:rsidRPr="00FE575B">
        <w:rPr>
          <w:bCs/>
          <w:szCs w:val="28"/>
        </w:rPr>
        <w:t xml:space="preserve">, </w:t>
      </w:r>
      <w:r w:rsidRPr="00FE575B">
        <w:rPr>
          <w:bCs/>
          <w:szCs w:val="28"/>
          <w:lang w:bidi="ru-RU"/>
        </w:rPr>
        <w:t>но и проводят культурно-просветительские, профилактические мероприятия для школьников, студентов средних специальных общеобразовательных учреждений, в домах-интернатах, геронтологических центрах.</w:t>
      </w:r>
    </w:p>
    <w:p w:rsidR="007860BB" w:rsidRPr="00FE575B" w:rsidRDefault="007860BB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Социальными партнёрами по направлению 49</w:t>
      </w:r>
      <w:r w:rsidRPr="00FE575B">
        <w:rPr>
          <w:rFonts w:ascii="Times New Roman" w:hAnsi="Times New Roman" w:cs="Times New Roman"/>
          <w:sz w:val="24"/>
          <w:szCs w:val="28"/>
        </w:rPr>
        <w:t>.04.03 Спорт, направленность (профиль): Спорт высших достижений и система подготовки спортсменов</w:t>
      </w:r>
      <w:r w:rsidRPr="00FE575B">
        <w:rPr>
          <w:rFonts w:ascii="Times New Roman" w:hAnsi="Times New Roman"/>
          <w:sz w:val="24"/>
          <w:szCs w:val="28"/>
        </w:rPr>
        <w:t xml:space="preserve"> являются муниципальные образовательные учреждения общего образования, учреждения дополнительного образования спортивного профиля, это:</w:t>
      </w:r>
    </w:p>
    <w:p w:rsidR="007860BB" w:rsidRPr="00FE575B" w:rsidRDefault="007860BB" w:rsidP="00D24C19">
      <w:pPr>
        <w:widowControl w:val="0"/>
        <w:numPr>
          <w:ilvl w:val="0"/>
          <w:numId w:val="7"/>
        </w:numPr>
        <w:tabs>
          <w:tab w:val="left" w:pos="112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БП ОУ ОО "Училище олимпийского резерва",</w:t>
      </w:r>
    </w:p>
    <w:p w:rsidR="007860BB" w:rsidRPr="00FE575B" w:rsidRDefault="007860BB" w:rsidP="00D24C19">
      <w:pPr>
        <w:widowControl w:val="0"/>
        <w:numPr>
          <w:ilvl w:val="0"/>
          <w:numId w:val="7"/>
        </w:numPr>
        <w:tabs>
          <w:tab w:val="left" w:pos="112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КОУ ОО "Некрасовская школа-интернат",</w:t>
      </w:r>
    </w:p>
    <w:p w:rsidR="007860BB" w:rsidRPr="00FE575B" w:rsidRDefault="007860BB" w:rsidP="00D24C19">
      <w:pPr>
        <w:widowControl w:val="0"/>
        <w:numPr>
          <w:ilvl w:val="0"/>
          <w:numId w:val="7"/>
        </w:numPr>
        <w:tabs>
          <w:tab w:val="left" w:pos="112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Бюджетное учреждение Орловской области «Областной реабилитационный центр для детей и подростков с ограниченными возможностями»,</w:t>
      </w:r>
    </w:p>
    <w:p w:rsidR="007860BB" w:rsidRPr="00FE575B" w:rsidRDefault="007860BB" w:rsidP="00D24C19">
      <w:pPr>
        <w:widowControl w:val="0"/>
        <w:numPr>
          <w:ilvl w:val="0"/>
          <w:numId w:val="7"/>
        </w:numPr>
        <w:tabs>
          <w:tab w:val="left" w:pos="112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Центр здоровья Консультативная поликлиника ООКБ.</w:t>
      </w:r>
    </w:p>
    <w:p w:rsidR="007860BB" w:rsidRPr="00FE575B" w:rsidRDefault="007860BB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Указанные организации выступают как работодатели для выпускников, являются базами организации практик, заказчиками исследовательских и практико-ориентированных проектов, сотрудники организаций привлекаются к работе по реализации ОП в качестве преподавателей, руководителей практики, рецензентов ВКР, в рамках работы комиссий ГИА.</w:t>
      </w:r>
    </w:p>
    <w:p w:rsidR="007860BB" w:rsidRPr="00FE575B" w:rsidRDefault="007860BB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Сотрудничество с образовательными организациями осуществляется на основе договора о социальном партнерстве.</w:t>
      </w:r>
    </w:p>
    <w:p w:rsidR="007860BB" w:rsidRPr="00FE575B" w:rsidRDefault="007860BB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Основными субъектами воспитания выступают следующие социальные институты: семья; образовательные организации; общественные организации просветительской направленности; молодежные организации; спортивные клубы; учреждения культуры; патриотические организации и объединения; религиозные организации.</w:t>
      </w:r>
    </w:p>
    <w:p w:rsidR="007860BB" w:rsidRPr="00FE575B" w:rsidRDefault="007860BB" w:rsidP="00FE575B">
      <w:pPr>
        <w:pStyle w:val="Default"/>
        <w:ind w:firstLine="709"/>
        <w:jc w:val="both"/>
        <w:rPr>
          <w:bCs/>
          <w:i/>
          <w:szCs w:val="28"/>
        </w:rPr>
      </w:pPr>
      <w:r w:rsidRPr="00FE575B">
        <w:rPr>
          <w:bCs/>
          <w:szCs w:val="28"/>
        </w:rPr>
        <w:t xml:space="preserve">Данные показатели отражены в Рабочей программе воспитания по направлению подготовки </w:t>
      </w:r>
      <w:r w:rsidRPr="00FE575B">
        <w:rPr>
          <w:szCs w:val="28"/>
        </w:rPr>
        <w:t xml:space="preserve">49.04.03 Спорт, направленность (профиль): Спорт высших достижений и система </w:t>
      </w:r>
      <w:r w:rsidRPr="00FE575B">
        <w:rPr>
          <w:szCs w:val="28"/>
        </w:rPr>
        <w:lastRenderedPageBreak/>
        <w:t>подготовки спортсменов</w:t>
      </w:r>
      <w:r w:rsidRPr="00FE575B">
        <w:rPr>
          <w:bCs/>
          <w:szCs w:val="28"/>
        </w:rPr>
        <w:t xml:space="preserve"> как части образовательной программы и Календарного плана воспитательной работы на учебный год.</w:t>
      </w:r>
    </w:p>
    <w:p w:rsidR="007860BB" w:rsidRPr="00FE575B" w:rsidRDefault="007860BB" w:rsidP="00FE575B">
      <w:pPr>
        <w:pStyle w:val="Default"/>
        <w:ind w:firstLine="709"/>
        <w:jc w:val="both"/>
        <w:rPr>
          <w:bCs/>
          <w:szCs w:val="28"/>
          <w:lang w:bidi="ru-RU"/>
        </w:rPr>
      </w:pPr>
      <w:r w:rsidRPr="00FE575B">
        <w:rPr>
          <w:bCs/>
          <w:szCs w:val="28"/>
          <w:lang w:bidi="ru-RU"/>
        </w:rPr>
        <w:t xml:space="preserve">Вопросы развития системы воспитательной деятельности в рамках образовательной программы по направлению подготовки </w:t>
      </w:r>
      <w:r w:rsidRPr="00FE575B">
        <w:rPr>
          <w:szCs w:val="28"/>
        </w:rPr>
        <w:t>49.04.03 Спорт, направленность (профиль): Спорт высших достижений и система подготовки спортсменов</w:t>
      </w:r>
      <w:r w:rsidRPr="00FE575B">
        <w:rPr>
          <w:bCs/>
          <w:szCs w:val="28"/>
          <w:lang w:bidi="ru-RU"/>
        </w:rPr>
        <w:t xml:space="preserve"> координируются ответственным за организацию социальной и</w:t>
      </w:r>
      <w:r w:rsidRPr="00FE575B">
        <w:rPr>
          <w:b/>
          <w:bCs/>
          <w:szCs w:val="28"/>
          <w:lang w:bidi="ru-RU"/>
        </w:rPr>
        <w:t xml:space="preserve"> </w:t>
      </w:r>
      <w:r w:rsidRPr="00FE575B">
        <w:rPr>
          <w:bCs/>
          <w:szCs w:val="28"/>
          <w:lang w:bidi="ru-RU"/>
        </w:rPr>
        <w:t>воспитательной работы на факультете физической культуры и спорта.</w:t>
      </w:r>
    </w:p>
    <w:p w:rsidR="007860BB" w:rsidRPr="00FE575B" w:rsidRDefault="007860BB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 xml:space="preserve">За каждой группой закреплен преподаватель - куратор студенческой группы, который рассматривается как субъект внеучебной (воспитательной) деятельности вуза. </w:t>
      </w:r>
    </w:p>
    <w:p w:rsidR="007860BB" w:rsidRPr="00FE575B" w:rsidRDefault="007860BB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Организацию воспитательной работы в ходе учебного процесса осуществляет заведующий кафедрой.</w:t>
      </w:r>
    </w:p>
    <w:p w:rsidR="007860BB" w:rsidRPr="00FE575B" w:rsidRDefault="007860BB" w:rsidP="00FE575B">
      <w:pPr>
        <w:pStyle w:val="Default"/>
        <w:ind w:firstLine="709"/>
        <w:jc w:val="both"/>
        <w:rPr>
          <w:bCs/>
          <w:szCs w:val="28"/>
          <w:lang w:bidi="ru-RU"/>
        </w:rPr>
      </w:pPr>
      <w:r w:rsidRPr="00FE575B">
        <w:rPr>
          <w:szCs w:val="28"/>
        </w:rPr>
        <w:t>Главная роль в воспитании студентов в ходе учебного процесса отводится преподавателю, который реализует не только дидактическую, но и воспитательную функцию в работе со студентами. При этом преподаватель, выступая в роли воспитателя, одновременно осуществляет и контрольные функции</w:t>
      </w:r>
    </w:p>
    <w:p w:rsidR="007860BB" w:rsidRPr="00FE575B" w:rsidRDefault="007860BB" w:rsidP="00FE575B">
      <w:pPr>
        <w:pStyle w:val="Default"/>
        <w:ind w:firstLine="709"/>
        <w:jc w:val="both"/>
        <w:rPr>
          <w:bCs/>
          <w:szCs w:val="28"/>
        </w:rPr>
      </w:pPr>
      <w:r w:rsidRPr="00FE575B">
        <w:rPr>
          <w:bCs/>
          <w:szCs w:val="28"/>
        </w:rPr>
        <w:t xml:space="preserve">Рассмотрение вопросов о состоянии воспитательной работы на факультете проводятся на заседаниях Учёного совета факультета, кафедры теории и методики физической культуры и спорта. </w:t>
      </w:r>
    </w:p>
    <w:p w:rsidR="007860BB" w:rsidRPr="00FE575B" w:rsidRDefault="007860BB" w:rsidP="00FE575B">
      <w:pPr>
        <w:pStyle w:val="Default"/>
        <w:ind w:firstLine="709"/>
        <w:jc w:val="both"/>
        <w:rPr>
          <w:bCs/>
          <w:szCs w:val="28"/>
        </w:rPr>
      </w:pPr>
      <w:r w:rsidRPr="00FE575B">
        <w:rPr>
          <w:bCs/>
          <w:szCs w:val="28"/>
        </w:rPr>
        <w:t>В частности, на заседаниях кафедры проходят обсуждения и анализ результатов воспитательной работы, обмен опытом, представление отчетов и планов деятельности по воспитательной работе и принятию решений.</w:t>
      </w:r>
    </w:p>
    <w:p w:rsidR="007860BB" w:rsidRPr="00FE575B" w:rsidRDefault="007860BB" w:rsidP="00FE575B">
      <w:pPr>
        <w:pStyle w:val="Default"/>
        <w:ind w:firstLine="709"/>
        <w:jc w:val="both"/>
        <w:rPr>
          <w:bCs/>
          <w:szCs w:val="28"/>
        </w:rPr>
      </w:pPr>
      <w:r w:rsidRPr="00FE575B">
        <w:rPr>
          <w:bCs/>
          <w:szCs w:val="28"/>
        </w:rPr>
        <w:t>На Учёном совете рассматриваются вопросы, связанные с оценкой эффективности воспитательной работы факультета, обсуждаются проблемы, возникающие в процессе воспитания студентов, проводится анализ выявленных положений и мер по их решению.</w:t>
      </w:r>
    </w:p>
    <w:p w:rsidR="007860BB" w:rsidRPr="00FE575B" w:rsidRDefault="007860BB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bCs/>
          <w:sz w:val="24"/>
          <w:szCs w:val="28"/>
          <w:lang w:bidi="ru-RU"/>
        </w:rPr>
        <w:t xml:space="preserve">Мониторинг качества воспитательной работы в рамках образовательной программы обеспечивает непрерывное слежение и прогнозирование развития данной системы. </w:t>
      </w:r>
      <w:r w:rsidRPr="00FE575B">
        <w:rPr>
          <w:rFonts w:ascii="Times New Roman" w:hAnsi="Times New Roman"/>
          <w:sz w:val="24"/>
          <w:szCs w:val="28"/>
        </w:rPr>
        <w:t>Ключевыми показателями программы мониторинга выступают:</w:t>
      </w:r>
    </w:p>
    <w:p w:rsidR="007860BB" w:rsidRPr="00FE575B" w:rsidRDefault="007860BB" w:rsidP="00D24C19">
      <w:pPr>
        <w:widowControl w:val="0"/>
        <w:numPr>
          <w:ilvl w:val="0"/>
          <w:numId w:val="7"/>
        </w:numPr>
        <w:tabs>
          <w:tab w:val="left" w:pos="30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качество ресурсного обеспечения реализации воспитательной работы;</w:t>
      </w:r>
    </w:p>
    <w:p w:rsidR="007860BB" w:rsidRPr="00FE575B" w:rsidRDefault="007860BB" w:rsidP="00D24C19">
      <w:pPr>
        <w:widowControl w:val="0"/>
        <w:numPr>
          <w:ilvl w:val="0"/>
          <w:numId w:val="7"/>
        </w:numPr>
        <w:tabs>
          <w:tab w:val="left" w:pos="30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качество инфраструктуры;</w:t>
      </w:r>
    </w:p>
    <w:p w:rsidR="007860BB" w:rsidRPr="00FE575B" w:rsidRDefault="007860BB" w:rsidP="00D24C19">
      <w:pPr>
        <w:widowControl w:val="0"/>
        <w:numPr>
          <w:ilvl w:val="0"/>
          <w:numId w:val="7"/>
        </w:numPr>
        <w:tabs>
          <w:tab w:val="left" w:pos="30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качество воспитывающей среды и воспитательного процесса;</w:t>
      </w:r>
    </w:p>
    <w:p w:rsidR="007860BB" w:rsidRPr="00FE575B" w:rsidRDefault="007860BB" w:rsidP="00D24C19">
      <w:pPr>
        <w:widowControl w:val="0"/>
        <w:numPr>
          <w:ilvl w:val="0"/>
          <w:numId w:val="7"/>
        </w:numPr>
        <w:tabs>
          <w:tab w:val="left" w:pos="30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качество управления системой воспитательной работы;</w:t>
      </w:r>
    </w:p>
    <w:p w:rsidR="007860BB" w:rsidRPr="00FE575B" w:rsidRDefault="007860BB" w:rsidP="00D24C19">
      <w:pPr>
        <w:widowControl w:val="0"/>
        <w:numPr>
          <w:ilvl w:val="0"/>
          <w:numId w:val="7"/>
        </w:numPr>
        <w:tabs>
          <w:tab w:val="left" w:pos="30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качество студенческого самоуправления;</w:t>
      </w:r>
    </w:p>
    <w:p w:rsidR="007860BB" w:rsidRPr="00FE575B" w:rsidRDefault="007860BB" w:rsidP="00D24C19">
      <w:pPr>
        <w:widowControl w:val="0"/>
        <w:numPr>
          <w:ilvl w:val="0"/>
          <w:numId w:val="7"/>
        </w:numPr>
        <w:tabs>
          <w:tab w:val="left" w:pos="30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сформированность ценностно-смыслового самоопределения обучающихся;</w:t>
      </w:r>
    </w:p>
    <w:p w:rsidR="007860BB" w:rsidRPr="00FE575B" w:rsidRDefault="007860BB" w:rsidP="00D24C19">
      <w:pPr>
        <w:widowControl w:val="0"/>
        <w:numPr>
          <w:ilvl w:val="0"/>
          <w:numId w:val="7"/>
        </w:numPr>
        <w:tabs>
          <w:tab w:val="left" w:pos="30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качество воспитательной деятельности преподавателя в процессе реализации образовательной программы.</w:t>
      </w:r>
    </w:p>
    <w:p w:rsidR="007860BB" w:rsidRPr="00FE575B" w:rsidRDefault="007860BB" w:rsidP="00FE575B">
      <w:pPr>
        <w:widowControl w:val="0"/>
        <w:tabs>
          <w:tab w:val="left" w:pos="30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Стимулирование деятельности преподавателей и организаторов воспитательной деятельности является важным аспектом обеспечения качества образования и воспитания.</w:t>
      </w:r>
    </w:p>
    <w:p w:rsidR="007860BB" w:rsidRPr="00FE575B" w:rsidRDefault="007860BB" w:rsidP="00FE575B">
      <w:pPr>
        <w:widowControl w:val="0"/>
        <w:tabs>
          <w:tab w:val="left" w:pos="30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Грамоты и благодарности выдаются как за достижения в профессиональной деятельности, так и за вклад в развитии воспитательной среды факультета.</w:t>
      </w:r>
    </w:p>
    <w:p w:rsidR="007860BB" w:rsidRPr="00FE575B" w:rsidRDefault="007860BB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A52A86">
        <w:rPr>
          <w:rStyle w:val="28"/>
          <w:rFonts w:eastAsiaTheme="minorEastAsia"/>
          <w:b w:val="0"/>
          <w:sz w:val="24"/>
        </w:rPr>
        <w:t>Студенческое самоуправление</w:t>
      </w:r>
      <w:r w:rsidRPr="00FE575B">
        <w:rPr>
          <w:rStyle w:val="28"/>
          <w:rFonts w:eastAsiaTheme="minorEastAsia"/>
          <w:sz w:val="24"/>
        </w:rPr>
        <w:t xml:space="preserve"> </w:t>
      </w:r>
      <w:r w:rsidRPr="00FE575B">
        <w:rPr>
          <w:rFonts w:ascii="Times New Roman" w:hAnsi="Times New Roman"/>
          <w:sz w:val="24"/>
          <w:szCs w:val="28"/>
        </w:rPr>
        <w:t>в рамках ОП по направлению подготовки 49</w:t>
      </w:r>
      <w:r w:rsidRPr="00FE575B">
        <w:rPr>
          <w:rFonts w:ascii="Times New Roman" w:hAnsi="Times New Roman" w:cs="Times New Roman"/>
          <w:sz w:val="24"/>
          <w:szCs w:val="28"/>
        </w:rPr>
        <w:t>.04.03 Спорт, направленность (профиль): Спорт высших достижений и система подготовки спортсменов</w:t>
      </w:r>
      <w:r w:rsidRPr="00FE575B">
        <w:rPr>
          <w:rFonts w:ascii="Times New Roman" w:hAnsi="Times New Roman"/>
          <w:sz w:val="24"/>
          <w:szCs w:val="28"/>
        </w:rPr>
        <w:t xml:space="preserve"> осуществляет:</w:t>
      </w:r>
    </w:p>
    <w:p w:rsidR="007860BB" w:rsidRPr="00FE575B" w:rsidRDefault="007860BB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-поддержку и развитие студенческих инициатив в различных видах университетской жизни;</w:t>
      </w:r>
    </w:p>
    <w:p w:rsidR="007860BB" w:rsidRPr="00FE575B" w:rsidRDefault="007860BB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-обучение студенческого актива;</w:t>
      </w:r>
    </w:p>
    <w:p w:rsidR="007860BB" w:rsidRPr="00FE575B" w:rsidRDefault="007860BB" w:rsidP="00D24C19">
      <w:pPr>
        <w:widowControl w:val="0"/>
        <w:numPr>
          <w:ilvl w:val="0"/>
          <w:numId w:val="7"/>
        </w:numPr>
        <w:tabs>
          <w:tab w:val="left" w:pos="10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формирование условий для реализации творческого потенциала;</w:t>
      </w:r>
    </w:p>
    <w:p w:rsidR="007860BB" w:rsidRPr="00FE575B" w:rsidRDefault="007860BB" w:rsidP="00D24C19">
      <w:pPr>
        <w:widowControl w:val="0"/>
        <w:numPr>
          <w:ilvl w:val="0"/>
          <w:numId w:val="7"/>
        </w:numPr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разработка нормативных правовых актов по вопросам, затрагивающим интересы студенчества.</w:t>
      </w:r>
    </w:p>
    <w:p w:rsidR="007860BB" w:rsidRPr="00FE575B" w:rsidRDefault="007860BB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Основой студенческого самоуправления являются студенческий совет.</w:t>
      </w:r>
    </w:p>
    <w:p w:rsidR="007860BB" w:rsidRPr="00FE575B" w:rsidRDefault="007860BB" w:rsidP="00FE575B">
      <w:pPr>
        <w:pStyle w:val="35"/>
        <w:shd w:val="clear" w:color="auto" w:fill="auto"/>
        <w:spacing w:after="0" w:line="240" w:lineRule="auto"/>
        <w:ind w:firstLine="709"/>
        <w:jc w:val="both"/>
        <w:rPr>
          <w:b w:val="0"/>
          <w:sz w:val="24"/>
        </w:rPr>
      </w:pPr>
      <w:r w:rsidRPr="00FE575B">
        <w:rPr>
          <w:b w:val="0"/>
          <w:sz w:val="24"/>
        </w:rPr>
        <w:t>Студенческий совет факультета ФКиС:</w:t>
      </w:r>
    </w:p>
    <w:p w:rsidR="007860BB" w:rsidRPr="00FE575B" w:rsidRDefault="007860BB" w:rsidP="00D24C19">
      <w:pPr>
        <w:widowControl w:val="0"/>
        <w:numPr>
          <w:ilvl w:val="0"/>
          <w:numId w:val="7"/>
        </w:numPr>
        <w:tabs>
          <w:tab w:val="left" w:pos="10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разрабатывает основные направления своей деятельности;</w:t>
      </w:r>
    </w:p>
    <w:p w:rsidR="007860BB" w:rsidRPr="00FE575B" w:rsidRDefault="007860BB" w:rsidP="00D24C19">
      <w:pPr>
        <w:widowControl w:val="0"/>
        <w:numPr>
          <w:ilvl w:val="0"/>
          <w:numId w:val="7"/>
        </w:numPr>
        <w:tabs>
          <w:tab w:val="left" w:pos="10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осуществляет помощь в реализации воспитательных программ;</w:t>
      </w:r>
    </w:p>
    <w:p w:rsidR="007860BB" w:rsidRPr="00FE575B" w:rsidRDefault="007860BB" w:rsidP="00D24C19">
      <w:pPr>
        <w:widowControl w:val="0"/>
        <w:numPr>
          <w:ilvl w:val="0"/>
          <w:numId w:val="7"/>
        </w:numPr>
        <w:tabs>
          <w:tab w:val="left" w:pos="10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lastRenderedPageBreak/>
        <w:t>организовывает обучение студенческого актива университета;</w:t>
      </w:r>
    </w:p>
    <w:p w:rsidR="007860BB" w:rsidRPr="00FE575B" w:rsidRDefault="007860BB" w:rsidP="00D24C19">
      <w:pPr>
        <w:widowControl w:val="0"/>
        <w:numPr>
          <w:ilvl w:val="0"/>
          <w:numId w:val="7"/>
        </w:numPr>
        <w:tabs>
          <w:tab w:val="left" w:pos="10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организовывает мероприятия в учебной и внеучебной деятельности;</w:t>
      </w:r>
    </w:p>
    <w:p w:rsidR="007860BB" w:rsidRPr="00FE575B" w:rsidRDefault="007860BB" w:rsidP="00D24C19">
      <w:pPr>
        <w:widowControl w:val="0"/>
        <w:numPr>
          <w:ilvl w:val="0"/>
          <w:numId w:val="7"/>
        </w:numPr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осуществляет деятельность по профилактике социально-негативных явления среди молодёжи, формируют ориентацию на здоровый образ жизни;</w:t>
      </w:r>
    </w:p>
    <w:p w:rsidR="007860BB" w:rsidRPr="00FE575B" w:rsidRDefault="007860BB" w:rsidP="00D24C19">
      <w:pPr>
        <w:widowControl w:val="0"/>
        <w:numPr>
          <w:ilvl w:val="0"/>
          <w:numId w:val="7"/>
        </w:numPr>
        <w:tabs>
          <w:tab w:val="left" w:pos="10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участвует в организации быта и досуга студентов в общежитии;</w:t>
      </w:r>
    </w:p>
    <w:p w:rsidR="007860BB" w:rsidRPr="00FE575B" w:rsidRDefault="007860BB" w:rsidP="00D24C19">
      <w:pPr>
        <w:widowControl w:val="0"/>
        <w:numPr>
          <w:ilvl w:val="0"/>
          <w:numId w:val="7"/>
        </w:numPr>
        <w:tabs>
          <w:tab w:val="left" w:pos="98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взаимодействует с руководством факультета в целях координации деятельности на факультете;</w:t>
      </w:r>
    </w:p>
    <w:p w:rsidR="007860BB" w:rsidRPr="00FE575B" w:rsidRDefault="007860BB" w:rsidP="00D24C19">
      <w:pPr>
        <w:widowControl w:val="0"/>
        <w:numPr>
          <w:ilvl w:val="0"/>
          <w:numId w:val="7"/>
        </w:numPr>
        <w:tabs>
          <w:tab w:val="left" w:pos="98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обеспечивает сотрудничество и взаимодействие в вопросах решения проблем студенчества между факультетами университета.</w:t>
      </w:r>
    </w:p>
    <w:p w:rsidR="007860BB" w:rsidRPr="00FE575B" w:rsidRDefault="007860BB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Выборы в студенческий совет факультета ФКиС проводятся ежегодно открытым голосованием на общем собрании факультета в сентябре.</w:t>
      </w:r>
    </w:p>
    <w:p w:rsidR="007860BB" w:rsidRPr="00FE575B" w:rsidRDefault="007860BB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Студенческий совет факультета ФКиС самостоятельно определяет права и обязанности своих членов, устанавливает регламент работы, определяет содержание деятельности.</w:t>
      </w:r>
    </w:p>
    <w:p w:rsidR="007860BB" w:rsidRPr="00FE575B" w:rsidRDefault="007860BB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A52A86">
        <w:rPr>
          <w:rStyle w:val="28"/>
          <w:rFonts w:eastAsiaTheme="minorEastAsia"/>
          <w:b w:val="0"/>
          <w:i/>
          <w:sz w:val="24"/>
        </w:rPr>
        <w:t>Руководитель ОП</w:t>
      </w:r>
      <w:r w:rsidRPr="00FE575B">
        <w:rPr>
          <w:rStyle w:val="28"/>
          <w:rFonts w:eastAsiaTheme="minorEastAsia"/>
          <w:sz w:val="24"/>
        </w:rPr>
        <w:t xml:space="preserve"> </w:t>
      </w:r>
      <w:r w:rsidRPr="00FE575B">
        <w:rPr>
          <w:rFonts w:ascii="Times New Roman" w:hAnsi="Times New Roman"/>
          <w:sz w:val="24"/>
          <w:szCs w:val="28"/>
        </w:rPr>
        <w:t>по направлению подготовки 49</w:t>
      </w:r>
      <w:r w:rsidRPr="00FE575B">
        <w:rPr>
          <w:rFonts w:ascii="Times New Roman" w:hAnsi="Times New Roman" w:cs="Times New Roman"/>
          <w:sz w:val="24"/>
          <w:szCs w:val="28"/>
        </w:rPr>
        <w:t>.04.03 Спорт, направленность (профиль): Спорт высших достижений и система подготовки спортсменов</w:t>
      </w:r>
      <w:r w:rsidRPr="00FE575B">
        <w:rPr>
          <w:rFonts w:ascii="Times New Roman" w:hAnsi="Times New Roman"/>
          <w:sz w:val="24"/>
          <w:szCs w:val="28"/>
        </w:rPr>
        <w:t xml:space="preserve"> осуществляет взаимодействие со студсоветом на основе принципов сотрудничества и автономии, может присутствовать на заседаниях Студсовета без права голоса.</w:t>
      </w:r>
    </w:p>
    <w:p w:rsidR="007860BB" w:rsidRPr="00FE575B" w:rsidRDefault="007860BB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Письменные обращения, рекомендации и предложения Студсовета рассматриваются соответствующими органами управления и администрацией института/факультета.</w:t>
      </w:r>
    </w:p>
    <w:p w:rsidR="007860BB" w:rsidRPr="00FE575B" w:rsidRDefault="007860BB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Решения по вопросам, затрагивающие права и законные интересы обучающихся, в том числе принятие локальных нормативных актов, представители администрации института/факультета принимают с учетом мнения Студсовета.</w:t>
      </w:r>
    </w:p>
    <w:p w:rsidR="007860BB" w:rsidRPr="00FE575B" w:rsidRDefault="007860BB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A52A86">
        <w:rPr>
          <w:rStyle w:val="28"/>
          <w:rFonts w:eastAsiaTheme="minorEastAsia"/>
          <w:b w:val="0"/>
          <w:i/>
          <w:sz w:val="24"/>
        </w:rPr>
        <w:t>Основой деятельности профбюро</w:t>
      </w:r>
      <w:r w:rsidRPr="00FE575B">
        <w:rPr>
          <w:rStyle w:val="28"/>
          <w:rFonts w:eastAsiaTheme="minorEastAsia"/>
          <w:sz w:val="24"/>
        </w:rPr>
        <w:t xml:space="preserve"> </w:t>
      </w:r>
      <w:r w:rsidRPr="00FE575B">
        <w:rPr>
          <w:rFonts w:ascii="Times New Roman" w:hAnsi="Times New Roman"/>
          <w:sz w:val="24"/>
          <w:szCs w:val="28"/>
        </w:rPr>
        <w:t>является его тесное взаимодействие с деканатом, студенческим советом общежитий.</w:t>
      </w:r>
    </w:p>
    <w:p w:rsidR="007860BB" w:rsidRPr="00FE575B" w:rsidRDefault="007860BB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Цель деятельности профбюро факультета:</w:t>
      </w:r>
    </w:p>
    <w:p w:rsidR="007860BB" w:rsidRPr="00FE575B" w:rsidRDefault="007860BB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-обеспечение реализации прав на участие студентов в управлении вузом, оценки качества образовательного процесса;</w:t>
      </w:r>
    </w:p>
    <w:p w:rsidR="007860BB" w:rsidRPr="00FE575B" w:rsidRDefault="007860BB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-формирование у студентов умений и навыков самоуправления;</w:t>
      </w:r>
    </w:p>
    <w:p w:rsidR="007860BB" w:rsidRPr="00FE575B" w:rsidRDefault="007860BB" w:rsidP="00D24C19">
      <w:pPr>
        <w:widowControl w:val="0"/>
        <w:numPr>
          <w:ilvl w:val="0"/>
          <w:numId w:val="7"/>
        </w:numPr>
        <w:tabs>
          <w:tab w:val="left" w:pos="108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социальная защита студентов;</w:t>
      </w:r>
    </w:p>
    <w:p w:rsidR="007860BB" w:rsidRPr="00FE575B" w:rsidRDefault="007860BB" w:rsidP="00D24C19">
      <w:pPr>
        <w:widowControl w:val="0"/>
        <w:numPr>
          <w:ilvl w:val="0"/>
          <w:numId w:val="7"/>
        </w:numPr>
        <w:tabs>
          <w:tab w:val="left" w:pos="108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формирование активной гражданской позиции у студентов.</w:t>
      </w:r>
    </w:p>
    <w:p w:rsidR="007860BB" w:rsidRPr="00FE575B" w:rsidRDefault="007860BB" w:rsidP="00FE575B">
      <w:pPr>
        <w:pStyle w:val="35"/>
        <w:shd w:val="clear" w:color="auto" w:fill="auto"/>
        <w:spacing w:after="0" w:line="240" w:lineRule="auto"/>
        <w:ind w:firstLine="709"/>
        <w:jc w:val="both"/>
        <w:rPr>
          <w:b w:val="0"/>
          <w:sz w:val="24"/>
        </w:rPr>
      </w:pPr>
      <w:r w:rsidRPr="00FE575B">
        <w:rPr>
          <w:b w:val="0"/>
          <w:sz w:val="24"/>
        </w:rPr>
        <w:t>Задачи Старостата:</w:t>
      </w:r>
    </w:p>
    <w:p w:rsidR="007860BB" w:rsidRPr="00FE575B" w:rsidRDefault="007860BB" w:rsidP="00D24C19">
      <w:pPr>
        <w:widowControl w:val="0"/>
        <w:numPr>
          <w:ilvl w:val="0"/>
          <w:numId w:val="8"/>
        </w:numPr>
        <w:tabs>
          <w:tab w:val="left" w:pos="76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координирование деятельности старост групп;</w:t>
      </w:r>
    </w:p>
    <w:p w:rsidR="007860BB" w:rsidRPr="00FE575B" w:rsidRDefault="007860BB" w:rsidP="00D24C19">
      <w:pPr>
        <w:widowControl w:val="0"/>
        <w:numPr>
          <w:ilvl w:val="0"/>
          <w:numId w:val="8"/>
        </w:numPr>
        <w:tabs>
          <w:tab w:val="left" w:pos="76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информирование о важнейших мероприятиях в жизни;</w:t>
      </w:r>
    </w:p>
    <w:p w:rsidR="007860BB" w:rsidRPr="00FE575B" w:rsidRDefault="007860BB" w:rsidP="00D24C19">
      <w:pPr>
        <w:widowControl w:val="0"/>
        <w:numPr>
          <w:ilvl w:val="0"/>
          <w:numId w:val="8"/>
        </w:numPr>
        <w:tabs>
          <w:tab w:val="left" w:pos="76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информирование о приказах и указаниях, регламентирующих режим учебы и аттестации;</w:t>
      </w:r>
    </w:p>
    <w:p w:rsidR="007860BB" w:rsidRPr="00FE575B" w:rsidRDefault="007860BB" w:rsidP="00D24C19">
      <w:pPr>
        <w:widowControl w:val="0"/>
        <w:numPr>
          <w:ilvl w:val="0"/>
          <w:numId w:val="8"/>
        </w:numPr>
        <w:tabs>
          <w:tab w:val="left" w:pos="76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выявление проблем в сфере учебной и научной деятельности студентов, анализ причин их возникновения, выработка решений и рекомендаций по их устранению;</w:t>
      </w:r>
    </w:p>
    <w:p w:rsidR="007860BB" w:rsidRPr="00FE575B" w:rsidRDefault="007860BB" w:rsidP="00D24C19">
      <w:pPr>
        <w:widowControl w:val="0"/>
        <w:numPr>
          <w:ilvl w:val="0"/>
          <w:numId w:val="8"/>
        </w:numPr>
        <w:tabs>
          <w:tab w:val="left" w:pos="76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поиск путей и средств стимулирования учебной, научной и творческой деятельности студентов;</w:t>
      </w:r>
    </w:p>
    <w:p w:rsidR="007860BB" w:rsidRPr="00FE575B" w:rsidRDefault="007860BB" w:rsidP="00D24C19">
      <w:pPr>
        <w:widowControl w:val="0"/>
        <w:numPr>
          <w:ilvl w:val="0"/>
          <w:numId w:val="8"/>
        </w:numPr>
        <w:tabs>
          <w:tab w:val="left" w:pos="76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обеспечение правовой защиты студентов в области учебной деятельности;</w:t>
      </w:r>
    </w:p>
    <w:p w:rsidR="007860BB" w:rsidRPr="00FE575B" w:rsidRDefault="007860BB" w:rsidP="00D24C19">
      <w:pPr>
        <w:widowControl w:val="0"/>
        <w:numPr>
          <w:ilvl w:val="0"/>
          <w:numId w:val="8"/>
        </w:numPr>
        <w:tabs>
          <w:tab w:val="left" w:pos="76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выявление и наиболее полное использование научного и творческого потенциала студентов;</w:t>
      </w:r>
    </w:p>
    <w:p w:rsidR="007860BB" w:rsidRPr="00FE575B" w:rsidRDefault="007860BB" w:rsidP="00D24C19">
      <w:pPr>
        <w:widowControl w:val="0"/>
        <w:numPr>
          <w:ilvl w:val="0"/>
          <w:numId w:val="8"/>
        </w:numPr>
        <w:tabs>
          <w:tab w:val="left" w:pos="76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развитие у студентов навыков управленческой деятельности, умения работать в коллективе;</w:t>
      </w:r>
    </w:p>
    <w:p w:rsidR="007860BB" w:rsidRPr="00FE575B" w:rsidRDefault="007860BB" w:rsidP="00D24C19">
      <w:pPr>
        <w:widowControl w:val="0"/>
        <w:numPr>
          <w:ilvl w:val="0"/>
          <w:numId w:val="8"/>
        </w:numPr>
        <w:tabs>
          <w:tab w:val="left" w:pos="76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поддержка студенческих инициатив в сфере учебного процесса, а также в области научной и творческой деятельности;</w:t>
      </w:r>
    </w:p>
    <w:p w:rsidR="007860BB" w:rsidRPr="00FE575B" w:rsidRDefault="007860BB" w:rsidP="00D24C19">
      <w:pPr>
        <w:widowControl w:val="0"/>
        <w:numPr>
          <w:ilvl w:val="0"/>
          <w:numId w:val="8"/>
        </w:numPr>
        <w:tabs>
          <w:tab w:val="left" w:pos="76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привлечение внимания администрации к проблемам студентов в сфере учебного процесса, научной и творческой деятельности, с целью своевременного решения возникающих проблем.</w:t>
      </w:r>
    </w:p>
    <w:p w:rsidR="007860BB" w:rsidRPr="00FE575B" w:rsidRDefault="007860BB" w:rsidP="00FE575B">
      <w:pPr>
        <w:pStyle w:val="Default"/>
        <w:ind w:firstLine="709"/>
        <w:jc w:val="both"/>
        <w:rPr>
          <w:szCs w:val="28"/>
        </w:rPr>
      </w:pPr>
      <w:r w:rsidRPr="00A52A86">
        <w:rPr>
          <w:rStyle w:val="28"/>
          <w:rFonts w:eastAsiaTheme="minorHAnsi"/>
          <w:b w:val="0"/>
          <w:i/>
          <w:sz w:val="24"/>
        </w:rPr>
        <w:lastRenderedPageBreak/>
        <w:t>Руководитель ОП</w:t>
      </w:r>
      <w:r w:rsidRPr="00FE575B">
        <w:rPr>
          <w:rStyle w:val="28"/>
          <w:rFonts w:eastAsiaTheme="minorHAnsi"/>
          <w:sz w:val="24"/>
        </w:rPr>
        <w:t xml:space="preserve"> </w:t>
      </w:r>
      <w:r w:rsidRPr="00FE575B">
        <w:rPr>
          <w:szCs w:val="28"/>
        </w:rPr>
        <w:t>по направлению подготовки 49.04.03 Спорт, направленность (профиль): Спорт высших достижений и система подготовки спортсменов взаимодействует со старостами: контролирует посещаемость и успеваемость, рассматривает проблемы студентов в сфере учебного процесса, научной и творческой деятельности, с целью своевременного решения возникающих проблем</w:t>
      </w:r>
    </w:p>
    <w:p w:rsidR="007860BB" w:rsidRPr="00FE575B" w:rsidRDefault="007860BB" w:rsidP="00FE575B">
      <w:pPr>
        <w:pStyle w:val="Default"/>
        <w:ind w:firstLine="709"/>
        <w:jc w:val="both"/>
        <w:rPr>
          <w:i/>
          <w:szCs w:val="28"/>
        </w:rPr>
      </w:pPr>
      <w:r w:rsidRPr="00FE575B">
        <w:rPr>
          <w:i/>
          <w:szCs w:val="28"/>
        </w:rPr>
        <w:t>6. Сформированность ценностно-смыслового самоопределения обучающихся:</w:t>
      </w:r>
    </w:p>
    <w:p w:rsidR="007860BB" w:rsidRPr="00FE575B" w:rsidRDefault="007860BB" w:rsidP="00FE575B">
      <w:pPr>
        <w:pStyle w:val="Default"/>
        <w:ind w:firstLine="709"/>
        <w:jc w:val="both"/>
        <w:rPr>
          <w:szCs w:val="28"/>
        </w:rPr>
      </w:pPr>
      <w:r w:rsidRPr="00FE575B">
        <w:rPr>
          <w:szCs w:val="28"/>
        </w:rPr>
        <w:t>Личностный рост обучающихся первых курсов – это процесс</w:t>
      </w:r>
      <w:r w:rsidRPr="00FE575B">
        <w:rPr>
          <w:sz w:val="22"/>
        </w:rPr>
        <w:t xml:space="preserve"> </w:t>
      </w:r>
      <w:r w:rsidRPr="00FE575B">
        <w:rPr>
          <w:szCs w:val="28"/>
        </w:rPr>
        <w:t>развития личностных характеристик студента, связанный с формированием потребности в новых знаниях, навыках и опыте, формировании мировоззрения и понимании себя в обществе. Мероприятия по самотестированию и проектированию личностного роста обучающихся  в процессе изучения учебной дисциплины включают:</w:t>
      </w:r>
    </w:p>
    <w:p w:rsidR="007860BB" w:rsidRPr="00FE575B" w:rsidRDefault="007860BB" w:rsidP="00FE575B">
      <w:pPr>
        <w:pStyle w:val="Default"/>
        <w:ind w:firstLine="709"/>
        <w:jc w:val="both"/>
        <w:rPr>
          <w:szCs w:val="28"/>
        </w:rPr>
      </w:pPr>
      <w:r w:rsidRPr="00FE575B">
        <w:rPr>
          <w:szCs w:val="28"/>
        </w:rPr>
        <w:t>1. Проведение индивидуальных консультаций с куратором, которые позволяют студентам обсудить личные и учебные проблемы, выстроить цели и задачи на будущее, получить рекомендации по планированию личностного и профессионального роста.</w:t>
      </w:r>
    </w:p>
    <w:p w:rsidR="007860BB" w:rsidRPr="00FE575B" w:rsidRDefault="007860BB" w:rsidP="00FE575B">
      <w:pPr>
        <w:pStyle w:val="Default"/>
        <w:ind w:firstLine="709"/>
        <w:jc w:val="both"/>
        <w:rPr>
          <w:szCs w:val="28"/>
        </w:rPr>
      </w:pPr>
      <w:r w:rsidRPr="00FE575B">
        <w:rPr>
          <w:szCs w:val="28"/>
        </w:rPr>
        <w:t>2. Организация тренингов по развитию коммуникативных навыков и умений работы в коллективе – оказывают помочь студентам в налаживании контактов с новыми людьми, свободно общаться, решать конфликты в рабочей среде.</w:t>
      </w:r>
    </w:p>
    <w:p w:rsidR="007860BB" w:rsidRPr="00FE575B" w:rsidRDefault="007860BB" w:rsidP="00FE575B">
      <w:pPr>
        <w:pStyle w:val="Default"/>
        <w:ind w:firstLine="709"/>
        <w:jc w:val="both"/>
        <w:rPr>
          <w:szCs w:val="28"/>
        </w:rPr>
      </w:pPr>
      <w:r w:rsidRPr="00FE575B">
        <w:rPr>
          <w:szCs w:val="28"/>
        </w:rPr>
        <w:t>3. Проведение мастер-классов и лекций от приглашенных экспертов - способствуют развитию широкого кругозора, приобретению новых знаний и идей, а также формированию комплексного представления будущей профессиональной деятельности и выбора пути для достижения успеха.</w:t>
      </w:r>
    </w:p>
    <w:p w:rsidR="007860BB" w:rsidRPr="00FE575B" w:rsidRDefault="007860BB" w:rsidP="00FE575B">
      <w:pPr>
        <w:pStyle w:val="Default"/>
        <w:ind w:firstLine="709"/>
        <w:jc w:val="both"/>
        <w:rPr>
          <w:szCs w:val="28"/>
        </w:rPr>
      </w:pPr>
      <w:r w:rsidRPr="00FE575B">
        <w:rPr>
          <w:szCs w:val="28"/>
        </w:rPr>
        <w:t xml:space="preserve">4. Организация мероприятий по самотестированию и проектированию личностного роста - </w:t>
      </w:r>
    </w:p>
    <w:p w:rsidR="007860BB" w:rsidRPr="00FE575B" w:rsidRDefault="007860BB" w:rsidP="00FE575B">
      <w:pPr>
        <w:pStyle w:val="Default"/>
        <w:ind w:firstLine="709"/>
        <w:jc w:val="both"/>
        <w:rPr>
          <w:szCs w:val="28"/>
        </w:rPr>
      </w:pPr>
      <w:r w:rsidRPr="00FE575B">
        <w:rPr>
          <w:szCs w:val="28"/>
        </w:rPr>
        <w:t>В целом, личностный рост обучающихся первых курсов - это динамичный и многогранный процесс, который продолжается в течение всего обучения и является целью для наблюдения за профессиональными и личностными достижениями студента.</w:t>
      </w:r>
    </w:p>
    <w:p w:rsidR="007860BB" w:rsidRPr="00FE575B" w:rsidRDefault="007860BB" w:rsidP="00FE575B">
      <w:pPr>
        <w:pStyle w:val="Default"/>
        <w:ind w:firstLine="709"/>
        <w:jc w:val="both"/>
        <w:rPr>
          <w:szCs w:val="28"/>
        </w:rPr>
      </w:pPr>
      <w:r w:rsidRPr="00FE575B">
        <w:rPr>
          <w:szCs w:val="28"/>
        </w:rPr>
        <w:t>Составление портфолио профессионально-личностных достижений является одним из способов оценки личностного и профессионального роста обучающихся. Портфолио представляет собой сборник материалов, которые отражают достижения, навыки и знания студента в течение определенного периода времени.</w:t>
      </w:r>
    </w:p>
    <w:p w:rsidR="007860BB" w:rsidRPr="00FE575B" w:rsidRDefault="007860BB" w:rsidP="00FE575B">
      <w:pPr>
        <w:pStyle w:val="Default"/>
        <w:ind w:firstLine="709"/>
        <w:jc w:val="both"/>
        <w:rPr>
          <w:szCs w:val="28"/>
        </w:rPr>
      </w:pPr>
      <w:r w:rsidRPr="00FE575B">
        <w:rPr>
          <w:szCs w:val="28"/>
        </w:rPr>
        <w:t>Портфолио профессионально-личностных достижений может содержать различные документы, например, сертификаты, благодарственные письма, отзывы, грамоты, проекты, научные статьи, публикации и многое другое.</w:t>
      </w:r>
    </w:p>
    <w:p w:rsidR="007860BB" w:rsidRPr="00FE575B" w:rsidRDefault="007860BB" w:rsidP="00FE575B">
      <w:pPr>
        <w:pStyle w:val="Default"/>
        <w:ind w:firstLine="709"/>
        <w:jc w:val="both"/>
        <w:rPr>
          <w:szCs w:val="28"/>
        </w:rPr>
      </w:pPr>
      <w:r w:rsidRPr="00FE575B">
        <w:rPr>
          <w:szCs w:val="28"/>
        </w:rPr>
        <w:t>Участие преподавателя  в организации и совершенствовании воспитательной работы выпускающей кафедры направлена на формирование у студентов не только профессиональных жизненных компетенций, но и личностных качеств, необходимых для успешной профессиональной деятельности в обществе. При этом участие преподавателя в организации воспитательной работы позволяет лучше понимать потребности студентов, их проблемы и интересы.</w:t>
      </w:r>
    </w:p>
    <w:p w:rsidR="007860BB" w:rsidRPr="00FE575B" w:rsidRDefault="007860BB" w:rsidP="00FE575B">
      <w:pPr>
        <w:pStyle w:val="Default"/>
        <w:ind w:firstLine="709"/>
        <w:jc w:val="both"/>
        <w:rPr>
          <w:szCs w:val="28"/>
        </w:rPr>
      </w:pPr>
      <w:r w:rsidRPr="00FE575B">
        <w:rPr>
          <w:szCs w:val="28"/>
        </w:rPr>
        <w:t>Воспитательная работа преподавателя выпускающей кафедры включает проведение индивидуальных и групповых консультаций со студентами, организацию круглых столов, семинаров, тренингов, направленных на развитие социально-психологических навыков студентов, а также командного сотрудничества.</w:t>
      </w:r>
    </w:p>
    <w:p w:rsidR="007860BB" w:rsidRPr="00FE575B" w:rsidRDefault="007860BB" w:rsidP="00FE575B">
      <w:pPr>
        <w:pStyle w:val="Default"/>
        <w:ind w:firstLine="709"/>
        <w:jc w:val="both"/>
        <w:rPr>
          <w:szCs w:val="28"/>
        </w:rPr>
      </w:pPr>
      <w:r w:rsidRPr="00FE575B">
        <w:rPr>
          <w:szCs w:val="28"/>
        </w:rPr>
        <w:t>Кроме того, преподаватели принимают участие в организации культурно-массовых мероприятий, таких как концерты, выставки, спортивные мероприятия и т.д., которые помогают участникам раскрыть свой творческий потенциал, общаться с однокурсниками и наладить контакты вне учебных мероприятий.</w:t>
      </w:r>
    </w:p>
    <w:p w:rsidR="007860BB" w:rsidRPr="00FE575B" w:rsidRDefault="007860BB" w:rsidP="00FE575B">
      <w:pPr>
        <w:pStyle w:val="Default"/>
        <w:ind w:firstLine="709"/>
        <w:jc w:val="both"/>
        <w:rPr>
          <w:szCs w:val="28"/>
        </w:rPr>
      </w:pPr>
      <w:r w:rsidRPr="00FE575B">
        <w:rPr>
          <w:szCs w:val="28"/>
        </w:rPr>
        <w:t>Качество воспитательной деятельности преподавателя в процессе реализации образовательной программы оценивается в рамках следующих показателей:</w:t>
      </w:r>
    </w:p>
    <w:p w:rsidR="007860BB" w:rsidRPr="00FE575B" w:rsidRDefault="007860BB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1. Управление учебно-воспитательной деятельностью обучающихся руководителем образовательной программы осуществляется на основе рабочей программы воспитания по направлению подготовки 49</w:t>
      </w:r>
      <w:r w:rsidRPr="00FE575B">
        <w:rPr>
          <w:rFonts w:ascii="Times New Roman" w:hAnsi="Times New Roman" w:cs="Times New Roman"/>
          <w:sz w:val="24"/>
          <w:szCs w:val="28"/>
        </w:rPr>
        <w:t>.04.03 Спорт, направленность (профиль): Спорт высших достижений и система подготовки спортсменов</w:t>
      </w:r>
    </w:p>
    <w:p w:rsidR="007860BB" w:rsidRPr="00FE575B" w:rsidRDefault="007860BB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lastRenderedPageBreak/>
        <w:t>2. Участие преподавателя в организации и совершенствовании воспитательной работы выпускающей кафедры.</w:t>
      </w:r>
    </w:p>
    <w:p w:rsidR="007860BB" w:rsidRPr="00FE575B" w:rsidRDefault="007860BB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Задействованность в организации и проведении мероприятий по направлениям воспитательной деятельности:</w:t>
      </w:r>
    </w:p>
    <w:p w:rsidR="007860BB" w:rsidRPr="00FE575B" w:rsidRDefault="007860BB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- внутривузовского уровня – 5.</w:t>
      </w:r>
    </w:p>
    <w:p w:rsidR="007860BB" w:rsidRPr="00FE575B" w:rsidRDefault="007860BB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3. Подготовка студентов к участию в мероприятиях в соответствии с планом воспитательной работы кафедры:</w:t>
      </w:r>
    </w:p>
    <w:p w:rsidR="007860BB" w:rsidRPr="00FE575B" w:rsidRDefault="007860BB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Доля обучающихся, вовлеченных в мероприятия по направлениям воспитательной деятельности:</w:t>
      </w:r>
    </w:p>
    <w:p w:rsidR="007860BB" w:rsidRPr="00FE575B" w:rsidRDefault="007860BB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- внутривузовского уровня – 85%.</w:t>
      </w:r>
    </w:p>
    <w:p w:rsidR="007860BB" w:rsidRPr="00FE575B" w:rsidRDefault="007860BB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 xml:space="preserve">4. Наличие обучающихся – победителей/ призеров мероприятий, подготовленных преподавателем </w:t>
      </w:r>
    </w:p>
    <w:p w:rsidR="007860BB" w:rsidRPr="00FE575B" w:rsidRDefault="007860BB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5. Профориентационная деятельность кафедры</w:t>
      </w:r>
    </w:p>
    <w:p w:rsidR="007860BB" w:rsidRPr="00FE575B" w:rsidRDefault="007860BB" w:rsidP="00FE5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>6.  Индивидуальное консультирование обучающихся по вопросам личностного развития по плану воспитательной работы преподавателя</w:t>
      </w:r>
    </w:p>
    <w:p w:rsidR="00686DB8" w:rsidRDefault="007860BB" w:rsidP="00686D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E575B">
        <w:rPr>
          <w:rFonts w:ascii="Times New Roman" w:hAnsi="Times New Roman"/>
          <w:sz w:val="24"/>
          <w:szCs w:val="28"/>
        </w:rPr>
        <w:t xml:space="preserve">7. Мониторинг адаптированности обучающихся к профессиональной деятельности. </w:t>
      </w:r>
    </w:p>
    <w:p w:rsidR="00686DB8" w:rsidRDefault="00686DB8" w:rsidP="00686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6DB8" w:rsidRPr="00686DB8" w:rsidRDefault="00686DB8" w:rsidP="00686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DB8">
        <w:rPr>
          <w:rFonts w:ascii="Times New Roman" w:eastAsia="Times New Roman" w:hAnsi="Times New Roman" w:cs="Times New Roman"/>
          <w:sz w:val="24"/>
          <w:szCs w:val="24"/>
        </w:rPr>
        <w:t>Количество мероприятий, организованных и проведенных в рамках ОП по направлениям воспитательной работы:</w:t>
      </w:r>
    </w:p>
    <w:p w:rsidR="00686DB8" w:rsidRPr="00686DB8" w:rsidRDefault="00686DB8" w:rsidP="0068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DB8">
        <w:rPr>
          <w:rFonts w:ascii="Times New Roman" w:eastAsia="Times New Roman" w:hAnsi="Times New Roman" w:cs="Times New Roman"/>
          <w:sz w:val="24"/>
          <w:szCs w:val="24"/>
        </w:rPr>
        <w:t>- гражданско-патриотическое воспитание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- 2</w:t>
      </w:r>
      <w:r w:rsidRPr="00686D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86DB8" w:rsidRPr="00686DB8" w:rsidRDefault="00686DB8" w:rsidP="0068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DB8">
        <w:rPr>
          <w:rFonts w:ascii="Times New Roman" w:eastAsia="Times New Roman" w:hAnsi="Times New Roman" w:cs="Times New Roman"/>
          <w:sz w:val="24"/>
          <w:szCs w:val="24"/>
        </w:rPr>
        <w:t>- духовно-нравственное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- 2</w:t>
      </w:r>
      <w:r w:rsidRPr="00686D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86DB8" w:rsidRPr="00686DB8" w:rsidRDefault="00686DB8" w:rsidP="0068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DB8">
        <w:rPr>
          <w:rFonts w:ascii="Times New Roman" w:eastAsia="Times New Roman" w:hAnsi="Times New Roman" w:cs="Times New Roman"/>
          <w:sz w:val="24"/>
          <w:szCs w:val="24"/>
        </w:rPr>
        <w:t>- культурно-просветительское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- 2</w:t>
      </w:r>
      <w:r w:rsidRPr="00686D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86DB8" w:rsidRPr="00686DB8" w:rsidRDefault="00686DB8" w:rsidP="0068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DB8">
        <w:rPr>
          <w:rFonts w:ascii="Times New Roman" w:eastAsia="Times New Roman" w:hAnsi="Times New Roman" w:cs="Times New Roman"/>
          <w:sz w:val="24"/>
          <w:szCs w:val="24"/>
        </w:rPr>
        <w:t>- научно-исследовательское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- 4</w:t>
      </w:r>
      <w:r w:rsidRPr="00686D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86DB8" w:rsidRPr="00686DB8" w:rsidRDefault="00686DB8" w:rsidP="0068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DB8">
        <w:rPr>
          <w:rFonts w:ascii="Times New Roman" w:eastAsia="Times New Roman" w:hAnsi="Times New Roman" w:cs="Times New Roman"/>
          <w:sz w:val="24"/>
          <w:szCs w:val="24"/>
        </w:rPr>
        <w:t>- профессионально-трудовое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- 2</w:t>
      </w:r>
      <w:r w:rsidRPr="00686DB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86DB8" w:rsidRPr="00686DB8" w:rsidRDefault="00686DB8" w:rsidP="0068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DB8">
        <w:rPr>
          <w:rFonts w:ascii="Times New Roman" w:eastAsia="Times New Roman" w:hAnsi="Times New Roman" w:cs="Times New Roman"/>
          <w:sz w:val="24"/>
          <w:szCs w:val="24"/>
        </w:rPr>
        <w:t>- семейное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- 2</w:t>
      </w:r>
      <w:r w:rsidRPr="00686D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86DB8" w:rsidRPr="00686DB8" w:rsidRDefault="00686DB8" w:rsidP="0068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DB8">
        <w:rPr>
          <w:rFonts w:ascii="Times New Roman" w:eastAsia="Times New Roman" w:hAnsi="Times New Roman" w:cs="Times New Roman"/>
          <w:sz w:val="24"/>
          <w:szCs w:val="24"/>
        </w:rPr>
        <w:t>- экологическое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- 2</w:t>
      </w:r>
      <w:r w:rsidRPr="00686DB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86DB8" w:rsidRPr="00686DB8" w:rsidRDefault="00686DB8" w:rsidP="0068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DB8">
        <w:rPr>
          <w:rFonts w:ascii="Times New Roman" w:eastAsia="Times New Roman" w:hAnsi="Times New Roman" w:cs="Times New Roman"/>
          <w:sz w:val="24"/>
          <w:szCs w:val="24"/>
        </w:rPr>
        <w:t>- физкультурно-спортивное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- 5</w:t>
      </w:r>
      <w:r w:rsidRPr="00686D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686DB8" w:rsidRPr="00686DB8" w:rsidRDefault="00686DB8" w:rsidP="0068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DB8">
        <w:rPr>
          <w:rFonts w:ascii="Times New Roman" w:eastAsia="Times New Roman" w:hAnsi="Times New Roman" w:cs="Times New Roman"/>
          <w:sz w:val="24"/>
          <w:szCs w:val="24"/>
        </w:rPr>
        <w:t>- профилактическая работа и здоровье сберегающие технологии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- 3</w:t>
      </w:r>
      <w:r w:rsidRPr="00686DB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86DB8" w:rsidRPr="00686DB8" w:rsidRDefault="00686DB8" w:rsidP="0068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DB8">
        <w:rPr>
          <w:rFonts w:ascii="Times New Roman" w:eastAsia="Times New Roman" w:hAnsi="Times New Roman" w:cs="Times New Roman"/>
          <w:sz w:val="24"/>
          <w:szCs w:val="24"/>
        </w:rPr>
        <w:t>-развитие деятельности студенческого самоуправления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- 3</w:t>
      </w:r>
      <w:r w:rsidRPr="00686D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686DB8" w:rsidRPr="00686DB8" w:rsidRDefault="00686DB8" w:rsidP="0068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DB8">
        <w:rPr>
          <w:rFonts w:ascii="Times New Roman" w:eastAsia="Times New Roman" w:hAnsi="Times New Roman" w:cs="Times New Roman"/>
          <w:sz w:val="24"/>
          <w:szCs w:val="24"/>
        </w:rPr>
        <w:t>- адаптация обучающихся 1-ого курса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- 2</w:t>
      </w:r>
      <w:r w:rsidRPr="00686D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6DB8" w:rsidRPr="00686DB8" w:rsidRDefault="00686DB8" w:rsidP="0068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86DB8">
        <w:rPr>
          <w:rFonts w:ascii="Times New Roman" w:eastAsia="Times New Roman" w:hAnsi="Times New Roman" w:cs="Times New Roman"/>
          <w:sz w:val="24"/>
          <w:szCs w:val="24"/>
        </w:rPr>
        <w:t>аиболее значимые мероприятия по каждому направлению воспитательной работы.</w:t>
      </w:r>
    </w:p>
    <w:p w:rsidR="00686DB8" w:rsidRPr="00686DB8" w:rsidRDefault="00686DB8" w:rsidP="0068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DB8">
        <w:rPr>
          <w:rFonts w:ascii="Times New Roman" w:eastAsia="Times New Roman" w:hAnsi="Times New Roman" w:cs="Times New Roman"/>
          <w:sz w:val="24"/>
          <w:szCs w:val="24"/>
        </w:rPr>
        <w:t>Численность обучающихся, принявших участие в мероприятиях, организованных и проведенных в рамках ОП по направлениям воспитательной работы:</w:t>
      </w:r>
    </w:p>
    <w:p w:rsidR="00686DB8" w:rsidRPr="00686DB8" w:rsidRDefault="00686DB8" w:rsidP="0068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DB8">
        <w:rPr>
          <w:rFonts w:ascii="Times New Roman" w:eastAsia="Times New Roman" w:hAnsi="Times New Roman" w:cs="Times New Roman"/>
          <w:sz w:val="24"/>
          <w:szCs w:val="24"/>
        </w:rPr>
        <w:t>- гражданско-патриотическое воспитание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-3</w:t>
      </w:r>
      <w:r w:rsidRPr="00686D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86DB8" w:rsidRPr="00686DB8" w:rsidRDefault="00686DB8" w:rsidP="0068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DB8">
        <w:rPr>
          <w:rFonts w:ascii="Times New Roman" w:eastAsia="Times New Roman" w:hAnsi="Times New Roman" w:cs="Times New Roman"/>
          <w:sz w:val="24"/>
          <w:szCs w:val="24"/>
        </w:rPr>
        <w:t>- духовно-нравственное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- 3</w:t>
      </w:r>
      <w:r w:rsidRPr="00686D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86DB8" w:rsidRPr="00686DB8" w:rsidRDefault="00686DB8" w:rsidP="0068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DB8">
        <w:rPr>
          <w:rFonts w:ascii="Times New Roman" w:eastAsia="Times New Roman" w:hAnsi="Times New Roman" w:cs="Times New Roman"/>
          <w:sz w:val="24"/>
          <w:szCs w:val="24"/>
        </w:rPr>
        <w:t>- культурно-просветительское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- 2</w:t>
      </w:r>
      <w:r w:rsidRPr="00686D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86DB8" w:rsidRPr="00686DB8" w:rsidRDefault="00686DB8" w:rsidP="0068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DB8">
        <w:rPr>
          <w:rFonts w:ascii="Times New Roman" w:eastAsia="Times New Roman" w:hAnsi="Times New Roman" w:cs="Times New Roman"/>
          <w:sz w:val="24"/>
          <w:szCs w:val="24"/>
        </w:rPr>
        <w:t>- научно-исследовательское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- 4</w:t>
      </w:r>
      <w:r w:rsidRPr="00686D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86DB8" w:rsidRPr="00686DB8" w:rsidRDefault="00686DB8" w:rsidP="0068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DB8">
        <w:rPr>
          <w:rFonts w:ascii="Times New Roman" w:eastAsia="Times New Roman" w:hAnsi="Times New Roman" w:cs="Times New Roman"/>
          <w:sz w:val="24"/>
          <w:szCs w:val="24"/>
        </w:rPr>
        <w:t>- профессионально-трудовое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- 2</w:t>
      </w:r>
      <w:r w:rsidRPr="00686DB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86DB8" w:rsidRPr="00686DB8" w:rsidRDefault="00686DB8" w:rsidP="0068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DB8">
        <w:rPr>
          <w:rFonts w:ascii="Times New Roman" w:eastAsia="Times New Roman" w:hAnsi="Times New Roman" w:cs="Times New Roman"/>
          <w:sz w:val="24"/>
          <w:szCs w:val="24"/>
        </w:rPr>
        <w:t>- семейное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- 2</w:t>
      </w:r>
      <w:r w:rsidRPr="00686D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86DB8" w:rsidRPr="00686DB8" w:rsidRDefault="00686DB8" w:rsidP="0068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DB8">
        <w:rPr>
          <w:rFonts w:ascii="Times New Roman" w:eastAsia="Times New Roman" w:hAnsi="Times New Roman" w:cs="Times New Roman"/>
          <w:sz w:val="24"/>
          <w:szCs w:val="24"/>
        </w:rPr>
        <w:t>- экологическое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- 2</w:t>
      </w:r>
      <w:r w:rsidRPr="00686DB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86DB8" w:rsidRPr="00686DB8" w:rsidRDefault="00686DB8" w:rsidP="0068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DB8">
        <w:rPr>
          <w:rFonts w:ascii="Times New Roman" w:eastAsia="Times New Roman" w:hAnsi="Times New Roman" w:cs="Times New Roman"/>
          <w:sz w:val="24"/>
          <w:szCs w:val="24"/>
        </w:rPr>
        <w:t>- физкультурно-спортивное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- 3</w:t>
      </w:r>
      <w:r w:rsidRPr="00686D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686DB8" w:rsidRPr="00686DB8" w:rsidRDefault="00686DB8" w:rsidP="0068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DB8">
        <w:rPr>
          <w:rFonts w:ascii="Times New Roman" w:eastAsia="Times New Roman" w:hAnsi="Times New Roman" w:cs="Times New Roman"/>
          <w:sz w:val="24"/>
          <w:szCs w:val="24"/>
        </w:rPr>
        <w:t>- профилактическая работа и здоровье сберегающие технологии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- 2</w:t>
      </w:r>
      <w:r w:rsidRPr="00686DB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86DB8" w:rsidRPr="00686DB8" w:rsidRDefault="00686DB8" w:rsidP="0068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DB8">
        <w:rPr>
          <w:rFonts w:ascii="Times New Roman" w:eastAsia="Times New Roman" w:hAnsi="Times New Roman" w:cs="Times New Roman"/>
          <w:sz w:val="24"/>
          <w:szCs w:val="24"/>
        </w:rPr>
        <w:t>-развитие деятельности студенческого самоуправления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- 1</w:t>
      </w:r>
      <w:r w:rsidRPr="00686D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686DB8" w:rsidRPr="00686DB8" w:rsidRDefault="00686DB8" w:rsidP="0068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DB8">
        <w:rPr>
          <w:rFonts w:ascii="Times New Roman" w:eastAsia="Times New Roman" w:hAnsi="Times New Roman" w:cs="Times New Roman"/>
          <w:sz w:val="24"/>
          <w:szCs w:val="24"/>
        </w:rPr>
        <w:t>- адаптация обучающихся 1-ого курса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- 4</w:t>
      </w:r>
      <w:r w:rsidRPr="00686D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6DB8" w:rsidRPr="00686DB8" w:rsidRDefault="00686DB8" w:rsidP="0068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DB8">
        <w:rPr>
          <w:rFonts w:ascii="Times New Roman" w:eastAsia="Times New Roman" w:hAnsi="Times New Roman" w:cs="Times New Roman"/>
          <w:sz w:val="24"/>
          <w:szCs w:val="24"/>
        </w:rPr>
        <w:t>Численность обучающихся, принявших участие в мероприятиях :</w:t>
      </w:r>
    </w:p>
    <w:p w:rsidR="00686DB8" w:rsidRPr="00686DB8" w:rsidRDefault="00686DB8" w:rsidP="0068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DB8">
        <w:rPr>
          <w:rFonts w:ascii="Times New Roman" w:eastAsia="Times New Roman" w:hAnsi="Times New Roman" w:cs="Times New Roman"/>
          <w:sz w:val="24"/>
          <w:szCs w:val="24"/>
        </w:rPr>
        <w:t>- внутрифакультетского уровня/уровня  института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- 4</w:t>
      </w:r>
      <w:r w:rsidRPr="00686D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86DB8" w:rsidRPr="00686DB8" w:rsidRDefault="00686DB8" w:rsidP="0068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DB8">
        <w:rPr>
          <w:rFonts w:ascii="Times New Roman" w:eastAsia="Times New Roman" w:hAnsi="Times New Roman" w:cs="Times New Roman"/>
          <w:sz w:val="24"/>
          <w:szCs w:val="24"/>
        </w:rPr>
        <w:t>- внутривузовского уровня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- 2</w:t>
      </w:r>
      <w:r w:rsidRPr="00686D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86DB8" w:rsidRPr="00686DB8" w:rsidRDefault="00686DB8" w:rsidP="0068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DB8">
        <w:rPr>
          <w:rFonts w:ascii="Times New Roman" w:eastAsia="Times New Roman" w:hAnsi="Times New Roman" w:cs="Times New Roman"/>
          <w:sz w:val="24"/>
          <w:szCs w:val="24"/>
        </w:rPr>
        <w:t>Численность обучающихся, вовлеченных в волонтерскую деятельность, в работу университетского штаба #МЫВМЕСТЕ и зарегистрированных на платформе ДОБРО.РУ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- 1</w:t>
      </w:r>
      <w:r w:rsidRPr="00686D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67F1" w:rsidRDefault="00686DB8" w:rsidP="003167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DB8">
        <w:rPr>
          <w:rFonts w:ascii="Times New Roman" w:eastAsia="Times New Roman" w:hAnsi="Times New Roman" w:cs="Times New Roman"/>
          <w:sz w:val="24"/>
          <w:szCs w:val="24"/>
        </w:rPr>
        <w:t>Численность обучающихся, вовлеченных в общественную деятельность, в деятельность студенческих объединений (указать членами каких студенческих объединениях студенты являются)  (доля от общего числа обучающихся по очной форме обучения)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- 1</w:t>
      </w:r>
      <w:r w:rsidRPr="00686D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67F1" w:rsidRDefault="00686DB8" w:rsidP="003167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DB8">
        <w:rPr>
          <w:rFonts w:ascii="Times New Roman" w:eastAsia="Times New Roman" w:hAnsi="Times New Roman" w:cs="Times New Roman"/>
          <w:sz w:val="24"/>
          <w:szCs w:val="24"/>
        </w:rPr>
        <w:lastRenderedPageBreak/>
        <w:t>Численность обучающихся, вовлеченных в научно-исследовательскую деятельность, являются членами СНО (доля от общего числа обучающихся по очной форме обучения)</w:t>
      </w:r>
      <w:r w:rsidR="003167F1">
        <w:rPr>
          <w:rFonts w:ascii="Times New Roman" w:eastAsia="Times New Roman" w:hAnsi="Times New Roman" w:cs="Times New Roman"/>
          <w:sz w:val="24"/>
          <w:szCs w:val="24"/>
        </w:rPr>
        <w:t xml:space="preserve"> - 1</w:t>
      </w:r>
      <w:r w:rsidRPr="00686D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6DB8" w:rsidRPr="00686DB8" w:rsidRDefault="00686DB8" w:rsidP="003167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DB8">
        <w:rPr>
          <w:rFonts w:ascii="Times New Roman" w:eastAsia="Times New Roman" w:hAnsi="Times New Roman" w:cs="Times New Roman"/>
          <w:sz w:val="24"/>
          <w:szCs w:val="24"/>
        </w:rPr>
        <w:t>Численность обучающихся, вовлеченных в спортивную деятельность – принимают участие в спортивных соревнованиях, кружках, дополнительных программах (доля от общего числа обучающихся по очной обучения)</w:t>
      </w:r>
      <w:r w:rsidR="003167F1">
        <w:rPr>
          <w:rFonts w:ascii="Times New Roman" w:eastAsia="Times New Roman" w:hAnsi="Times New Roman" w:cs="Times New Roman"/>
          <w:sz w:val="24"/>
          <w:szCs w:val="24"/>
        </w:rPr>
        <w:t xml:space="preserve"> - 4</w:t>
      </w:r>
      <w:r w:rsidRPr="00686D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6489" w:rsidRDefault="00E06489" w:rsidP="00CB49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167F1" w:rsidRPr="00CB49CE" w:rsidRDefault="003167F1" w:rsidP="00CB49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3167F1" w:rsidRPr="00CB49CE" w:rsidSect="00A424C4">
          <w:footerReference w:type="default" r:id="rId13"/>
          <w:pgSz w:w="11906" w:h="16838"/>
          <w:pgMar w:top="1134" w:right="707" w:bottom="709" w:left="1134" w:header="708" w:footer="708" w:gutter="0"/>
          <w:cols w:space="708"/>
          <w:titlePg/>
          <w:docGrid w:linePitch="360"/>
        </w:sectPr>
      </w:pPr>
    </w:p>
    <w:p w:rsidR="002F5F9E" w:rsidRPr="00FD1FDF" w:rsidRDefault="002F5F9E" w:rsidP="00FD1FDF">
      <w:pPr>
        <w:pStyle w:val="3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9" w:name="_Toc225345320"/>
      <w:r w:rsidRPr="00FD1FD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Приложение 1. Сведения о контингенте обучающихся по образовательной программе</w:t>
      </w:r>
      <w:bookmarkEnd w:id="9"/>
      <w:r w:rsidRPr="00FD1FD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2F5F9E" w:rsidRPr="002F5F9E" w:rsidRDefault="002F5F9E" w:rsidP="002F5F9E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2F5F9E" w:rsidRPr="002F5F9E" w:rsidRDefault="002F5F9E" w:rsidP="002F5F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F5F9E">
        <w:rPr>
          <w:rFonts w:ascii="Times New Roman" w:eastAsia="Times New Roman" w:hAnsi="Times New Roman" w:cs="Times New Roman"/>
          <w:i/>
          <w:sz w:val="18"/>
          <w:szCs w:val="18"/>
        </w:rPr>
        <w:t xml:space="preserve">Для программ высшего и среднего профессионального образования </w:t>
      </w:r>
    </w:p>
    <w:p w:rsidR="002F5F9E" w:rsidRPr="002F5F9E" w:rsidRDefault="002F5F9E" w:rsidP="002F5F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5F9E">
        <w:rPr>
          <w:rFonts w:ascii="Times New Roman" w:eastAsia="Times New Roman" w:hAnsi="Times New Roman" w:cs="Times New Roman"/>
          <w:b/>
          <w:sz w:val="24"/>
          <w:szCs w:val="24"/>
        </w:rPr>
        <w:t>49.04.03 Спорт, направленность (профиль) Спорт высших достижений и система подготовки спортсменов</w:t>
      </w:r>
    </w:p>
    <w:tbl>
      <w:tblPr>
        <w:tblW w:w="1383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3"/>
        <w:gridCol w:w="3992"/>
        <w:gridCol w:w="4983"/>
        <w:gridCol w:w="3852"/>
      </w:tblGrid>
      <w:tr w:rsidR="002F5F9E" w:rsidRPr="002F5F9E" w:rsidTr="002F5F9E">
        <w:trPr>
          <w:tblCellSpacing w:w="15" w:type="dxa"/>
          <w:jc w:val="center"/>
        </w:trPr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F9E">
              <w:rPr>
                <w:rFonts w:ascii="Times New Roman" w:eastAsia="Times New Roman" w:hAnsi="Times New Roman" w:cs="Times New Roman"/>
                <w:sz w:val="24"/>
                <w:szCs w:val="24"/>
              </w:rPr>
              <w:t>N п/п</w:t>
            </w:r>
          </w:p>
        </w:tc>
        <w:tc>
          <w:tcPr>
            <w:tcW w:w="3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F9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получения образования</w:t>
            </w:r>
          </w:p>
        </w:tc>
        <w:tc>
          <w:tcPr>
            <w:tcW w:w="49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обучающихся в текущем учебном году (чел.) </w:t>
            </w:r>
          </w:p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(Данные предоставляются на 31. 12. 2025 г.)</w:t>
            </w:r>
          </w:p>
        </w:tc>
        <w:tc>
          <w:tcPr>
            <w:tcW w:w="3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F9E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количество обучающихся с ограниченными возможностями здоровья, дети-инвалиды и инвалиды (чел.)</w:t>
            </w:r>
          </w:p>
        </w:tc>
      </w:tr>
      <w:tr w:rsidR="002F5F9E" w:rsidRPr="002F5F9E" w:rsidTr="002F5F9E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F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2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F9E">
              <w:rPr>
                <w:rFonts w:ascii="Times New Roman" w:eastAsia="Times New Roman" w:hAnsi="Times New Roman" w:cs="Times New Roman"/>
                <w:sz w:val="24"/>
                <w:szCs w:val="24"/>
              </w:rPr>
              <w:t>В организации, осуществляющей образовательную деятельность</w:t>
            </w:r>
          </w:p>
        </w:tc>
      </w:tr>
      <w:tr w:rsidR="002F5F9E" w:rsidRPr="002F5F9E" w:rsidTr="002F5F9E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F9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F9E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 форма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F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5F9E" w:rsidRPr="002F5F9E" w:rsidTr="002F5F9E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F9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F9E">
              <w:rPr>
                <w:rFonts w:ascii="Times New Roman" w:eastAsia="Times New Roman" w:hAnsi="Times New Roman" w:cs="Times New Roman"/>
                <w:sz w:val="24"/>
                <w:szCs w:val="24"/>
              </w:rPr>
              <w:t>Очно-заочная форма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F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5F9E" w:rsidRPr="002F5F9E" w:rsidTr="002F5F9E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F9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F9E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Заочная форма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F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F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5F9E" w:rsidRPr="002F5F9E" w:rsidTr="002F5F9E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F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82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F9E">
              <w:rPr>
                <w:rFonts w:ascii="Times New Roman" w:eastAsia="Times New Roman" w:hAnsi="Times New Roman" w:cs="Times New Roman"/>
                <w:sz w:val="24"/>
                <w:szCs w:val="24"/>
              </w:rPr>
              <w:t>Вне организации, осуществляющей образовательную деятельность</w:t>
            </w:r>
          </w:p>
        </w:tc>
      </w:tr>
      <w:tr w:rsidR="002F5F9E" w:rsidRPr="002F5F9E" w:rsidTr="002F5F9E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F9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F9E">
              <w:rPr>
                <w:rFonts w:ascii="Times New Roman" w:eastAsia="Times New Roman" w:hAnsi="Times New Roman" w:cs="Times New Roman"/>
                <w:sz w:val="24"/>
                <w:szCs w:val="24"/>
              </w:rPr>
              <w:t>В форме самообразования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F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F5F9E" w:rsidRPr="002F5F9E" w:rsidRDefault="002F5F9E" w:rsidP="002F5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F9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2F5F9E" w:rsidRPr="002F5F9E" w:rsidRDefault="002F5F9E" w:rsidP="002F5F9E">
      <w:pPr>
        <w:rPr>
          <w:rFonts w:ascii="Times New Roman" w:eastAsia="Times New Roman" w:hAnsi="Times New Roman" w:cs="Times New Roman"/>
          <w:i/>
          <w:sz w:val="18"/>
          <w:szCs w:val="18"/>
        </w:rPr>
      </w:pPr>
      <w:r w:rsidRPr="002F5F9E">
        <w:rPr>
          <w:rFonts w:ascii="Calibri" w:eastAsia="Times New Roman" w:hAnsi="Calibri" w:cs="Times New Roman"/>
          <w:i/>
          <w:sz w:val="18"/>
          <w:szCs w:val="18"/>
        </w:rPr>
        <w:br w:type="page"/>
      </w:r>
    </w:p>
    <w:p w:rsidR="002F5F9E" w:rsidRPr="00FD1FDF" w:rsidRDefault="002F5F9E" w:rsidP="00FD1FDF">
      <w:pPr>
        <w:pStyle w:val="3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10" w:name="_Toc225345321"/>
      <w:r w:rsidRPr="00FD1FD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Приложение 2. Сведения о результатах государственной итоговой (итоговой) аттестации по образовательной программе</w:t>
      </w:r>
      <w:bookmarkEnd w:id="10"/>
    </w:p>
    <w:p w:rsidR="002F5F9E" w:rsidRPr="002F5F9E" w:rsidRDefault="002F5F9E" w:rsidP="002F5F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2F5F9E" w:rsidRPr="002F5F9E" w:rsidRDefault="002F5F9E" w:rsidP="002F5F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2F5F9E">
        <w:rPr>
          <w:rFonts w:ascii="Times New Roman" w:eastAsia="Times New Roman" w:hAnsi="Times New Roman" w:cs="Times New Roman"/>
          <w:b/>
        </w:rPr>
        <w:t xml:space="preserve"> </w:t>
      </w:r>
      <w:r w:rsidRPr="002F5F9E">
        <w:rPr>
          <w:rFonts w:ascii="Times New Roman" w:eastAsia="Times New Roman" w:hAnsi="Times New Roman" w:cs="Times New Roman"/>
          <w:b/>
          <w:i/>
          <w:sz w:val="18"/>
          <w:szCs w:val="18"/>
        </w:rPr>
        <w:t>Для программ высшего образования – программы бакалавриата/</w:t>
      </w:r>
    </w:p>
    <w:p w:rsidR="002F5F9E" w:rsidRPr="002F5F9E" w:rsidRDefault="002F5F9E" w:rsidP="002F5F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2F5F9E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программы магистратуры/ программы специалитета/ </w:t>
      </w:r>
    </w:p>
    <w:p w:rsidR="002F5F9E" w:rsidRPr="002F5F9E" w:rsidRDefault="002F5F9E" w:rsidP="002F5F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2F5F9E" w:rsidRPr="002F5F9E" w:rsidRDefault="002F5F9E" w:rsidP="002F5F9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F5F9E">
        <w:rPr>
          <w:rFonts w:ascii="Times New Roman" w:eastAsia="Times New Roman" w:hAnsi="Times New Roman" w:cs="Times New Roman"/>
          <w:b/>
          <w:color w:val="000000"/>
        </w:rPr>
        <w:t>Данные предоставляется за  календарный год (01.01.2025 по 31.12.2025 г.)</w:t>
      </w:r>
      <w:r w:rsidRPr="002F5F9E">
        <w:rPr>
          <w:rFonts w:ascii="Times New Roman" w:eastAsia="Times New Roman" w:hAnsi="Times New Roman" w:cs="Times New Roman"/>
        </w:rPr>
        <w:t xml:space="preserve"> </w:t>
      </w:r>
    </w:p>
    <w:p w:rsidR="002F5F9E" w:rsidRPr="002F5F9E" w:rsidRDefault="002F5F9E" w:rsidP="002F5F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2F5F9E" w:rsidRPr="002F5F9E" w:rsidRDefault="002F5F9E" w:rsidP="002F5F9E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2F5F9E" w:rsidRPr="002F5F9E" w:rsidRDefault="002F5F9E" w:rsidP="002F5F9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F5F9E">
        <w:rPr>
          <w:rFonts w:ascii="Times New Roman" w:eastAsia="Times New Roman" w:hAnsi="Times New Roman" w:cs="Times New Roman"/>
        </w:rPr>
        <w:t xml:space="preserve"> </w:t>
      </w:r>
    </w:p>
    <w:p w:rsidR="002F5F9E" w:rsidRPr="002F5F9E" w:rsidRDefault="002F5F9E" w:rsidP="002F5F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5F9E">
        <w:rPr>
          <w:rFonts w:ascii="Times New Roman" w:eastAsia="Times New Roman" w:hAnsi="Times New Roman" w:cs="Times New Roman"/>
          <w:b/>
          <w:sz w:val="24"/>
          <w:szCs w:val="24"/>
        </w:rPr>
        <w:t>49.04.03 Спорт, направленность (профиль) Спорт высших достижений и система подготовки спортсменов</w:t>
      </w:r>
    </w:p>
    <w:tbl>
      <w:tblPr>
        <w:tblW w:w="1508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"/>
        <w:gridCol w:w="903"/>
        <w:gridCol w:w="1048"/>
        <w:gridCol w:w="959"/>
        <w:gridCol w:w="754"/>
        <w:gridCol w:w="1045"/>
        <w:gridCol w:w="1138"/>
        <w:gridCol w:w="956"/>
        <w:gridCol w:w="263"/>
        <w:gridCol w:w="993"/>
        <w:gridCol w:w="1417"/>
        <w:gridCol w:w="1276"/>
        <w:gridCol w:w="1134"/>
        <w:gridCol w:w="1276"/>
        <w:gridCol w:w="1559"/>
      </w:tblGrid>
      <w:tr w:rsidR="002F5F9E" w:rsidRPr="002F5F9E" w:rsidTr="00D51B1E">
        <w:trPr>
          <w:tblCellSpacing w:w="15" w:type="dxa"/>
        </w:trPr>
        <w:tc>
          <w:tcPr>
            <w:tcW w:w="3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87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Учебный год</w:t>
            </w:r>
          </w:p>
        </w:tc>
        <w:tc>
          <w:tcPr>
            <w:tcW w:w="1977" w:type="dxa"/>
            <w:gridSpan w:val="2"/>
            <w:tcBorders>
              <w:top w:val="single" w:sz="6" w:space="0" w:color="000000"/>
            </w:tcBorders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  <w:gridSpan w:val="11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Вид государственных аттестационных испытаний</w:t>
            </w:r>
          </w:p>
        </w:tc>
      </w:tr>
      <w:tr w:rsidR="002F5F9E" w:rsidRPr="002F5F9E" w:rsidTr="00D51B1E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5F9E" w:rsidRPr="002F5F9E" w:rsidRDefault="002F5F9E" w:rsidP="002F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F5F9E" w:rsidRPr="002F5F9E" w:rsidRDefault="002F5F9E" w:rsidP="002F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6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Государственный экзамен (при наличии)</w:t>
            </w:r>
          </w:p>
        </w:tc>
        <w:tc>
          <w:tcPr>
            <w:tcW w:w="2064" w:type="dxa"/>
            <w:gridSpan w:val="2"/>
            <w:tcBorders>
              <w:bottom w:val="single" w:sz="6" w:space="0" w:color="000000"/>
            </w:tcBorders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3" w:type="dxa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Защита выпускной квалификационной работы (ВКР)</w:t>
            </w:r>
          </w:p>
        </w:tc>
      </w:tr>
      <w:tr w:rsidR="002F5F9E" w:rsidRPr="002F5F9E" w:rsidTr="00D51B1E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5F9E" w:rsidRPr="002F5F9E" w:rsidRDefault="002F5F9E" w:rsidP="002F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F5F9E" w:rsidRPr="002F5F9E" w:rsidRDefault="002F5F9E" w:rsidP="002F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Merge w:val="restart"/>
            <w:tcBorders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выпускников, всего</w:t>
            </w:r>
          </w:p>
        </w:tc>
        <w:tc>
          <w:tcPr>
            <w:tcW w:w="2728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1108" w:type="dxa"/>
            <w:vMerge w:val="restart"/>
            <w:tcBorders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выпускников, всего</w:t>
            </w:r>
          </w:p>
        </w:tc>
        <w:tc>
          <w:tcPr>
            <w:tcW w:w="3599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5200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Результаты проверки ВКР на наличие заимствований</w:t>
            </w:r>
          </w:p>
        </w:tc>
      </w:tr>
      <w:tr w:rsidR="002F5F9E" w:rsidRPr="002F5F9E" w:rsidTr="00D51B1E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5F9E" w:rsidRPr="002F5F9E" w:rsidRDefault="002F5F9E" w:rsidP="002F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F5F9E" w:rsidRPr="002F5F9E" w:rsidRDefault="002F5F9E" w:rsidP="002F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Merge/>
            <w:tcBorders>
              <w:right w:val="single" w:sz="6" w:space="0" w:color="000000"/>
            </w:tcBorders>
            <w:vAlign w:val="center"/>
            <w:hideMark/>
          </w:tcPr>
          <w:p w:rsidR="002F5F9E" w:rsidRPr="002F5F9E" w:rsidRDefault="002F5F9E" w:rsidP="002F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получивших оценку "удовлетворительно"</w:t>
            </w:r>
          </w:p>
        </w:tc>
        <w:tc>
          <w:tcPr>
            <w:tcW w:w="10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получивших оценки "отлично" и "хорошо"</w:t>
            </w:r>
          </w:p>
        </w:tc>
        <w:tc>
          <w:tcPr>
            <w:tcW w:w="1108" w:type="dxa"/>
            <w:vMerge/>
            <w:tcBorders>
              <w:right w:val="single" w:sz="6" w:space="0" w:color="000000"/>
            </w:tcBorders>
            <w:vAlign w:val="center"/>
            <w:hideMark/>
          </w:tcPr>
          <w:p w:rsidR="002F5F9E" w:rsidRPr="002F5F9E" w:rsidRDefault="002F5F9E" w:rsidP="002F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получивших оценку "удовлетворительно"</w:t>
            </w:r>
          </w:p>
        </w:tc>
        <w:tc>
          <w:tcPr>
            <w:tcW w:w="9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получивших оценки "отлично" и "хорошо"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выполнявших ВКР по заявкам предприятий </w:t>
            </w:r>
          </w:p>
          <w:p w:rsidR="002F5F9E" w:rsidRPr="002F5F9E" w:rsidRDefault="002F5F9E" w:rsidP="002F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( при наличии справки о внедрении результатов ВКР от организации.,</w:t>
            </w:r>
          </w:p>
          <w:p w:rsidR="002F5F9E" w:rsidRPr="002F5F9E" w:rsidRDefault="002F5F9E" w:rsidP="002F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которая является объектом исследования) 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F9E" w:rsidRPr="002F5F9E" w:rsidRDefault="002F5F9E" w:rsidP="002F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Средняя доля оригинальных блоков</w:t>
            </w:r>
          </w:p>
          <w:p w:rsidR="002F5F9E" w:rsidRPr="002F5F9E" w:rsidRDefault="002F5F9E" w:rsidP="002F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F9E" w:rsidRPr="002F5F9E" w:rsidRDefault="002F5F9E" w:rsidP="002F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Средняя доля цитирования</w:t>
            </w:r>
          </w:p>
          <w:p w:rsidR="002F5F9E" w:rsidRPr="002F5F9E" w:rsidRDefault="002F5F9E" w:rsidP="002F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Средняя доля  заимствований в работе</w:t>
            </w:r>
          </w:p>
        </w:tc>
        <w:tc>
          <w:tcPr>
            <w:tcW w:w="151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2F5F9E" w:rsidRPr="002F5F9E" w:rsidRDefault="002F5F9E" w:rsidP="002F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Средняя доля самоцитирования</w:t>
            </w:r>
          </w:p>
          <w:p w:rsidR="002F5F9E" w:rsidRPr="002F5F9E" w:rsidRDefault="002F5F9E" w:rsidP="002F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в работе</w:t>
            </w:r>
          </w:p>
        </w:tc>
      </w:tr>
      <w:tr w:rsidR="002F5F9E" w:rsidRPr="002F5F9E" w:rsidTr="00D51B1E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5F9E" w:rsidRPr="002F5F9E" w:rsidRDefault="002F5F9E" w:rsidP="002F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2F5F9E" w:rsidRPr="002F5F9E" w:rsidRDefault="002F5F9E" w:rsidP="002F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168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118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514" w:type="dxa"/>
            <w:tcBorders>
              <w:bottom w:val="single" w:sz="6" w:space="0" w:color="000000"/>
              <w:right w:val="single" w:sz="6" w:space="0" w:color="000000"/>
            </w:tcBorders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2F5F9E" w:rsidRPr="002F5F9E" w:rsidTr="00D51B1E">
        <w:trPr>
          <w:tblCellSpacing w:w="15" w:type="dxa"/>
        </w:trPr>
        <w:tc>
          <w:tcPr>
            <w:tcW w:w="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8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8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14" w:type="dxa"/>
            <w:tcBorders>
              <w:bottom w:val="single" w:sz="6" w:space="0" w:color="000000"/>
              <w:right w:val="single" w:sz="6" w:space="0" w:color="000000"/>
            </w:tcBorders>
          </w:tcPr>
          <w:p w:rsidR="002F5F9E" w:rsidRPr="002F5F9E" w:rsidRDefault="002F5F9E" w:rsidP="002F5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D51B1E" w:rsidRPr="002F5F9E" w:rsidTr="002F5F9E">
        <w:trPr>
          <w:tblCellSpacing w:w="15" w:type="dxa"/>
        </w:trPr>
        <w:tc>
          <w:tcPr>
            <w:tcW w:w="15026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B1E" w:rsidRPr="00482358" w:rsidRDefault="00D51B1E" w:rsidP="00D51B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92F">
              <w:rPr>
                <w:rFonts w:ascii="Times New Roman" w:eastAsia="Times New Roman" w:hAnsi="Times New Roman" w:cs="Times New Roman"/>
              </w:rPr>
              <w:t>Очная форма обучения</w:t>
            </w:r>
          </w:p>
        </w:tc>
      </w:tr>
      <w:tr w:rsidR="00D51B1E" w:rsidRPr="002F5F9E" w:rsidTr="00D51B1E">
        <w:trPr>
          <w:tblCellSpacing w:w="15" w:type="dxa"/>
        </w:trPr>
        <w:tc>
          <w:tcPr>
            <w:tcW w:w="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B1E" w:rsidRPr="002F5F9E" w:rsidRDefault="00D51B1E" w:rsidP="00D51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7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51B1E" w:rsidRPr="002F5F9E" w:rsidRDefault="00D51B1E" w:rsidP="00D51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/20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01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51B1E" w:rsidRPr="002F5F9E" w:rsidRDefault="00D51B1E" w:rsidP="00D51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51B1E" w:rsidRPr="002F5F9E" w:rsidRDefault="00D51B1E" w:rsidP="00D51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51B1E" w:rsidRPr="002F5F9E" w:rsidRDefault="00D51B1E" w:rsidP="00D51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51B1E" w:rsidRPr="002F5F9E" w:rsidRDefault="00D51B1E" w:rsidP="00D51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51B1E" w:rsidRPr="002F5F9E" w:rsidRDefault="00D51B1E" w:rsidP="00D51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51B1E" w:rsidRPr="002F5F9E" w:rsidRDefault="00D51B1E" w:rsidP="00D51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51B1E" w:rsidRPr="002F5F9E" w:rsidRDefault="00D51B1E" w:rsidP="00D51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51B1E" w:rsidRPr="002F5F9E" w:rsidRDefault="00D51B1E" w:rsidP="00D51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51B1E" w:rsidRPr="002F5F9E" w:rsidRDefault="00D51B1E" w:rsidP="00D51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:rsidR="00D51B1E" w:rsidRPr="002F5F9E" w:rsidRDefault="00D51B1E" w:rsidP="00D51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14" w:type="dxa"/>
            <w:tcBorders>
              <w:bottom w:val="single" w:sz="6" w:space="0" w:color="000000"/>
              <w:right w:val="single" w:sz="6" w:space="0" w:color="000000"/>
            </w:tcBorders>
          </w:tcPr>
          <w:p w:rsidR="00D51B1E" w:rsidRPr="002F5F9E" w:rsidRDefault="00D51B1E" w:rsidP="00D51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51B1E" w:rsidRPr="002F5F9E" w:rsidTr="00D51B1E">
        <w:trPr>
          <w:tblCellSpacing w:w="15" w:type="dxa"/>
        </w:trPr>
        <w:tc>
          <w:tcPr>
            <w:tcW w:w="15026" w:type="dxa"/>
            <w:gridSpan w:val="1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B1E" w:rsidRPr="00482358" w:rsidRDefault="00D51B1E" w:rsidP="00D51B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Зао</w:t>
            </w:r>
            <w:r w:rsidRPr="0090192F">
              <w:rPr>
                <w:rFonts w:ascii="Times New Roman" w:eastAsia="Times New Roman" w:hAnsi="Times New Roman" w:cs="Times New Roman"/>
              </w:rPr>
              <w:t>чная форма обучения</w:t>
            </w:r>
          </w:p>
        </w:tc>
      </w:tr>
      <w:tr w:rsidR="00D51B1E" w:rsidRPr="002F5F9E" w:rsidTr="00D51B1E">
        <w:trPr>
          <w:tblCellSpacing w:w="15" w:type="dxa"/>
        </w:trPr>
        <w:tc>
          <w:tcPr>
            <w:tcW w:w="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B1E" w:rsidRPr="002F5F9E" w:rsidRDefault="00D51B1E" w:rsidP="00D51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87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51B1E" w:rsidRPr="002F5F9E" w:rsidRDefault="00D51B1E" w:rsidP="00D51B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20_/20_</w:t>
            </w:r>
          </w:p>
        </w:tc>
        <w:tc>
          <w:tcPr>
            <w:tcW w:w="101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51B1E" w:rsidRPr="002F5F9E" w:rsidRDefault="00D51B1E" w:rsidP="00D51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8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51B1E" w:rsidRPr="002F5F9E" w:rsidRDefault="00D51B1E" w:rsidP="00D51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bottom w:val="single" w:sz="6" w:space="0" w:color="000000"/>
              <w:right w:val="single" w:sz="6" w:space="0" w:color="000000"/>
            </w:tcBorders>
          </w:tcPr>
          <w:p w:rsidR="00D51B1E" w:rsidRPr="002F5F9E" w:rsidRDefault="00D51B1E" w:rsidP="00D51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</w:tcPr>
          <w:p w:rsidR="00D51B1E" w:rsidRPr="002F5F9E" w:rsidRDefault="00D51B1E" w:rsidP="00D51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51B1E" w:rsidRPr="002F5F9E" w:rsidRDefault="00D51B1E" w:rsidP="00D51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51B1E" w:rsidRPr="002F5F9E" w:rsidRDefault="00D51B1E" w:rsidP="00D51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51B1E" w:rsidRPr="002F5F9E" w:rsidRDefault="00D51B1E" w:rsidP="00D51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51B1E" w:rsidRPr="002F5F9E" w:rsidRDefault="00D51B1E" w:rsidP="00D51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51B1E" w:rsidRPr="002F5F9E" w:rsidRDefault="00D51B1E" w:rsidP="00D51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21,51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:rsidR="00D51B1E" w:rsidRPr="002F5F9E" w:rsidRDefault="00D51B1E" w:rsidP="00D51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5F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2,15</w:t>
            </w:r>
          </w:p>
        </w:tc>
        <w:tc>
          <w:tcPr>
            <w:tcW w:w="1514" w:type="dxa"/>
            <w:tcBorders>
              <w:bottom w:val="single" w:sz="6" w:space="0" w:color="000000"/>
              <w:right w:val="single" w:sz="6" w:space="0" w:color="000000"/>
            </w:tcBorders>
          </w:tcPr>
          <w:p w:rsidR="00D51B1E" w:rsidRPr="002F5F9E" w:rsidRDefault="00D51B1E" w:rsidP="00D51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0,04</w:t>
            </w:r>
          </w:p>
        </w:tc>
      </w:tr>
    </w:tbl>
    <w:p w:rsidR="002F5F9E" w:rsidRPr="002F5F9E" w:rsidRDefault="002F5F9E" w:rsidP="00D51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F5F9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F5F9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2F5F9E" w:rsidRPr="00FD1FDF" w:rsidRDefault="002F5F9E" w:rsidP="00FD1FDF">
      <w:pPr>
        <w:pStyle w:val="3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2F5F9E">
        <w:rPr>
          <w:rFonts w:eastAsia="Times New Roman"/>
          <w:i/>
          <w:sz w:val="18"/>
          <w:szCs w:val="18"/>
        </w:rPr>
        <w:br w:type="page"/>
      </w:r>
      <w:r w:rsidR="00D51B1E" w:rsidRPr="00FD1FD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 </w:t>
      </w:r>
      <w:bookmarkStart w:id="11" w:name="_Toc225345322"/>
      <w:r w:rsidRPr="00FD1FD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Приложение 3. Сведения о результатах промежуточной аттестации</w:t>
      </w:r>
      <w:r w:rsidR="00FD1FD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FD1FD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обучающихся по образовательной программе</w:t>
      </w:r>
      <w:bookmarkEnd w:id="11"/>
    </w:p>
    <w:p w:rsidR="002F5F9E" w:rsidRPr="002F5F9E" w:rsidRDefault="002F5F9E" w:rsidP="002F5F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2F5F9E">
        <w:rPr>
          <w:rFonts w:ascii="Times New Roman" w:eastAsia="Times New Roman" w:hAnsi="Times New Roman" w:cs="Times New Roman"/>
          <w:b/>
          <w:i/>
          <w:sz w:val="18"/>
          <w:szCs w:val="18"/>
        </w:rPr>
        <w:t>Для программ высшего образования – программы бакалавриата/</w:t>
      </w:r>
    </w:p>
    <w:p w:rsidR="002F5F9E" w:rsidRPr="002F5F9E" w:rsidRDefault="002F5F9E" w:rsidP="002F5F9E">
      <w:pPr>
        <w:jc w:val="right"/>
        <w:rPr>
          <w:rFonts w:ascii="Times New Roman" w:eastAsia="Times New Roman" w:hAnsi="Times New Roman" w:cs="Times New Roman"/>
        </w:rPr>
      </w:pPr>
      <w:r w:rsidRPr="002F5F9E">
        <w:rPr>
          <w:rFonts w:ascii="Times New Roman" w:eastAsia="Times New Roman" w:hAnsi="Times New Roman" w:cs="Times New Roman"/>
          <w:b/>
          <w:i/>
          <w:sz w:val="18"/>
          <w:szCs w:val="18"/>
        </w:rPr>
        <w:t>программы магистратуры/ программы специалитета</w:t>
      </w:r>
    </w:p>
    <w:p w:rsidR="002F5F9E" w:rsidRPr="002F5F9E" w:rsidRDefault="002F5F9E" w:rsidP="002F5F9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2F5F9E">
        <w:rPr>
          <w:rFonts w:ascii="Times New Roman" w:eastAsia="Times New Roman" w:hAnsi="Times New Roman" w:cs="Times New Roman"/>
          <w:b/>
        </w:rPr>
        <w:t>Данные предоставляется за  календарный год (01.01.2025 по 31.12.2025 г.). В том случае, если сессия прошла до 31.12.2025 г., тогда добавляете столбец зимняя сессия 2025-2026 г.</w:t>
      </w:r>
    </w:p>
    <w:p w:rsidR="002F5F9E" w:rsidRPr="002F5F9E" w:rsidRDefault="002F5F9E" w:rsidP="002F5F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"/>
        </w:rPr>
      </w:pPr>
    </w:p>
    <w:p w:rsidR="00D51B1E" w:rsidRPr="002F5F9E" w:rsidRDefault="00D51B1E" w:rsidP="00D51B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5F9E">
        <w:rPr>
          <w:rFonts w:ascii="Times New Roman" w:eastAsia="Times New Roman" w:hAnsi="Times New Roman" w:cs="Times New Roman"/>
          <w:b/>
          <w:sz w:val="24"/>
          <w:szCs w:val="24"/>
        </w:rPr>
        <w:t>49.04.03 Спорт, направленность (профиль) Спорт высших достижений и система подготовки спортсменов</w:t>
      </w:r>
    </w:p>
    <w:p w:rsidR="002F5F9E" w:rsidRPr="002F5F9E" w:rsidRDefault="002F5F9E" w:rsidP="002F5F9E">
      <w:pPr>
        <w:spacing w:after="0" w:line="240" w:lineRule="auto"/>
        <w:jc w:val="right"/>
        <w:rPr>
          <w:rFonts w:ascii="Times New Roman" w:eastAsia="Times New Roman" w:hAnsi="Times New Roman" w:cs="Times New Roman"/>
          <w:highlight w:val="yellow"/>
        </w:rPr>
      </w:pPr>
    </w:p>
    <w:p w:rsidR="002F5F9E" w:rsidRPr="002F5F9E" w:rsidRDefault="002F5F9E" w:rsidP="002F5F9E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2268"/>
        <w:gridCol w:w="1984"/>
        <w:gridCol w:w="1985"/>
        <w:gridCol w:w="2410"/>
        <w:gridCol w:w="2268"/>
      </w:tblGrid>
      <w:tr w:rsidR="002F5F9E" w:rsidRPr="002F5F9E" w:rsidTr="002F5F9E">
        <w:trPr>
          <w:trHeight w:val="346"/>
        </w:trPr>
        <w:tc>
          <w:tcPr>
            <w:tcW w:w="4928" w:type="dxa"/>
            <w:gridSpan w:val="2"/>
          </w:tcPr>
          <w:p w:rsidR="002F5F9E" w:rsidRPr="002F5F9E" w:rsidRDefault="002F5F9E" w:rsidP="002F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F5F9E">
              <w:rPr>
                <w:rFonts w:ascii="Times New Roman" w:eastAsia="Times New Roman" w:hAnsi="Times New Roman" w:cs="Times New Roman"/>
              </w:rPr>
              <w:t>Абсолютная успеваемость, чел.</w:t>
            </w:r>
          </w:p>
        </w:tc>
        <w:tc>
          <w:tcPr>
            <w:tcW w:w="3969" w:type="dxa"/>
            <w:gridSpan w:val="2"/>
          </w:tcPr>
          <w:p w:rsidR="002F5F9E" w:rsidRPr="002F5F9E" w:rsidRDefault="002F5F9E" w:rsidP="002F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F5F9E">
              <w:rPr>
                <w:rFonts w:ascii="Times New Roman" w:eastAsia="Times New Roman" w:hAnsi="Times New Roman" w:cs="Times New Roman"/>
              </w:rPr>
              <w:t>Абсолютная успеваемость, %</w:t>
            </w:r>
          </w:p>
        </w:tc>
        <w:tc>
          <w:tcPr>
            <w:tcW w:w="4678" w:type="dxa"/>
            <w:gridSpan w:val="2"/>
          </w:tcPr>
          <w:p w:rsidR="002F5F9E" w:rsidRPr="002F5F9E" w:rsidRDefault="002F5F9E" w:rsidP="002F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2F5F9E">
              <w:rPr>
                <w:rFonts w:ascii="Times New Roman" w:eastAsia="Times New Roman" w:hAnsi="Times New Roman" w:cs="Times New Roman"/>
              </w:rPr>
              <w:t>Качественная успеваемость, %</w:t>
            </w:r>
          </w:p>
        </w:tc>
      </w:tr>
      <w:tr w:rsidR="002F5F9E" w:rsidRPr="002F5F9E" w:rsidTr="002F5F9E">
        <w:trPr>
          <w:trHeight w:val="702"/>
        </w:trPr>
        <w:tc>
          <w:tcPr>
            <w:tcW w:w="2660" w:type="dxa"/>
            <w:vAlign w:val="center"/>
          </w:tcPr>
          <w:p w:rsidR="002F5F9E" w:rsidRPr="002F5F9E" w:rsidRDefault="002F5F9E" w:rsidP="002F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F9E">
              <w:rPr>
                <w:rFonts w:ascii="Times New Roman" w:eastAsia="Times New Roman" w:hAnsi="Times New Roman" w:cs="Times New Roman"/>
              </w:rPr>
              <w:t>зимняя сессия</w:t>
            </w:r>
          </w:p>
          <w:p w:rsidR="002F5F9E" w:rsidRPr="002F5F9E" w:rsidRDefault="002F5F9E" w:rsidP="002F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F9E">
              <w:rPr>
                <w:rFonts w:ascii="Times New Roman" w:eastAsia="Times New Roman" w:hAnsi="Times New Roman" w:cs="Times New Roman"/>
              </w:rPr>
              <w:t>2024/2025 уч. год</w:t>
            </w:r>
          </w:p>
        </w:tc>
        <w:tc>
          <w:tcPr>
            <w:tcW w:w="2268" w:type="dxa"/>
            <w:vAlign w:val="center"/>
          </w:tcPr>
          <w:p w:rsidR="002F5F9E" w:rsidRPr="002F5F9E" w:rsidRDefault="002F5F9E" w:rsidP="002F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F9E">
              <w:rPr>
                <w:rFonts w:ascii="Times New Roman" w:eastAsia="Times New Roman" w:hAnsi="Times New Roman" w:cs="Times New Roman"/>
              </w:rPr>
              <w:t>летняя сессия</w:t>
            </w:r>
          </w:p>
          <w:p w:rsidR="002F5F9E" w:rsidRPr="002F5F9E" w:rsidRDefault="002F5F9E" w:rsidP="002F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F9E">
              <w:rPr>
                <w:rFonts w:ascii="Times New Roman" w:eastAsia="Times New Roman" w:hAnsi="Times New Roman" w:cs="Times New Roman"/>
              </w:rPr>
              <w:t>2024/2025 уч. год</w:t>
            </w:r>
          </w:p>
        </w:tc>
        <w:tc>
          <w:tcPr>
            <w:tcW w:w="1984" w:type="dxa"/>
            <w:vAlign w:val="center"/>
          </w:tcPr>
          <w:p w:rsidR="002F5F9E" w:rsidRPr="002F5F9E" w:rsidRDefault="002F5F9E" w:rsidP="002F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F9E">
              <w:rPr>
                <w:rFonts w:ascii="Times New Roman" w:eastAsia="Times New Roman" w:hAnsi="Times New Roman" w:cs="Times New Roman"/>
              </w:rPr>
              <w:t>зимняя сессия</w:t>
            </w:r>
          </w:p>
          <w:p w:rsidR="002F5F9E" w:rsidRPr="002F5F9E" w:rsidRDefault="002F5F9E" w:rsidP="002F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F9E">
              <w:rPr>
                <w:rFonts w:ascii="Times New Roman" w:eastAsia="Times New Roman" w:hAnsi="Times New Roman" w:cs="Times New Roman"/>
              </w:rPr>
              <w:t>2024/2025 уч. год</w:t>
            </w:r>
          </w:p>
        </w:tc>
        <w:tc>
          <w:tcPr>
            <w:tcW w:w="1985" w:type="dxa"/>
            <w:vAlign w:val="center"/>
          </w:tcPr>
          <w:p w:rsidR="002F5F9E" w:rsidRPr="002F5F9E" w:rsidRDefault="002F5F9E" w:rsidP="002F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F9E">
              <w:rPr>
                <w:rFonts w:ascii="Times New Roman" w:eastAsia="Times New Roman" w:hAnsi="Times New Roman" w:cs="Times New Roman"/>
              </w:rPr>
              <w:t>летняя сессия</w:t>
            </w:r>
          </w:p>
          <w:p w:rsidR="002F5F9E" w:rsidRPr="002F5F9E" w:rsidRDefault="002F5F9E" w:rsidP="002F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F9E">
              <w:rPr>
                <w:rFonts w:ascii="Times New Roman" w:eastAsia="Times New Roman" w:hAnsi="Times New Roman" w:cs="Times New Roman"/>
              </w:rPr>
              <w:t>2024/2025 уч. год</w:t>
            </w:r>
          </w:p>
        </w:tc>
        <w:tc>
          <w:tcPr>
            <w:tcW w:w="2410" w:type="dxa"/>
            <w:vAlign w:val="center"/>
          </w:tcPr>
          <w:p w:rsidR="002F5F9E" w:rsidRPr="002F5F9E" w:rsidRDefault="002F5F9E" w:rsidP="002F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F9E">
              <w:rPr>
                <w:rFonts w:ascii="Times New Roman" w:eastAsia="Times New Roman" w:hAnsi="Times New Roman" w:cs="Times New Roman"/>
              </w:rPr>
              <w:t>зимняя сессия</w:t>
            </w:r>
          </w:p>
          <w:p w:rsidR="002F5F9E" w:rsidRPr="002F5F9E" w:rsidRDefault="002F5F9E" w:rsidP="002F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F9E">
              <w:rPr>
                <w:rFonts w:ascii="Times New Roman" w:eastAsia="Times New Roman" w:hAnsi="Times New Roman" w:cs="Times New Roman"/>
              </w:rPr>
              <w:t>2024/2025 уч. год</w:t>
            </w:r>
          </w:p>
        </w:tc>
        <w:tc>
          <w:tcPr>
            <w:tcW w:w="2268" w:type="dxa"/>
            <w:vAlign w:val="center"/>
          </w:tcPr>
          <w:p w:rsidR="002F5F9E" w:rsidRPr="002F5F9E" w:rsidRDefault="002F5F9E" w:rsidP="002F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F9E">
              <w:rPr>
                <w:rFonts w:ascii="Times New Roman" w:eastAsia="Times New Roman" w:hAnsi="Times New Roman" w:cs="Times New Roman"/>
              </w:rPr>
              <w:t>летняя сессия</w:t>
            </w:r>
          </w:p>
          <w:p w:rsidR="002F5F9E" w:rsidRPr="002F5F9E" w:rsidRDefault="002F5F9E" w:rsidP="002F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F9E">
              <w:rPr>
                <w:rFonts w:ascii="Times New Roman" w:eastAsia="Times New Roman" w:hAnsi="Times New Roman" w:cs="Times New Roman"/>
              </w:rPr>
              <w:t>2024/2025 уч. год</w:t>
            </w:r>
          </w:p>
        </w:tc>
      </w:tr>
      <w:tr w:rsidR="00D51B1E" w:rsidRPr="002F5F9E" w:rsidTr="0068321A">
        <w:trPr>
          <w:trHeight w:val="346"/>
        </w:trPr>
        <w:tc>
          <w:tcPr>
            <w:tcW w:w="13575" w:type="dxa"/>
            <w:gridSpan w:val="6"/>
            <w:vAlign w:val="center"/>
          </w:tcPr>
          <w:p w:rsidR="00D51B1E" w:rsidRPr="002F5F9E" w:rsidRDefault="00D51B1E" w:rsidP="002F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192F">
              <w:rPr>
                <w:rFonts w:ascii="Times New Roman" w:eastAsia="Times New Roman" w:hAnsi="Times New Roman" w:cs="Times New Roman"/>
              </w:rPr>
              <w:t>Очная форма обучения</w:t>
            </w:r>
          </w:p>
        </w:tc>
      </w:tr>
      <w:tr w:rsidR="002F5F9E" w:rsidRPr="002F5F9E" w:rsidTr="002F5F9E">
        <w:trPr>
          <w:trHeight w:val="346"/>
        </w:trPr>
        <w:tc>
          <w:tcPr>
            <w:tcW w:w="2660" w:type="dxa"/>
            <w:vAlign w:val="center"/>
          </w:tcPr>
          <w:p w:rsidR="002F5F9E" w:rsidRPr="002F5F9E" w:rsidRDefault="00D51B1E" w:rsidP="002F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</w:tcPr>
          <w:p w:rsidR="002F5F9E" w:rsidRPr="002F5F9E" w:rsidRDefault="00D51B1E" w:rsidP="002F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</w:tcPr>
          <w:p w:rsidR="002F5F9E" w:rsidRPr="002F5F9E" w:rsidRDefault="00D51B1E" w:rsidP="002F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5" w:type="dxa"/>
            <w:vAlign w:val="center"/>
          </w:tcPr>
          <w:p w:rsidR="002F5F9E" w:rsidRPr="002F5F9E" w:rsidRDefault="00D51B1E" w:rsidP="002F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410" w:type="dxa"/>
          </w:tcPr>
          <w:p w:rsidR="002F5F9E" w:rsidRPr="002F5F9E" w:rsidRDefault="00D51B1E" w:rsidP="002F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vAlign w:val="center"/>
          </w:tcPr>
          <w:p w:rsidR="002F5F9E" w:rsidRPr="002F5F9E" w:rsidRDefault="00D51B1E" w:rsidP="002F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51B1E" w:rsidRPr="002F5F9E" w:rsidTr="0068321A">
        <w:trPr>
          <w:trHeight w:val="346"/>
        </w:trPr>
        <w:tc>
          <w:tcPr>
            <w:tcW w:w="13575" w:type="dxa"/>
            <w:gridSpan w:val="6"/>
            <w:vAlign w:val="center"/>
          </w:tcPr>
          <w:p w:rsidR="00D51B1E" w:rsidRPr="002F5F9E" w:rsidRDefault="00D51B1E" w:rsidP="002F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1B1E">
              <w:rPr>
                <w:rFonts w:ascii="Times New Roman" w:eastAsia="Times New Roman" w:hAnsi="Times New Roman" w:cs="Times New Roman"/>
                <w:color w:val="000000"/>
              </w:rPr>
              <w:t>Заочная форма обучения</w:t>
            </w:r>
          </w:p>
        </w:tc>
      </w:tr>
      <w:tr w:rsidR="003512D3" w:rsidRPr="002F5F9E" w:rsidTr="0068321A">
        <w:trPr>
          <w:trHeight w:val="346"/>
        </w:trPr>
        <w:tc>
          <w:tcPr>
            <w:tcW w:w="2660" w:type="dxa"/>
            <w:vAlign w:val="center"/>
          </w:tcPr>
          <w:p w:rsidR="003512D3" w:rsidRPr="002F5F9E" w:rsidRDefault="003512D3" w:rsidP="0035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2268" w:type="dxa"/>
          </w:tcPr>
          <w:p w:rsidR="003512D3" w:rsidRPr="002F5F9E" w:rsidRDefault="003512D3" w:rsidP="0035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984" w:type="dxa"/>
            <w:vAlign w:val="center"/>
          </w:tcPr>
          <w:p w:rsidR="003512D3" w:rsidRPr="002F5F9E" w:rsidRDefault="003512D3" w:rsidP="0035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91,7</w:t>
            </w:r>
          </w:p>
        </w:tc>
        <w:tc>
          <w:tcPr>
            <w:tcW w:w="1985" w:type="dxa"/>
          </w:tcPr>
          <w:p w:rsidR="003512D3" w:rsidRPr="002F5F9E" w:rsidRDefault="003512D3" w:rsidP="0035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94,3</w:t>
            </w:r>
          </w:p>
        </w:tc>
        <w:tc>
          <w:tcPr>
            <w:tcW w:w="2410" w:type="dxa"/>
            <w:vAlign w:val="center"/>
          </w:tcPr>
          <w:p w:rsidR="003512D3" w:rsidRPr="002F5F9E" w:rsidRDefault="003512D3" w:rsidP="0035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91,7</w:t>
            </w:r>
          </w:p>
        </w:tc>
        <w:tc>
          <w:tcPr>
            <w:tcW w:w="2268" w:type="dxa"/>
          </w:tcPr>
          <w:p w:rsidR="003512D3" w:rsidRPr="002F5F9E" w:rsidRDefault="003512D3" w:rsidP="0035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94,3</w:t>
            </w:r>
          </w:p>
        </w:tc>
      </w:tr>
    </w:tbl>
    <w:p w:rsidR="002F5F9E" w:rsidRPr="002F5F9E" w:rsidRDefault="002F5F9E" w:rsidP="002F5F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2F5F9E" w:rsidRPr="002F5F9E" w:rsidRDefault="002F5F9E" w:rsidP="002F5F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2F5F9E">
        <w:rPr>
          <w:rFonts w:ascii="Times New Roman" w:eastAsia="Times New Roman" w:hAnsi="Times New Roman" w:cs="Times New Roman"/>
          <w:b/>
          <w:bCs/>
        </w:rPr>
        <w:br w:type="page"/>
      </w:r>
    </w:p>
    <w:p w:rsidR="002F5F9E" w:rsidRPr="00FD1FDF" w:rsidRDefault="002F5F9E" w:rsidP="00FD1FDF">
      <w:pPr>
        <w:pStyle w:val="3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12" w:name="_Toc225345323"/>
      <w:r w:rsidRPr="00FD1FD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Приложение 4. Перечень организаций, с которыми заключены договоры о практической подготовке обучающихся по образовательной программе</w:t>
      </w:r>
      <w:bookmarkEnd w:id="12"/>
    </w:p>
    <w:p w:rsidR="002F5F9E" w:rsidRDefault="002F5F9E" w:rsidP="002F5F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2F5F9E">
        <w:rPr>
          <w:rFonts w:ascii="Times New Roman" w:eastAsia="Times New Roman" w:hAnsi="Times New Roman" w:cs="Times New Roman"/>
          <w:b/>
        </w:rPr>
        <w:t>Данные предоставляется за  календарный год (01.01.2025 по 31.12.2025 г.)</w:t>
      </w:r>
    </w:p>
    <w:p w:rsidR="003512D3" w:rsidRPr="002F5F9E" w:rsidRDefault="003512D3" w:rsidP="002F5F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3512D3" w:rsidRPr="002F5F9E" w:rsidRDefault="003512D3" w:rsidP="003512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5F9E">
        <w:rPr>
          <w:rFonts w:ascii="Times New Roman" w:eastAsia="Times New Roman" w:hAnsi="Times New Roman" w:cs="Times New Roman"/>
          <w:b/>
          <w:sz w:val="24"/>
          <w:szCs w:val="24"/>
        </w:rPr>
        <w:t>49.04.03 Спорт, направленность (профиль) Спорт высших достижений и система подготовки спортсменов</w:t>
      </w:r>
    </w:p>
    <w:p w:rsidR="002F5F9E" w:rsidRPr="002F5F9E" w:rsidRDefault="002F5F9E" w:rsidP="002F5F9E">
      <w:pPr>
        <w:jc w:val="both"/>
        <w:rPr>
          <w:rFonts w:ascii="Times New Roman" w:eastAsia="Times New Roman" w:hAnsi="Times New Roman" w:cs="Times New Roman"/>
        </w:rPr>
      </w:pP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71"/>
        <w:gridCol w:w="6646"/>
      </w:tblGrid>
      <w:tr w:rsidR="002F5F9E" w:rsidRPr="002F5F9E" w:rsidTr="003512D3">
        <w:trPr>
          <w:trHeight w:val="563"/>
          <w:tblHeader/>
          <w:jc w:val="center"/>
        </w:trPr>
        <w:tc>
          <w:tcPr>
            <w:tcW w:w="7671" w:type="dxa"/>
          </w:tcPr>
          <w:p w:rsidR="002F5F9E" w:rsidRPr="002F5F9E" w:rsidRDefault="002F5F9E" w:rsidP="002F5F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5F9E">
              <w:rPr>
                <w:rFonts w:ascii="Times New Roman" w:eastAsia="Times New Roman" w:hAnsi="Times New Roman" w:cs="Times New Roman"/>
              </w:rPr>
              <w:t>Наименование организации</w:t>
            </w:r>
          </w:p>
        </w:tc>
        <w:tc>
          <w:tcPr>
            <w:tcW w:w="6646" w:type="dxa"/>
          </w:tcPr>
          <w:p w:rsidR="002F5F9E" w:rsidRPr="002F5F9E" w:rsidRDefault="002F5F9E" w:rsidP="002F5F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5F9E">
              <w:rPr>
                <w:rFonts w:ascii="Times New Roman" w:eastAsia="Times New Roman" w:hAnsi="Times New Roman" w:cs="Times New Roman"/>
              </w:rPr>
              <w:t>Реквизиты и сроки действия договоров</w:t>
            </w:r>
          </w:p>
        </w:tc>
      </w:tr>
      <w:tr w:rsidR="003512D3" w:rsidRPr="002F5F9E" w:rsidTr="003512D3">
        <w:trPr>
          <w:trHeight w:val="289"/>
          <w:jc w:val="center"/>
        </w:trPr>
        <w:tc>
          <w:tcPr>
            <w:tcW w:w="7671" w:type="dxa"/>
            <w:vAlign w:val="center"/>
          </w:tcPr>
          <w:p w:rsidR="003512D3" w:rsidRPr="00884CF8" w:rsidRDefault="003512D3" w:rsidP="003512D3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884CF8">
              <w:rPr>
                <w:rFonts w:ascii="Times New Roman" w:hAnsi="Times New Roman"/>
              </w:rPr>
              <w:t>Муниципальное бюджетное учреждение дополнительного образования  «Спортивная школа № 6 города Орла» (МБУ ДО «Спортивная школа № 6 г. Орла»)</w:t>
            </w:r>
          </w:p>
        </w:tc>
        <w:tc>
          <w:tcPr>
            <w:tcW w:w="6646" w:type="dxa"/>
            <w:vAlign w:val="center"/>
          </w:tcPr>
          <w:p w:rsidR="003512D3" w:rsidRDefault="003512D3" w:rsidP="003512D3">
            <w:pPr>
              <w:jc w:val="both"/>
              <w:rPr>
                <w:rFonts w:ascii="Times New Roman" w:hAnsi="Times New Roman"/>
              </w:rPr>
            </w:pPr>
            <w:r w:rsidRPr="00884CF8">
              <w:rPr>
                <w:rFonts w:ascii="Times New Roman" w:hAnsi="Times New Roman"/>
              </w:rPr>
              <w:t>Договор о практической подготовке обучающихся №5 от 13.09.2024г.</w:t>
            </w:r>
          </w:p>
          <w:p w:rsidR="003512D3" w:rsidRPr="009B3CAB" w:rsidRDefault="003512D3" w:rsidP="003512D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B3CAB">
              <w:rPr>
                <w:rFonts w:ascii="Times New Roman" w:hAnsi="Times New Roman"/>
              </w:rPr>
              <w:t>рок действия договор</w:t>
            </w:r>
            <w:r>
              <w:rPr>
                <w:rFonts w:ascii="Times New Roman" w:hAnsi="Times New Roman"/>
              </w:rPr>
              <w:t>а – 5 лет</w:t>
            </w:r>
          </w:p>
        </w:tc>
      </w:tr>
      <w:tr w:rsidR="003512D3" w:rsidRPr="002F5F9E" w:rsidTr="003512D3">
        <w:trPr>
          <w:trHeight w:val="289"/>
          <w:jc w:val="center"/>
        </w:trPr>
        <w:tc>
          <w:tcPr>
            <w:tcW w:w="7671" w:type="dxa"/>
            <w:vAlign w:val="center"/>
          </w:tcPr>
          <w:p w:rsidR="003512D3" w:rsidRPr="00884CF8" w:rsidRDefault="003512D3" w:rsidP="003512D3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884CF8">
              <w:rPr>
                <w:rFonts w:ascii="Times New Roman" w:hAnsi="Times New Roman"/>
              </w:rPr>
              <w:t>Муниципальное бюджетное учреждение дополнительного образования  «Спортивная школа № 3 города Орла» (МБУ ДО «Спортивная школа № 3 г. Орла»)</w:t>
            </w:r>
          </w:p>
        </w:tc>
        <w:tc>
          <w:tcPr>
            <w:tcW w:w="6646" w:type="dxa"/>
            <w:vAlign w:val="center"/>
          </w:tcPr>
          <w:p w:rsidR="003512D3" w:rsidRDefault="003512D3" w:rsidP="003512D3">
            <w:pPr>
              <w:jc w:val="both"/>
              <w:rPr>
                <w:rFonts w:ascii="Times New Roman" w:hAnsi="Times New Roman"/>
              </w:rPr>
            </w:pPr>
            <w:r w:rsidRPr="00884CF8">
              <w:rPr>
                <w:rFonts w:ascii="Times New Roman" w:hAnsi="Times New Roman"/>
              </w:rPr>
              <w:t>Договор о практической подготовке обучающихся №6 от 13.09.2024г.</w:t>
            </w:r>
          </w:p>
          <w:p w:rsidR="003512D3" w:rsidRPr="009B3CAB" w:rsidRDefault="003512D3" w:rsidP="003512D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B3CAB">
              <w:rPr>
                <w:rFonts w:ascii="Times New Roman" w:hAnsi="Times New Roman"/>
              </w:rPr>
              <w:t>рок действия договор</w:t>
            </w:r>
            <w:r>
              <w:rPr>
                <w:rFonts w:ascii="Times New Roman" w:hAnsi="Times New Roman"/>
              </w:rPr>
              <w:t>а – 5 лет</w:t>
            </w:r>
          </w:p>
        </w:tc>
      </w:tr>
      <w:tr w:rsidR="003512D3" w:rsidRPr="002F5F9E" w:rsidTr="003512D3">
        <w:trPr>
          <w:trHeight w:val="289"/>
          <w:jc w:val="center"/>
        </w:trPr>
        <w:tc>
          <w:tcPr>
            <w:tcW w:w="7671" w:type="dxa"/>
            <w:vAlign w:val="center"/>
          </w:tcPr>
          <w:p w:rsidR="003512D3" w:rsidRPr="00884CF8" w:rsidRDefault="003512D3" w:rsidP="003512D3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884CF8">
              <w:rPr>
                <w:rFonts w:ascii="Times New Roman" w:hAnsi="Times New Roman"/>
              </w:rPr>
              <w:t>Муниципальное бюджетное учреждение дополнительного образования  «Спортивная школа № 1 города Орла» (МБУ ДО «Спортивная школа № 1 г. Орла»)</w:t>
            </w:r>
          </w:p>
        </w:tc>
        <w:tc>
          <w:tcPr>
            <w:tcW w:w="6646" w:type="dxa"/>
            <w:vAlign w:val="center"/>
          </w:tcPr>
          <w:p w:rsidR="003512D3" w:rsidRDefault="003512D3" w:rsidP="003512D3">
            <w:pPr>
              <w:jc w:val="both"/>
              <w:rPr>
                <w:rFonts w:ascii="Times New Roman" w:hAnsi="Times New Roman"/>
              </w:rPr>
            </w:pPr>
            <w:r w:rsidRPr="00884CF8">
              <w:rPr>
                <w:rFonts w:ascii="Times New Roman" w:hAnsi="Times New Roman"/>
              </w:rPr>
              <w:t>Договор о практической подготовке обучающихся №7 от 13.09.2024г.</w:t>
            </w:r>
          </w:p>
          <w:p w:rsidR="003512D3" w:rsidRPr="009B3CAB" w:rsidRDefault="003512D3" w:rsidP="003512D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B3CAB">
              <w:rPr>
                <w:rFonts w:ascii="Times New Roman" w:hAnsi="Times New Roman"/>
              </w:rPr>
              <w:t>рок действия договор</w:t>
            </w:r>
            <w:r>
              <w:rPr>
                <w:rFonts w:ascii="Times New Roman" w:hAnsi="Times New Roman"/>
              </w:rPr>
              <w:t>а – 5 лет</w:t>
            </w:r>
          </w:p>
        </w:tc>
      </w:tr>
      <w:tr w:rsidR="003512D3" w:rsidRPr="002F5F9E" w:rsidTr="003512D3">
        <w:trPr>
          <w:trHeight w:val="289"/>
          <w:jc w:val="center"/>
        </w:trPr>
        <w:tc>
          <w:tcPr>
            <w:tcW w:w="7671" w:type="dxa"/>
            <w:vAlign w:val="center"/>
          </w:tcPr>
          <w:p w:rsidR="003512D3" w:rsidRPr="00884CF8" w:rsidRDefault="003512D3" w:rsidP="003512D3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884CF8">
              <w:rPr>
                <w:rFonts w:ascii="Times New Roman" w:hAnsi="Times New Roman"/>
              </w:rPr>
              <w:t>Муниципальное бюджетное учреждение дополнительного образования "Спортивная школа "ТРОЯ" (МБУ ДО "Спортивная школа "ТРОЯ")</w:t>
            </w:r>
          </w:p>
        </w:tc>
        <w:tc>
          <w:tcPr>
            <w:tcW w:w="6646" w:type="dxa"/>
            <w:vAlign w:val="center"/>
          </w:tcPr>
          <w:p w:rsidR="003512D3" w:rsidRDefault="003512D3" w:rsidP="003512D3">
            <w:pPr>
              <w:jc w:val="both"/>
              <w:rPr>
                <w:rFonts w:ascii="Times New Roman" w:hAnsi="Times New Roman"/>
              </w:rPr>
            </w:pPr>
            <w:r w:rsidRPr="00884CF8">
              <w:rPr>
                <w:rFonts w:ascii="Times New Roman" w:hAnsi="Times New Roman"/>
              </w:rPr>
              <w:t>Договор о практической подготовке обучающихся №8 от 13.09.2024г.</w:t>
            </w:r>
          </w:p>
          <w:p w:rsidR="003512D3" w:rsidRPr="009B3CAB" w:rsidRDefault="003512D3" w:rsidP="003512D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B3CAB">
              <w:rPr>
                <w:rFonts w:ascii="Times New Roman" w:hAnsi="Times New Roman"/>
              </w:rPr>
              <w:t>рок действия договор</w:t>
            </w:r>
            <w:r>
              <w:rPr>
                <w:rFonts w:ascii="Times New Roman" w:hAnsi="Times New Roman"/>
              </w:rPr>
              <w:t>а – 5 лет</w:t>
            </w:r>
          </w:p>
        </w:tc>
      </w:tr>
      <w:tr w:rsidR="003512D3" w:rsidRPr="002F5F9E" w:rsidTr="003512D3">
        <w:trPr>
          <w:trHeight w:val="289"/>
          <w:jc w:val="center"/>
        </w:trPr>
        <w:tc>
          <w:tcPr>
            <w:tcW w:w="7671" w:type="dxa"/>
            <w:vAlign w:val="center"/>
          </w:tcPr>
          <w:p w:rsidR="003512D3" w:rsidRPr="00884CF8" w:rsidRDefault="003512D3" w:rsidP="003512D3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884CF8">
              <w:rPr>
                <w:rFonts w:ascii="Times New Roman" w:hAnsi="Times New Roman"/>
              </w:rPr>
              <w:t>Бюджетное учреждение дополнительного образования Орловской области «Спортивная школа олимпийского резерва №1» (БУ ДО ОО «СШОР №1»).</w:t>
            </w:r>
          </w:p>
        </w:tc>
        <w:tc>
          <w:tcPr>
            <w:tcW w:w="6646" w:type="dxa"/>
            <w:vAlign w:val="center"/>
          </w:tcPr>
          <w:p w:rsidR="003512D3" w:rsidRDefault="003512D3" w:rsidP="003512D3">
            <w:pPr>
              <w:jc w:val="both"/>
              <w:rPr>
                <w:rFonts w:ascii="Times New Roman" w:hAnsi="Times New Roman"/>
              </w:rPr>
            </w:pPr>
            <w:r w:rsidRPr="00884CF8">
              <w:rPr>
                <w:rFonts w:ascii="Times New Roman" w:hAnsi="Times New Roman"/>
              </w:rPr>
              <w:t>Договор о практической подготовке обучающихся №10 от 13.09.2024.</w:t>
            </w:r>
          </w:p>
          <w:p w:rsidR="003512D3" w:rsidRPr="009B3CAB" w:rsidRDefault="003512D3" w:rsidP="003512D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B3CAB">
              <w:rPr>
                <w:rFonts w:ascii="Times New Roman" w:hAnsi="Times New Roman"/>
              </w:rPr>
              <w:t>рок действия договор</w:t>
            </w:r>
            <w:r>
              <w:rPr>
                <w:rFonts w:ascii="Times New Roman" w:hAnsi="Times New Roman"/>
              </w:rPr>
              <w:t>а – 5 лет</w:t>
            </w:r>
          </w:p>
        </w:tc>
      </w:tr>
      <w:tr w:rsidR="003512D3" w:rsidRPr="002F5F9E" w:rsidTr="003512D3">
        <w:trPr>
          <w:trHeight w:val="289"/>
          <w:jc w:val="center"/>
        </w:trPr>
        <w:tc>
          <w:tcPr>
            <w:tcW w:w="7671" w:type="dxa"/>
            <w:vAlign w:val="center"/>
          </w:tcPr>
          <w:p w:rsidR="003512D3" w:rsidRPr="00884CF8" w:rsidRDefault="003512D3" w:rsidP="003512D3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884CF8">
              <w:rPr>
                <w:rFonts w:ascii="Times New Roman" w:hAnsi="Times New Roman"/>
              </w:rPr>
              <w:lastRenderedPageBreak/>
              <w:t>Казенное стационарное учреждение социального обслуживания Орловской области "Центр помощи детям, оставшимся без попечения родителей "Расправь крылья" (КСУ СО ОО "Центр "Расправь Крылья")</w:t>
            </w:r>
          </w:p>
        </w:tc>
        <w:tc>
          <w:tcPr>
            <w:tcW w:w="6646" w:type="dxa"/>
            <w:vAlign w:val="center"/>
          </w:tcPr>
          <w:p w:rsidR="003512D3" w:rsidRDefault="003512D3" w:rsidP="003512D3">
            <w:pPr>
              <w:jc w:val="both"/>
              <w:rPr>
                <w:rFonts w:ascii="Times New Roman" w:hAnsi="Times New Roman"/>
              </w:rPr>
            </w:pPr>
            <w:r w:rsidRPr="00884CF8">
              <w:rPr>
                <w:rFonts w:ascii="Times New Roman" w:hAnsi="Times New Roman"/>
              </w:rPr>
              <w:t>Договор о практической подготовке обучающихся №12 от 13.09.2024г.</w:t>
            </w:r>
          </w:p>
          <w:p w:rsidR="003512D3" w:rsidRPr="009B3CAB" w:rsidRDefault="003512D3" w:rsidP="003512D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B3CAB">
              <w:rPr>
                <w:rFonts w:ascii="Times New Roman" w:hAnsi="Times New Roman"/>
              </w:rPr>
              <w:t>рок действия договор</w:t>
            </w:r>
            <w:r>
              <w:rPr>
                <w:rFonts w:ascii="Times New Roman" w:hAnsi="Times New Roman"/>
              </w:rPr>
              <w:t>а – 5 лет</w:t>
            </w:r>
          </w:p>
        </w:tc>
      </w:tr>
      <w:tr w:rsidR="003512D3" w:rsidRPr="002F5F9E" w:rsidTr="003512D3">
        <w:trPr>
          <w:trHeight w:val="289"/>
          <w:jc w:val="center"/>
        </w:trPr>
        <w:tc>
          <w:tcPr>
            <w:tcW w:w="7671" w:type="dxa"/>
            <w:vAlign w:val="center"/>
          </w:tcPr>
          <w:p w:rsidR="003512D3" w:rsidRPr="00884CF8" w:rsidRDefault="003512D3" w:rsidP="003512D3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884CF8">
              <w:rPr>
                <w:rFonts w:ascii="Times New Roman" w:hAnsi="Times New Roman"/>
              </w:rPr>
              <w:t>Бюджетное общеобразовательное учреждение Орловской области «Некрасовская общеобразовательная школа» (БОУ ОО «Некрасовская общеобразовательная школа»)</w:t>
            </w:r>
          </w:p>
        </w:tc>
        <w:tc>
          <w:tcPr>
            <w:tcW w:w="6646" w:type="dxa"/>
            <w:vAlign w:val="center"/>
          </w:tcPr>
          <w:p w:rsidR="003512D3" w:rsidRDefault="003512D3" w:rsidP="003512D3">
            <w:pPr>
              <w:jc w:val="both"/>
              <w:rPr>
                <w:rFonts w:ascii="Times New Roman" w:hAnsi="Times New Roman"/>
              </w:rPr>
            </w:pPr>
            <w:r w:rsidRPr="00884CF8">
              <w:rPr>
                <w:rFonts w:ascii="Times New Roman" w:hAnsi="Times New Roman"/>
              </w:rPr>
              <w:t>Договор о практической подготовке обучающихся №13 от 13.09.2024г.</w:t>
            </w:r>
          </w:p>
          <w:p w:rsidR="003512D3" w:rsidRPr="009B3CAB" w:rsidRDefault="003512D3" w:rsidP="003512D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B3CAB">
              <w:rPr>
                <w:rFonts w:ascii="Times New Roman" w:hAnsi="Times New Roman"/>
              </w:rPr>
              <w:t>рок действия договор</w:t>
            </w:r>
            <w:r>
              <w:rPr>
                <w:rFonts w:ascii="Times New Roman" w:hAnsi="Times New Roman"/>
              </w:rPr>
              <w:t>а – 5 лет</w:t>
            </w:r>
          </w:p>
        </w:tc>
      </w:tr>
      <w:tr w:rsidR="003512D3" w:rsidRPr="002F5F9E" w:rsidTr="003512D3">
        <w:trPr>
          <w:trHeight w:val="289"/>
          <w:jc w:val="center"/>
        </w:trPr>
        <w:tc>
          <w:tcPr>
            <w:tcW w:w="7671" w:type="dxa"/>
            <w:vAlign w:val="center"/>
          </w:tcPr>
          <w:p w:rsidR="003512D3" w:rsidRPr="00884CF8" w:rsidRDefault="003512D3" w:rsidP="003512D3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884CF8">
              <w:rPr>
                <w:rFonts w:ascii="Times New Roman" w:hAnsi="Times New Roman"/>
              </w:rPr>
              <w:t>Муниципальное бюджетное дошкольное образовательное учреждение - детский сад № 91 города Орла (МБДОУ детский сад № 91 города Орла)</w:t>
            </w:r>
          </w:p>
        </w:tc>
        <w:tc>
          <w:tcPr>
            <w:tcW w:w="6646" w:type="dxa"/>
            <w:vAlign w:val="center"/>
          </w:tcPr>
          <w:p w:rsidR="003512D3" w:rsidRDefault="003512D3" w:rsidP="003512D3">
            <w:pPr>
              <w:jc w:val="both"/>
              <w:rPr>
                <w:rFonts w:ascii="Times New Roman" w:hAnsi="Times New Roman"/>
              </w:rPr>
            </w:pPr>
            <w:r w:rsidRPr="00884CF8">
              <w:rPr>
                <w:rFonts w:ascii="Times New Roman" w:hAnsi="Times New Roman"/>
              </w:rPr>
              <w:t>Договор о практической подготовке обучающихся №14 от 13.09.2024г.</w:t>
            </w:r>
          </w:p>
          <w:p w:rsidR="003512D3" w:rsidRPr="009B3CAB" w:rsidRDefault="003512D3" w:rsidP="003512D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B3CAB">
              <w:rPr>
                <w:rFonts w:ascii="Times New Roman" w:hAnsi="Times New Roman"/>
              </w:rPr>
              <w:t>рок действия договор</w:t>
            </w:r>
            <w:r>
              <w:rPr>
                <w:rFonts w:ascii="Times New Roman" w:hAnsi="Times New Roman"/>
              </w:rPr>
              <w:t>а – 5 лет</w:t>
            </w:r>
          </w:p>
        </w:tc>
      </w:tr>
      <w:tr w:rsidR="003512D3" w:rsidRPr="009B3CAB" w:rsidTr="003512D3">
        <w:trPr>
          <w:trHeight w:val="289"/>
          <w:jc w:val="center"/>
        </w:trPr>
        <w:tc>
          <w:tcPr>
            <w:tcW w:w="7671" w:type="dxa"/>
            <w:vAlign w:val="center"/>
          </w:tcPr>
          <w:p w:rsidR="003512D3" w:rsidRPr="00884CF8" w:rsidRDefault="003512D3" w:rsidP="003512D3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884CF8">
              <w:rPr>
                <w:rFonts w:ascii="Times New Roman" w:hAnsi="Times New Roman"/>
              </w:rPr>
              <w:t>Бюджетное учреждение дополнительного образования Орловской области «Спортивная школа олимпийского резерва №2» (БУ ДО ОО «СШОР №2»).</w:t>
            </w:r>
          </w:p>
        </w:tc>
        <w:tc>
          <w:tcPr>
            <w:tcW w:w="6646" w:type="dxa"/>
            <w:vAlign w:val="center"/>
          </w:tcPr>
          <w:p w:rsidR="003512D3" w:rsidRDefault="003512D3" w:rsidP="003512D3">
            <w:pPr>
              <w:jc w:val="both"/>
              <w:rPr>
                <w:rFonts w:ascii="Times New Roman" w:hAnsi="Times New Roman"/>
              </w:rPr>
            </w:pPr>
            <w:r w:rsidRPr="00884CF8">
              <w:rPr>
                <w:rFonts w:ascii="Times New Roman" w:hAnsi="Times New Roman"/>
              </w:rPr>
              <w:t>Договор о практической подготовке обучающихся №67 от 12.11.2024</w:t>
            </w:r>
            <w:r>
              <w:rPr>
                <w:rFonts w:ascii="Times New Roman" w:hAnsi="Times New Roman"/>
              </w:rPr>
              <w:t>г</w:t>
            </w:r>
            <w:r w:rsidRPr="00884CF8">
              <w:rPr>
                <w:rFonts w:ascii="Times New Roman" w:hAnsi="Times New Roman"/>
              </w:rPr>
              <w:t>.</w:t>
            </w:r>
          </w:p>
          <w:p w:rsidR="003512D3" w:rsidRPr="009B3CAB" w:rsidRDefault="003512D3" w:rsidP="003512D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B3CAB">
              <w:rPr>
                <w:rFonts w:ascii="Times New Roman" w:hAnsi="Times New Roman"/>
              </w:rPr>
              <w:t>рок действия договор</w:t>
            </w:r>
            <w:r>
              <w:rPr>
                <w:rFonts w:ascii="Times New Roman" w:hAnsi="Times New Roman"/>
              </w:rPr>
              <w:t>а – 5 лет</w:t>
            </w:r>
          </w:p>
        </w:tc>
      </w:tr>
      <w:tr w:rsidR="003512D3" w:rsidRPr="009B3CAB" w:rsidTr="003512D3">
        <w:trPr>
          <w:trHeight w:val="289"/>
          <w:jc w:val="center"/>
        </w:trPr>
        <w:tc>
          <w:tcPr>
            <w:tcW w:w="7671" w:type="dxa"/>
            <w:vAlign w:val="center"/>
          </w:tcPr>
          <w:p w:rsidR="003512D3" w:rsidRPr="00884CF8" w:rsidRDefault="003512D3" w:rsidP="003512D3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884CF8">
              <w:rPr>
                <w:rFonts w:ascii="Times New Roman" w:hAnsi="Times New Roman"/>
              </w:rPr>
              <w:t>Областное автономное учреждение дополнительного образования Орловской области Спортивная школа «Ледовое поколение» (ОАУ ДО ОО СШ «Ледовое поколение»)</w:t>
            </w:r>
          </w:p>
        </w:tc>
        <w:tc>
          <w:tcPr>
            <w:tcW w:w="6646" w:type="dxa"/>
            <w:vAlign w:val="center"/>
          </w:tcPr>
          <w:p w:rsidR="003512D3" w:rsidRDefault="003512D3" w:rsidP="003512D3">
            <w:pPr>
              <w:jc w:val="both"/>
              <w:rPr>
                <w:rFonts w:ascii="Times New Roman" w:hAnsi="Times New Roman"/>
              </w:rPr>
            </w:pPr>
            <w:r w:rsidRPr="00884CF8">
              <w:rPr>
                <w:rFonts w:ascii="Times New Roman" w:hAnsi="Times New Roman"/>
              </w:rPr>
              <w:t>Договор о практической подготовке обучающихся №15-1 от 13.10.2024г.</w:t>
            </w:r>
          </w:p>
          <w:p w:rsidR="003512D3" w:rsidRPr="009B3CAB" w:rsidRDefault="003512D3" w:rsidP="003512D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B3CAB">
              <w:rPr>
                <w:rFonts w:ascii="Times New Roman" w:hAnsi="Times New Roman"/>
              </w:rPr>
              <w:t>рок действия договор</w:t>
            </w:r>
            <w:r>
              <w:rPr>
                <w:rFonts w:ascii="Times New Roman" w:hAnsi="Times New Roman"/>
              </w:rPr>
              <w:t>а – 5 лет</w:t>
            </w:r>
          </w:p>
        </w:tc>
      </w:tr>
    </w:tbl>
    <w:p w:rsidR="002F5F9E" w:rsidRPr="002F5F9E" w:rsidRDefault="002F5F9E" w:rsidP="002F5F9E">
      <w:pPr>
        <w:jc w:val="both"/>
        <w:rPr>
          <w:rFonts w:ascii="Times New Roman" w:eastAsia="Times New Roman" w:hAnsi="Times New Roman" w:cs="Times New Roman"/>
          <w:b/>
          <w:iCs/>
        </w:rPr>
      </w:pPr>
    </w:p>
    <w:p w:rsidR="002F5F9E" w:rsidRPr="002F5F9E" w:rsidRDefault="002F5F9E" w:rsidP="002F5F9E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F5F9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3512D3" w:rsidRDefault="003512D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2F5F9E" w:rsidRPr="00FD1FDF" w:rsidRDefault="002F5F9E" w:rsidP="00FD1FDF">
      <w:pPr>
        <w:pStyle w:val="3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13" w:name="_Toc225345324"/>
      <w:r w:rsidRPr="00FD1FD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Приложение 5. Кадровое обеспечение образовательной программы</w:t>
      </w:r>
      <w:bookmarkEnd w:id="13"/>
      <w:r w:rsidRPr="00FD1FD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3512D3" w:rsidRPr="002F5F9E" w:rsidRDefault="003512D3" w:rsidP="003512D3">
      <w:pPr>
        <w:widowControl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5F9E">
        <w:rPr>
          <w:rFonts w:ascii="Times New Roman" w:eastAsia="Times New Roman" w:hAnsi="Times New Roman" w:cs="Times New Roman"/>
          <w:b/>
          <w:sz w:val="24"/>
          <w:szCs w:val="24"/>
        </w:rPr>
        <w:t>49.04.03 Спорт, направленность (профиль) Спорт высших достижений и система подготовки спортсменов</w:t>
      </w:r>
    </w:p>
    <w:p w:rsidR="002F5F9E" w:rsidRPr="002F5F9E" w:rsidRDefault="002F5F9E" w:rsidP="003512D3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5F9E">
        <w:rPr>
          <w:rFonts w:ascii="Times New Roman" w:eastAsia="Times New Roman" w:hAnsi="Times New Roman" w:cs="Times New Roman"/>
          <w:b/>
          <w:sz w:val="24"/>
          <w:szCs w:val="24"/>
        </w:rPr>
        <w:t>РАЗДЕЛ 1.  Информация о научно-педагогических работниках, участвующих в реализации основной  образовательной  программы,  и  лицах,  привлекаемых к реализации основной образовательной программы  на иных условиях,  являющихся руководителями и (или)  работниками  иных  организаций,  осуществляющими трудовую деятельность в профессиональной сфере,  соответствующей профессиональной  деятельности,  к  которой  готовятся обучающиеся (далее - специалисты-практики)</w:t>
      </w:r>
    </w:p>
    <w:tbl>
      <w:tblPr>
        <w:tblW w:w="1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2"/>
        <w:gridCol w:w="3105"/>
        <w:gridCol w:w="3430"/>
        <w:gridCol w:w="3105"/>
        <w:gridCol w:w="3921"/>
      </w:tblGrid>
      <w:tr w:rsidR="002F5F9E" w:rsidRPr="002F5F9E" w:rsidTr="002F5F9E">
        <w:trPr>
          <w:trHeight w:val="2457"/>
        </w:trPr>
        <w:tc>
          <w:tcPr>
            <w:tcW w:w="942" w:type="dxa"/>
          </w:tcPr>
          <w:p w:rsidR="002F5F9E" w:rsidRPr="002F5F9E" w:rsidRDefault="002F5F9E" w:rsidP="003512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5F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105" w:type="dxa"/>
          </w:tcPr>
          <w:p w:rsidR="002F5F9E" w:rsidRPr="002F5F9E" w:rsidRDefault="002F5F9E" w:rsidP="003512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5F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 (при наличии) специалиста-практика</w:t>
            </w:r>
          </w:p>
        </w:tc>
        <w:tc>
          <w:tcPr>
            <w:tcW w:w="3430" w:type="dxa"/>
          </w:tcPr>
          <w:p w:rsidR="002F5F9E" w:rsidRPr="002F5F9E" w:rsidRDefault="002F5F9E" w:rsidP="003512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5F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организации, осуществляющей деятельность в профессиональной сфере, в которой работает специалист-практик по основному месту работы или на условиях внешнего совместительства</w:t>
            </w:r>
          </w:p>
        </w:tc>
        <w:tc>
          <w:tcPr>
            <w:tcW w:w="3105" w:type="dxa"/>
          </w:tcPr>
          <w:p w:rsidR="002F5F9E" w:rsidRPr="002F5F9E" w:rsidRDefault="002F5F9E" w:rsidP="003512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5F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Занимаемая специалистом-практиком должность</w:t>
            </w:r>
          </w:p>
        </w:tc>
        <w:tc>
          <w:tcPr>
            <w:tcW w:w="3921" w:type="dxa"/>
          </w:tcPr>
          <w:p w:rsidR="002F5F9E" w:rsidRPr="002F5F9E" w:rsidRDefault="002F5F9E" w:rsidP="003512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5F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Общий трудовой стаж работы специалиста-практика в организациях, осуществляющих деятельность в профессиональной сфере, соответствующей профессиональной деятельности, к которой готовится обучающийся</w:t>
            </w:r>
          </w:p>
        </w:tc>
      </w:tr>
      <w:tr w:rsidR="003512D3" w:rsidRPr="002F5F9E" w:rsidTr="0068321A">
        <w:trPr>
          <w:trHeight w:val="281"/>
        </w:trPr>
        <w:tc>
          <w:tcPr>
            <w:tcW w:w="942" w:type="dxa"/>
          </w:tcPr>
          <w:p w:rsidR="003512D3" w:rsidRPr="002F5F9E" w:rsidRDefault="003512D3" w:rsidP="003512D3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105" w:type="dxa"/>
          </w:tcPr>
          <w:p w:rsidR="003512D3" w:rsidRPr="00342BF7" w:rsidRDefault="003512D3" w:rsidP="003512D3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Махов Станислав Юрьевич</w:t>
            </w:r>
          </w:p>
        </w:tc>
        <w:tc>
          <w:tcPr>
            <w:tcW w:w="3430" w:type="dxa"/>
            <w:shd w:val="clear" w:color="auto" w:fill="FFFFFF" w:themeFill="background1"/>
          </w:tcPr>
          <w:p w:rsidR="003512D3" w:rsidRPr="00006A56" w:rsidRDefault="003512D3" w:rsidP="003512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006A5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Межрегиональная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06A5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Академия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06A5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безопасности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06A5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06A5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выживания</w:t>
            </w:r>
            <w:r w:rsidRPr="00006A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06A5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Академия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06A5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безопасности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06A5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06A5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выживания</w:t>
            </w:r>
          </w:p>
        </w:tc>
        <w:tc>
          <w:tcPr>
            <w:tcW w:w="3105" w:type="dxa"/>
          </w:tcPr>
          <w:p w:rsidR="003512D3" w:rsidRPr="00342BF7" w:rsidRDefault="003512D3" w:rsidP="003512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Президент</w:t>
            </w:r>
          </w:p>
        </w:tc>
        <w:tc>
          <w:tcPr>
            <w:tcW w:w="3921" w:type="dxa"/>
          </w:tcPr>
          <w:p w:rsidR="003512D3" w:rsidRPr="00342BF7" w:rsidRDefault="003512D3" w:rsidP="003512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15</w:t>
            </w:r>
          </w:p>
        </w:tc>
      </w:tr>
      <w:tr w:rsidR="003512D3" w:rsidRPr="002F5F9E" w:rsidTr="002F5F9E">
        <w:trPr>
          <w:trHeight w:val="281"/>
        </w:trPr>
        <w:tc>
          <w:tcPr>
            <w:tcW w:w="942" w:type="dxa"/>
          </w:tcPr>
          <w:p w:rsidR="003512D3" w:rsidRPr="002F5F9E" w:rsidRDefault="003512D3" w:rsidP="003512D3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105" w:type="dxa"/>
          </w:tcPr>
          <w:p w:rsidR="003512D3" w:rsidRPr="00342BF7" w:rsidRDefault="003512D3" w:rsidP="003512D3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42BF7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Сорокина Елена Валентиновна</w:t>
            </w:r>
          </w:p>
        </w:tc>
        <w:tc>
          <w:tcPr>
            <w:tcW w:w="3430" w:type="dxa"/>
          </w:tcPr>
          <w:p w:rsidR="003512D3" w:rsidRPr="00342BF7" w:rsidRDefault="003512D3" w:rsidP="003512D3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42BF7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БП ОУ ОО «Училище олимпийского резерва»</w:t>
            </w:r>
          </w:p>
        </w:tc>
        <w:tc>
          <w:tcPr>
            <w:tcW w:w="3105" w:type="dxa"/>
          </w:tcPr>
          <w:p w:rsidR="003512D3" w:rsidRPr="00342BF7" w:rsidRDefault="003512D3" w:rsidP="003512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42BF7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Преподаватель, высшая категория</w:t>
            </w:r>
          </w:p>
        </w:tc>
        <w:tc>
          <w:tcPr>
            <w:tcW w:w="3921" w:type="dxa"/>
          </w:tcPr>
          <w:p w:rsidR="003512D3" w:rsidRPr="00342BF7" w:rsidRDefault="003512D3" w:rsidP="003512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20</w:t>
            </w:r>
          </w:p>
        </w:tc>
      </w:tr>
      <w:tr w:rsidR="003512D3" w:rsidRPr="002F5F9E" w:rsidTr="002F5F9E">
        <w:trPr>
          <w:trHeight w:val="281"/>
        </w:trPr>
        <w:tc>
          <w:tcPr>
            <w:tcW w:w="942" w:type="dxa"/>
          </w:tcPr>
          <w:p w:rsidR="003512D3" w:rsidRPr="002F5F9E" w:rsidRDefault="003512D3" w:rsidP="003512D3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105" w:type="dxa"/>
          </w:tcPr>
          <w:p w:rsidR="003512D3" w:rsidRPr="00342BF7" w:rsidRDefault="003512D3" w:rsidP="003512D3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42BF7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Кононов Александр Алексеевич</w:t>
            </w:r>
          </w:p>
        </w:tc>
        <w:tc>
          <w:tcPr>
            <w:tcW w:w="3430" w:type="dxa"/>
          </w:tcPr>
          <w:p w:rsidR="003512D3" w:rsidRPr="00342BF7" w:rsidRDefault="003512D3" w:rsidP="003512D3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42BF7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БП ОУ ОО «Училище олимпийского резерва»</w:t>
            </w:r>
          </w:p>
        </w:tc>
        <w:tc>
          <w:tcPr>
            <w:tcW w:w="3105" w:type="dxa"/>
          </w:tcPr>
          <w:p w:rsidR="003512D3" w:rsidRPr="00342BF7" w:rsidRDefault="003512D3" w:rsidP="003512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42BF7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Заместитель генерального директора по учебно-спортивной работа</w:t>
            </w:r>
          </w:p>
        </w:tc>
        <w:tc>
          <w:tcPr>
            <w:tcW w:w="3921" w:type="dxa"/>
          </w:tcPr>
          <w:p w:rsidR="003512D3" w:rsidRPr="00342BF7" w:rsidRDefault="003512D3" w:rsidP="003512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42BF7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7</w:t>
            </w:r>
          </w:p>
        </w:tc>
      </w:tr>
      <w:tr w:rsidR="003512D3" w:rsidRPr="002F5F9E" w:rsidTr="0068321A">
        <w:trPr>
          <w:trHeight w:val="269"/>
        </w:trPr>
        <w:tc>
          <w:tcPr>
            <w:tcW w:w="942" w:type="dxa"/>
          </w:tcPr>
          <w:p w:rsidR="003512D3" w:rsidRPr="002F5F9E" w:rsidRDefault="003512D3" w:rsidP="003512D3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105" w:type="dxa"/>
          </w:tcPr>
          <w:p w:rsidR="003512D3" w:rsidRPr="00342BF7" w:rsidRDefault="003512D3" w:rsidP="003512D3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42BF7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Столярова Татьяна Евгеньевна</w:t>
            </w:r>
          </w:p>
        </w:tc>
        <w:tc>
          <w:tcPr>
            <w:tcW w:w="3430" w:type="dxa"/>
          </w:tcPr>
          <w:p w:rsidR="003512D3" w:rsidRPr="00342BF7" w:rsidRDefault="003512D3" w:rsidP="003512D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42BF7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МБУ ДО «Детско-юношеская спортивная школа №1 города Орла»</w:t>
            </w:r>
          </w:p>
        </w:tc>
        <w:tc>
          <w:tcPr>
            <w:tcW w:w="3105" w:type="dxa"/>
            <w:vAlign w:val="center"/>
          </w:tcPr>
          <w:p w:rsidR="003512D3" w:rsidRPr="00342BF7" w:rsidRDefault="003512D3" w:rsidP="003512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42BF7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Директор</w:t>
            </w:r>
          </w:p>
        </w:tc>
        <w:tc>
          <w:tcPr>
            <w:tcW w:w="3921" w:type="dxa"/>
          </w:tcPr>
          <w:p w:rsidR="003512D3" w:rsidRPr="00342BF7" w:rsidRDefault="003512D3" w:rsidP="003512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36</w:t>
            </w:r>
          </w:p>
        </w:tc>
      </w:tr>
      <w:tr w:rsidR="003512D3" w:rsidRPr="002F5F9E" w:rsidTr="0068321A">
        <w:trPr>
          <w:trHeight w:val="293"/>
        </w:trPr>
        <w:tc>
          <w:tcPr>
            <w:tcW w:w="942" w:type="dxa"/>
          </w:tcPr>
          <w:p w:rsidR="003512D3" w:rsidRPr="002F5F9E" w:rsidRDefault="003512D3" w:rsidP="003512D3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105" w:type="dxa"/>
          </w:tcPr>
          <w:p w:rsidR="003512D3" w:rsidRPr="00342BF7" w:rsidRDefault="003512D3" w:rsidP="003512D3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42BF7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Авсеенко Маргарита Евгеньевна</w:t>
            </w:r>
          </w:p>
        </w:tc>
        <w:tc>
          <w:tcPr>
            <w:tcW w:w="3430" w:type="dxa"/>
          </w:tcPr>
          <w:p w:rsidR="003512D3" w:rsidRPr="00342BF7" w:rsidRDefault="003512D3" w:rsidP="003512D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42BF7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МБУ ДО «Детско-юношеская спортивная школа №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7</w:t>
            </w:r>
            <w:r w:rsidRPr="00342BF7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города Орла»</w:t>
            </w:r>
          </w:p>
        </w:tc>
        <w:tc>
          <w:tcPr>
            <w:tcW w:w="3105" w:type="dxa"/>
            <w:vAlign w:val="center"/>
          </w:tcPr>
          <w:p w:rsidR="003512D3" w:rsidRPr="00342BF7" w:rsidRDefault="003512D3" w:rsidP="003512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42BF7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Директор</w:t>
            </w:r>
          </w:p>
        </w:tc>
        <w:tc>
          <w:tcPr>
            <w:tcW w:w="3921" w:type="dxa"/>
          </w:tcPr>
          <w:p w:rsidR="003512D3" w:rsidRPr="00342BF7" w:rsidRDefault="003512D3" w:rsidP="003512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42BF7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</w:t>
            </w:r>
          </w:p>
        </w:tc>
      </w:tr>
    </w:tbl>
    <w:p w:rsidR="003512D3" w:rsidRDefault="003512D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2F5F9E" w:rsidRPr="002F5F9E" w:rsidRDefault="002F5F9E" w:rsidP="006832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5F9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РАЗДЕЛ 2.  Информация о руководителе научного содержания основной образовательной программы высшего образования – программы магистратуры/</w:t>
      </w:r>
    </w:p>
    <w:p w:rsidR="0068321A" w:rsidRPr="002F5F9E" w:rsidRDefault="0068321A" w:rsidP="0068321A">
      <w:pPr>
        <w:widowControl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5F9E">
        <w:rPr>
          <w:rFonts w:ascii="Times New Roman" w:eastAsia="Times New Roman" w:hAnsi="Times New Roman" w:cs="Times New Roman"/>
          <w:b/>
          <w:sz w:val="24"/>
          <w:szCs w:val="24"/>
        </w:rPr>
        <w:t>49.04.03 Спорт, направленность (профиль) Спорт высших достижений и система подготовки спортсменов</w:t>
      </w:r>
    </w:p>
    <w:p w:rsidR="002F5F9E" w:rsidRPr="002F5F9E" w:rsidRDefault="002F5F9E" w:rsidP="006832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"/>
        <w:gridCol w:w="1706"/>
        <w:gridCol w:w="1648"/>
        <w:gridCol w:w="1556"/>
        <w:gridCol w:w="2225"/>
        <w:gridCol w:w="2347"/>
        <w:gridCol w:w="1890"/>
        <w:gridCol w:w="2652"/>
      </w:tblGrid>
      <w:tr w:rsidR="002F5F9E" w:rsidRPr="002F5F9E" w:rsidTr="0068321A">
        <w:tc>
          <w:tcPr>
            <w:tcW w:w="536" w:type="dxa"/>
          </w:tcPr>
          <w:p w:rsidR="002F5F9E" w:rsidRPr="002F5F9E" w:rsidRDefault="002F5F9E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5F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п\п</w:t>
            </w:r>
          </w:p>
        </w:tc>
        <w:tc>
          <w:tcPr>
            <w:tcW w:w="1706" w:type="dxa"/>
          </w:tcPr>
          <w:p w:rsidR="002F5F9E" w:rsidRPr="002F5F9E" w:rsidRDefault="002F5F9E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5F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Ф.И.О. научного руководителя </w:t>
            </w:r>
          </w:p>
        </w:tc>
        <w:tc>
          <w:tcPr>
            <w:tcW w:w="1648" w:type="dxa"/>
          </w:tcPr>
          <w:p w:rsidR="002F5F9E" w:rsidRPr="002F5F9E" w:rsidRDefault="002F5F9E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5F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Условия привлечения (основное место работы: штатный, внутренний совместитель, внешний совместитель; </w:t>
            </w:r>
          </w:p>
          <w:p w:rsidR="002F5F9E" w:rsidRPr="002F5F9E" w:rsidRDefault="002F5F9E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5F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 договору ГПХ)</w:t>
            </w:r>
          </w:p>
        </w:tc>
        <w:tc>
          <w:tcPr>
            <w:tcW w:w="1556" w:type="dxa"/>
          </w:tcPr>
          <w:p w:rsidR="002F5F9E" w:rsidRPr="002F5F9E" w:rsidRDefault="002F5F9E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5F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2225" w:type="dxa"/>
          </w:tcPr>
          <w:p w:rsidR="002F5F9E" w:rsidRPr="002F5F9E" w:rsidRDefault="002F5F9E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5F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Тематика самостоятельной научно-исследовательской (творческой) деятельности (участие в осуществлении такой деятельности) по направлению подготовки, а также наименование и реквизиты документа, подтверждающие ее закрепление</w:t>
            </w:r>
          </w:p>
        </w:tc>
        <w:tc>
          <w:tcPr>
            <w:tcW w:w="2347" w:type="dxa"/>
          </w:tcPr>
          <w:p w:rsidR="002F5F9E" w:rsidRPr="002F5F9E" w:rsidRDefault="002F5F9E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5F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Публикации в ведущих отечественных рецензируемых научных журналах и изданиях</w:t>
            </w:r>
          </w:p>
        </w:tc>
        <w:tc>
          <w:tcPr>
            <w:tcW w:w="1890" w:type="dxa"/>
          </w:tcPr>
          <w:p w:rsidR="002F5F9E" w:rsidRPr="002F5F9E" w:rsidRDefault="002F5F9E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5F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Публикации в зарубежных рецензируемых научных журналах и изданиях</w:t>
            </w:r>
          </w:p>
        </w:tc>
        <w:tc>
          <w:tcPr>
            <w:tcW w:w="2652" w:type="dxa"/>
          </w:tcPr>
          <w:p w:rsidR="002F5F9E" w:rsidRPr="002F5F9E" w:rsidRDefault="002F5F9E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5F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Апробация результатов научно-исследовательской (творческой) деятельности на национальных и международных конференциях, с указанием темы статьи (темы доклада)</w:t>
            </w:r>
          </w:p>
        </w:tc>
      </w:tr>
      <w:tr w:rsidR="0068321A" w:rsidRPr="002F5F9E" w:rsidTr="0068321A">
        <w:tc>
          <w:tcPr>
            <w:tcW w:w="536" w:type="dxa"/>
          </w:tcPr>
          <w:p w:rsidR="0068321A" w:rsidRPr="002F5F9E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68321A" w:rsidRPr="0093461A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461A">
              <w:rPr>
                <w:rFonts w:ascii="Times New Roman" w:hAnsi="Times New Roman"/>
                <w:sz w:val="20"/>
                <w:szCs w:val="20"/>
              </w:rPr>
              <w:t>Соломченко Марина Александровна</w:t>
            </w:r>
          </w:p>
        </w:tc>
        <w:tc>
          <w:tcPr>
            <w:tcW w:w="1648" w:type="dxa"/>
          </w:tcPr>
          <w:p w:rsidR="0068321A" w:rsidRPr="0093461A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461A">
              <w:rPr>
                <w:rFonts w:ascii="Times New Roman" w:hAnsi="Times New Roman"/>
                <w:sz w:val="20"/>
                <w:szCs w:val="20"/>
              </w:rPr>
              <w:t>штатный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21A" w:rsidRPr="0093461A" w:rsidRDefault="0068321A" w:rsidP="0068321A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461A">
              <w:rPr>
                <w:rFonts w:ascii="Times New Roman" w:hAnsi="Times New Roman"/>
                <w:sz w:val="20"/>
                <w:szCs w:val="20"/>
              </w:rPr>
              <w:t>Кандидат педагогических наук, доцент</w:t>
            </w:r>
          </w:p>
        </w:tc>
        <w:tc>
          <w:tcPr>
            <w:tcW w:w="2225" w:type="dxa"/>
          </w:tcPr>
          <w:p w:rsidR="0068321A" w:rsidRPr="0093461A" w:rsidRDefault="0068321A" w:rsidP="0068321A">
            <w:pPr>
              <w:widowControl w:val="0"/>
              <w:spacing w:after="1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3461A">
              <w:rPr>
                <w:rFonts w:ascii="Times New Roman" w:eastAsia="Calibri" w:hAnsi="Times New Roman"/>
                <w:sz w:val="20"/>
                <w:szCs w:val="20"/>
              </w:rPr>
              <w:t xml:space="preserve">Профессиональная подготовка будущих работников физической культуры и спорта </w:t>
            </w:r>
          </w:p>
          <w:p w:rsidR="0068321A" w:rsidRPr="0093461A" w:rsidRDefault="0068321A" w:rsidP="0068321A">
            <w:pPr>
              <w:widowControl w:val="0"/>
              <w:spacing w:after="120"/>
              <w:jc w:val="both"/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  <w:r w:rsidRPr="0093461A">
              <w:rPr>
                <w:rFonts w:ascii="Times New Roman" w:eastAsia="Calibri" w:hAnsi="Times New Roman"/>
                <w:sz w:val="20"/>
                <w:szCs w:val="20"/>
              </w:rPr>
              <w:t>Социально-экономические проблемы развития физической культуры и спорта в регионе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93461A">
              <w:rPr>
                <w:rFonts w:ascii="Times New Roman" w:eastAsia="Calibri" w:hAnsi="Times New Roman"/>
                <w:sz w:val="20"/>
                <w:szCs w:val="20"/>
              </w:rPr>
              <w:t>(темы утверждены НТС протокол №1 от 29.01.2018 г.)</w:t>
            </w:r>
          </w:p>
        </w:tc>
        <w:tc>
          <w:tcPr>
            <w:tcW w:w="2347" w:type="dxa"/>
          </w:tcPr>
          <w:p w:rsidR="0068321A" w:rsidRPr="0093461A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461A">
              <w:rPr>
                <w:rFonts w:ascii="Times New Roman" w:hAnsi="Times New Roman"/>
                <w:sz w:val="20"/>
                <w:szCs w:val="20"/>
              </w:rPr>
              <w:t>Соломченко М.А. Повышение профессиональной успешности студента посредством влияния на свойства нервной системы физической активностью /</w:t>
            </w:r>
          </w:p>
          <w:p w:rsidR="0068321A" w:rsidRPr="0093461A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461A">
              <w:rPr>
                <w:rFonts w:ascii="Times New Roman" w:hAnsi="Times New Roman"/>
                <w:sz w:val="20"/>
                <w:szCs w:val="20"/>
              </w:rPr>
              <w:t>Кузнецов А.М., Соломченко М.А., Баркалов С.Н., Махов С.Ю. - Успехи гуманитарных наук. 2024. № 2. С. 230-237.</w:t>
            </w:r>
          </w:p>
          <w:p w:rsidR="0068321A" w:rsidRPr="0093461A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8321A" w:rsidRPr="0093461A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8321A" w:rsidRPr="0093461A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68321A" w:rsidRPr="0093461A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:rsidR="0068321A" w:rsidRPr="0093461A" w:rsidRDefault="0068321A" w:rsidP="0068321A">
            <w:pPr>
              <w:widowControl w:val="0"/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93461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Соломченко М.А. </w:t>
            </w:r>
            <w:r w:rsidRPr="00B935C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М</w:t>
            </w:r>
            <w:r w:rsidRPr="0093461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етодика развития скоростно-силовых способностей теннисистов в этапной системе спортивной подготовки</w:t>
            </w:r>
            <w:r w:rsidRPr="00B935C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Pr="0093461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 возрасте 13</w:t>
            </w:r>
            <w:r w:rsidRPr="00B935C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- 15 </w:t>
            </w:r>
            <w:r w:rsidRPr="0093461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лет /</w:t>
            </w:r>
            <w:r w:rsidRPr="00B935C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Беляев Е.А., Соломченко М.А.</w:t>
            </w:r>
            <w:r w:rsidRPr="0093461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// материалы ХIII Международной научно-практической конференции «Физическая культура, спорт, туризм. Традиции и инновации» г. Орел /</w:t>
            </w:r>
            <w:r w:rsidRPr="00B935C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Наука-2020. 2024. № 1 (68). С. 64-73.</w:t>
            </w:r>
          </w:p>
        </w:tc>
      </w:tr>
      <w:tr w:rsidR="0068321A" w:rsidRPr="002F5F9E" w:rsidTr="0068321A">
        <w:tc>
          <w:tcPr>
            <w:tcW w:w="536" w:type="dxa"/>
          </w:tcPr>
          <w:p w:rsidR="0068321A" w:rsidRPr="002F5F9E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68321A" w:rsidRPr="002F5F9E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8321A" w:rsidRPr="002F5F9E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68321A" w:rsidRPr="002F5F9E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68321A" w:rsidRPr="002F5F9E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68321A" w:rsidRPr="0093461A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461A">
              <w:rPr>
                <w:rFonts w:ascii="Times New Roman" w:hAnsi="Times New Roman"/>
                <w:sz w:val="20"/>
                <w:szCs w:val="20"/>
              </w:rPr>
              <w:t xml:space="preserve">Соломченко М.А. </w:t>
            </w:r>
            <w:r w:rsidRPr="0093461A">
              <w:rPr>
                <w:rFonts w:ascii="Times New Roman" w:hAnsi="Times New Roman"/>
                <w:sz w:val="20"/>
                <w:szCs w:val="20"/>
              </w:rPr>
              <w:lastRenderedPageBreak/>
              <w:t>Применение педагогических ситуаций по организации судейства соревнований на занятиях студентов факультета физической культуры и спорта для воспитания нравственных качеств / Соломченко М.А., Ушков А.В. -</w:t>
            </w:r>
          </w:p>
          <w:p w:rsidR="0068321A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461A">
              <w:rPr>
                <w:rFonts w:ascii="Times New Roman" w:hAnsi="Times New Roman"/>
                <w:sz w:val="20"/>
                <w:szCs w:val="20"/>
              </w:rPr>
              <w:t>Успехи гуманитарных наук. 2024. № 3. С. 310-314.</w:t>
            </w:r>
          </w:p>
          <w:p w:rsidR="0068321A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8321A" w:rsidRPr="0093461A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68321A" w:rsidRPr="0093461A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:rsidR="0068321A" w:rsidRPr="0093461A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461A">
              <w:rPr>
                <w:rFonts w:ascii="Times New Roman" w:hAnsi="Times New Roman"/>
                <w:sz w:val="20"/>
                <w:szCs w:val="20"/>
              </w:rPr>
              <w:t xml:space="preserve">Соломченко М.А. </w:t>
            </w:r>
            <w:r w:rsidRPr="0093461A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Организация судейства соревнований по волейболу на занятиях в университете с привлечением студентов для воспитания моральных качеств/ Ушков А. В., Фокин М. Д. Cоломченко М. А. //Материалы VII Всероссийской научно-практической конференции «ИНТЕГРАЦИЯ НАУКИ И СПОРТИВНОЙ ПРАКТИКИ. ОПЫТ И РАЗВИТИЕ» //Наука-2020. 2024. № 4 (71)</w:t>
            </w:r>
          </w:p>
          <w:p w:rsidR="0068321A" w:rsidRPr="0093461A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461A">
              <w:rPr>
                <w:rFonts w:ascii="Times New Roman" w:hAnsi="Times New Roman"/>
                <w:sz w:val="20"/>
                <w:szCs w:val="20"/>
              </w:rPr>
              <w:t>С. 58-64.</w:t>
            </w:r>
          </w:p>
        </w:tc>
      </w:tr>
      <w:tr w:rsidR="0068321A" w:rsidRPr="002F5F9E" w:rsidTr="0068321A">
        <w:tc>
          <w:tcPr>
            <w:tcW w:w="536" w:type="dxa"/>
          </w:tcPr>
          <w:p w:rsidR="0068321A" w:rsidRPr="002F5F9E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68321A" w:rsidRPr="002F5F9E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8321A" w:rsidRPr="002F5F9E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68321A" w:rsidRPr="002F5F9E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68321A" w:rsidRPr="002F5F9E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68321A" w:rsidRPr="0093461A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461A">
              <w:rPr>
                <w:rFonts w:ascii="Times New Roman" w:hAnsi="Times New Roman"/>
                <w:sz w:val="20"/>
                <w:szCs w:val="20"/>
              </w:rPr>
              <w:t>Соломченко М.А. Применение комплекса оздоровительных средств для повышения физической подготовки студентов вузов (на примере экономических направлений подготовки) /Сидорин В.Ю., Королев А.А., Соломченко М.А.</w:t>
            </w:r>
          </w:p>
          <w:p w:rsidR="0068321A" w:rsidRPr="0093461A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461A">
              <w:rPr>
                <w:rFonts w:ascii="Times New Roman" w:hAnsi="Times New Roman"/>
                <w:sz w:val="20"/>
                <w:szCs w:val="20"/>
              </w:rPr>
              <w:t>Ученые записки Орловского государственного университета. 2024. № 1 (102). С. 326-331</w:t>
            </w:r>
          </w:p>
          <w:p w:rsidR="0068321A" w:rsidRPr="0093461A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8321A" w:rsidRPr="0093461A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8321A" w:rsidRPr="0093461A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461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90" w:type="dxa"/>
          </w:tcPr>
          <w:p w:rsidR="0068321A" w:rsidRPr="0093461A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:rsidR="0068321A" w:rsidRPr="0093461A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461A">
              <w:rPr>
                <w:rFonts w:ascii="Times New Roman" w:hAnsi="Times New Roman"/>
                <w:sz w:val="20"/>
                <w:szCs w:val="20"/>
              </w:rPr>
              <w:t>Соломченко М.А.</w:t>
            </w:r>
            <w:r w:rsidRPr="0093461A">
              <w:rPr>
                <w:sz w:val="20"/>
                <w:szCs w:val="20"/>
              </w:rPr>
              <w:t xml:space="preserve"> </w:t>
            </w:r>
            <w:r w:rsidRPr="0093461A">
              <w:rPr>
                <w:rFonts w:ascii="Times New Roman" w:hAnsi="Times New Roman"/>
                <w:sz w:val="20"/>
                <w:szCs w:val="20"/>
              </w:rPr>
              <w:t>Основы моделирования психологической подготовки баскетболистов студенческой команды для успешного выступления на соревнованиях / Соломченко М. А., Мухин Р. С., Гребенников А. А. //Материалы VII Всероссийской научно-практической конференции «ИНТЕГРАЦИЯ НАУКИ И СПОРТИВНОЙ ПРАКТИКИ. ОПЫТ И РАЗВИТИЕ» //Наука-2020. 2024. № 4 (71) С. 29-37.</w:t>
            </w:r>
          </w:p>
        </w:tc>
      </w:tr>
      <w:tr w:rsidR="0068321A" w:rsidRPr="002F5F9E" w:rsidTr="0068321A">
        <w:tc>
          <w:tcPr>
            <w:tcW w:w="536" w:type="dxa"/>
          </w:tcPr>
          <w:p w:rsidR="0068321A" w:rsidRPr="002F5F9E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68321A" w:rsidRPr="002F5F9E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8321A" w:rsidRPr="002F5F9E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68321A" w:rsidRPr="002F5F9E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68321A" w:rsidRPr="002F5F9E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68321A" w:rsidRPr="00CB639C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639C">
              <w:rPr>
                <w:rFonts w:ascii="Times New Roman" w:hAnsi="Times New Roman"/>
                <w:sz w:val="20"/>
                <w:szCs w:val="20"/>
              </w:rPr>
              <w:t>Кривых И.Ю., Соломченко М.А., Зубов С.А.</w:t>
            </w:r>
          </w:p>
          <w:p w:rsidR="0068321A" w:rsidRPr="00CB639C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639C">
              <w:rPr>
                <w:rFonts w:ascii="Times New Roman" w:hAnsi="Times New Roman"/>
                <w:sz w:val="20"/>
                <w:szCs w:val="20"/>
              </w:rPr>
              <w:t xml:space="preserve">ОПТИМИЗАЦИЯ ПОДГОТОВКИ </w:t>
            </w:r>
            <w:r w:rsidRPr="00CB639C">
              <w:rPr>
                <w:rFonts w:ascii="Times New Roman" w:hAnsi="Times New Roman"/>
                <w:sz w:val="20"/>
                <w:szCs w:val="20"/>
              </w:rPr>
              <w:lastRenderedPageBreak/>
              <w:t>СПОРТСМЕНОВ 16-17 ЛЕТ С УЧЕТОМ ИНДИВИДУАЛЬНЫХ ОСОБЕННОСТЕЙ В ИГРОВЫХ ВИДАХ СПОРТА</w:t>
            </w:r>
          </w:p>
          <w:p w:rsidR="0068321A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639C">
              <w:rPr>
                <w:rFonts w:ascii="Times New Roman" w:hAnsi="Times New Roman"/>
                <w:sz w:val="20"/>
                <w:szCs w:val="20"/>
              </w:rPr>
              <w:t>Обзор педагогических исследований. 2025. Т. 7. № 1. С. 250-255.</w:t>
            </w:r>
          </w:p>
        </w:tc>
        <w:tc>
          <w:tcPr>
            <w:tcW w:w="1890" w:type="dxa"/>
          </w:tcPr>
          <w:p w:rsidR="0068321A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:rsidR="0068321A" w:rsidRPr="00CB639C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639C">
              <w:rPr>
                <w:rFonts w:ascii="Times New Roman" w:hAnsi="Times New Roman"/>
                <w:sz w:val="20"/>
                <w:szCs w:val="20"/>
              </w:rPr>
              <w:t xml:space="preserve">Соломченко М.А. Применение спортивных игр в системе профессионально-прикладной физической </w:t>
            </w:r>
            <w:r w:rsidRPr="00CB639C">
              <w:rPr>
                <w:rFonts w:ascii="Times New Roman" w:hAnsi="Times New Roman"/>
                <w:sz w:val="20"/>
                <w:szCs w:val="20"/>
              </w:rPr>
              <w:lastRenderedPageBreak/>
              <w:t>подготовки работников государственной власти /Королев А.А., Сидорин В.Ю., Соломченко М.А. // Материалам V Международной</w:t>
            </w:r>
          </w:p>
          <w:p w:rsidR="0068321A" w:rsidRPr="00CB639C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639C">
              <w:rPr>
                <w:rFonts w:ascii="Times New Roman" w:hAnsi="Times New Roman"/>
                <w:sz w:val="20"/>
                <w:szCs w:val="20"/>
              </w:rPr>
              <w:t>научно-практической конференции «БЕЗОПАСНОСТЬ ЛИЧНОСТИ: ИССЛЕДОВАНИЯ, ПРОЕКТЫ,</w:t>
            </w:r>
          </w:p>
          <w:p w:rsidR="0068321A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639C">
              <w:rPr>
                <w:rFonts w:ascii="Times New Roman" w:hAnsi="Times New Roman"/>
                <w:sz w:val="20"/>
                <w:szCs w:val="20"/>
              </w:rPr>
              <w:t>ПРАКТИКИ» - Автономия личности. 2024. № 1 (31). С. 121-127.</w:t>
            </w:r>
          </w:p>
        </w:tc>
      </w:tr>
      <w:tr w:rsidR="0068321A" w:rsidRPr="002F5F9E" w:rsidTr="0068321A">
        <w:tc>
          <w:tcPr>
            <w:tcW w:w="536" w:type="dxa"/>
          </w:tcPr>
          <w:p w:rsidR="0068321A" w:rsidRPr="002F5F9E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68321A" w:rsidRPr="002F5F9E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8321A" w:rsidRPr="002F5F9E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68321A" w:rsidRPr="002F5F9E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68321A" w:rsidRPr="002F5F9E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68321A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8321A" w:rsidRPr="00CB639C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639C">
              <w:rPr>
                <w:rFonts w:ascii="Times New Roman" w:hAnsi="Times New Roman"/>
                <w:sz w:val="20"/>
                <w:szCs w:val="20"/>
              </w:rPr>
              <w:t>Донских А.А., Соломченко М.А., Баркалов С.Н., Махов С.Ю.</w:t>
            </w:r>
          </w:p>
          <w:p w:rsidR="0068321A" w:rsidRPr="00CB639C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639C">
              <w:rPr>
                <w:rFonts w:ascii="Times New Roman" w:hAnsi="Times New Roman"/>
                <w:sz w:val="20"/>
                <w:szCs w:val="20"/>
              </w:rPr>
              <w:t>ПРИМЕНЕНИЕ СРЕДСТВ ПОЛИАТЛОНА В ПРОФЕССИОНАЛЬНО-ПРИКЛАДНОЙ ПОДГОТОВКЕ СТУДЕНТОВ ВУЗОВ</w:t>
            </w:r>
          </w:p>
          <w:p w:rsidR="0068321A" w:rsidRPr="00CB639C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639C">
              <w:rPr>
                <w:rFonts w:ascii="Times New Roman" w:hAnsi="Times New Roman"/>
                <w:sz w:val="20"/>
                <w:szCs w:val="20"/>
              </w:rPr>
              <w:t>Обзор педагогических исследований. 2025. Т. 7. № 2. С. 89-95.</w:t>
            </w:r>
          </w:p>
          <w:p w:rsidR="0068321A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68321A" w:rsidRPr="00B53283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:rsidR="0068321A" w:rsidRPr="00CB639C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639C">
              <w:rPr>
                <w:rFonts w:ascii="Times New Roman" w:hAnsi="Times New Roman"/>
                <w:sz w:val="20"/>
                <w:szCs w:val="20"/>
              </w:rPr>
              <w:t>Соломченко М. А., Кривых И. Ю.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639C">
              <w:rPr>
                <w:rFonts w:ascii="Times New Roman" w:hAnsi="Times New Roman"/>
                <w:sz w:val="20"/>
                <w:szCs w:val="20"/>
              </w:rPr>
              <w:t>УЧЕТ ИНДИВИДУАЛЬНЫХ ОСОБЕННОСТЕЙ СПОРТСМЕНОВ 16-17 ЛЕТ В ИГРОВЫХ ВИДАХ</w:t>
            </w:r>
          </w:p>
          <w:p w:rsidR="0068321A" w:rsidRPr="00CB639C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639C">
              <w:rPr>
                <w:rFonts w:ascii="Times New Roman" w:hAnsi="Times New Roman"/>
                <w:sz w:val="20"/>
                <w:szCs w:val="20"/>
              </w:rPr>
              <w:t xml:space="preserve">СПОРТА ДЛЯ ПОВЫШЕНИЯ ЭФФЕКТИВНОСТИ ПОДГОТОВКИ </w:t>
            </w:r>
            <w:r>
              <w:rPr>
                <w:rFonts w:ascii="Times New Roman" w:hAnsi="Times New Roman"/>
                <w:sz w:val="20"/>
                <w:szCs w:val="20"/>
              </w:rPr>
              <w:t>//Материалы</w:t>
            </w:r>
            <w:r w:rsidRPr="00CB639C">
              <w:rPr>
                <w:rFonts w:ascii="Times New Roman" w:hAnsi="Times New Roman"/>
                <w:sz w:val="20"/>
                <w:szCs w:val="20"/>
              </w:rPr>
              <w:t xml:space="preserve"> VI Международной</w:t>
            </w:r>
          </w:p>
          <w:p w:rsidR="0068321A" w:rsidRPr="00CB639C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639C">
              <w:rPr>
                <w:rFonts w:ascii="Times New Roman" w:hAnsi="Times New Roman"/>
                <w:sz w:val="20"/>
                <w:szCs w:val="20"/>
              </w:rPr>
              <w:t>научно-практической конференции «БЕЗОПАСНОСТЬ ЛИЧНОСТИ: ИССЛЕДОВАНИЯ, ПРОЕКТЫ,</w:t>
            </w:r>
          </w:p>
          <w:p w:rsidR="0068321A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639C">
              <w:rPr>
                <w:rFonts w:ascii="Times New Roman" w:hAnsi="Times New Roman"/>
                <w:sz w:val="20"/>
                <w:szCs w:val="20"/>
              </w:rPr>
              <w:t>ПРАКТИКИ» (10 февраля 2025 г. Орел).</w:t>
            </w:r>
            <w:r>
              <w:t xml:space="preserve"> /</w:t>
            </w:r>
            <w:r w:rsidRPr="00CB639C">
              <w:rPr>
                <w:rFonts w:ascii="Times New Roman" w:hAnsi="Times New Roman"/>
                <w:sz w:val="20"/>
                <w:szCs w:val="20"/>
              </w:rPr>
              <w:t>Автономия личности. 2025. № 2 (35). С. 91-97.</w:t>
            </w:r>
          </w:p>
          <w:p w:rsidR="0068321A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8321A" w:rsidRPr="0093461A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321A" w:rsidRPr="002F5F9E" w:rsidTr="0068321A">
        <w:tc>
          <w:tcPr>
            <w:tcW w:w="536" w:type="dxa"/>
          </w:tcPr>
          <w:p w:rsidR="0068321A" w:rsidRPr="002F5F9E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68321A" w:rsidRPr="002F5F9E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8321A" w:rsidRPr="002F5F9E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68321A" w:rsidRPr="002F5F9E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68321A" w:rsidRPr="002F5F9E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68321A" w:rsidRPr="0093105C" w:rsidRDefault="0068321A" w:rsidP="0068321A">
            <w:pPr>
              <w:widowControl w:val="0"/>
              <w:spacing w:after="160" w:line="259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3105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Соломченко М.А., Гребенников А.А., </w:t>
            </w:r>
            <w:r w:rsidRPr="0093105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 xml:space="preserve">Фокин М.Д., Баркалов С.Н. Методические аспекты применения спортивных игр для оптимизации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физического воспитания студентов вузов</w:t>
            </w:r>
            <w:r>
              <w:t xml:space="preserve"> //</w:t>
            </w:r>
            <w:r w:rsidRPr="0093105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Обзор педагогических исследований. 2025. Т. 7. № 7. С. 323-329</w:t>
            </w:r>
          </w:p>
          <w:p w:rsidR="0068321A" w:rsidRPr="0093105C" w:rsidRDefault="0068321A" w:rsidP="0068321A">
            <w:pPr>
              <w:widowControl w:val="0"/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68321A" w:rsidRPr="0093461A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:rsidR="0068321A" w:rsidRPr="00CB639C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Соломченко М.А., Тамилин К. С. </w:t>
            </w:r>
            <w:r w:rsidRPr="00CB639C">
              <w:rPr>
                <w:rFonts w:ascii="Times New Roman" w:hAnsi="Times New Roman"/>
                <w:sz w:val="20"/>
                <w:szCs w:val="20"/>
              </w:rPr>
              <w:t xml:space="preserve">Применение средств </w:t>
            </w:r>
            <w:r w:rsidRPr="00CB639C">
              <w:rPr>
                <w:rFonts w:ascii="Times New Roman" w:hAnsi="Times New Roman"/>
                <w:sz w:val="20"/>
                <w:szCs w:val="20"/>
              </w:rPr>
              <w:lastRenderedPageBreak/>
              <w:t>волейбола для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639C">
              <w:rPr>
                <w:rFonts w:ascii="Times New Roman" w:hAnsi="Times New Roman"/>
                <w:sz w:val="20"/>
                <w:szCs w:val="20"/>
              </w:rPr>
              <w:t>повышения качества выполнения двигательных действий 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639C">
              <w:rPr>
                <w:rFonts w:ascii="Times New Roman" w:hAnsi="Times New Roman"/>
                <w:sz w:val="20"/>
                <w:szCs w:val="20"/>
              </w:rPr>
              <w:t>детей 12-14 лет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// </w:t>
            </w:r>
            <w:r w:rsidRPr="00CB639C">
              <w:rPr>
                <w:rFonts w:ascii="Times New Roman" w:hAnsi="Times New Roman"/>
                <w:sz w:val="20"/>
                <w:szCs w:val="20"/>
              </w:rPr>
              <w:t>Фундаментальные научно-практические исследования. Сборник</w:t>
            </w:r>
          </w:p>
          <w:p w:rsidR="0068321A" w:rsidRPr="00CB639C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639C">
              <w:rPr>
                <w:rFonts w:ascii="Times New Roman" w:hAnsi="Times New Roman"/>
                <w:sz w:val="20"/>
                <w:szCs w:val="20"/>
              </w:rPr>
              <w:t>научных трудов по материалам XV Международной научно-практической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639C">
              <w:rPr>
                <w:rFonts w:ascii="Times New Roman" w:hAnsi="Times New Roman"/>
                <w:sz w:val="20"/>
                <w:szCs w:val="20"/>
              </w:rPr>
              <w:t>конференции (г.-к. Анапа, 31 июля 2025 г.). – Анапа: НИЦ ЭСП в ЮФО,</w:t>
            </w:r>
          </w:p>
          <w:p w:rsidR="0068321A" w:rsidRPr="0093461A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639C">
              <w:rPr>
                <w:rFonts w:ascii="Times New Roman" w:hAnsi="Times New Roman"/>
                <w:sz w:val="20"/>
                <w:szCs w:val="20"/>
              </w:rPr>
              <w:t xml:space="preserve">2025 </w:t>
            </w:r>
            <w:r>
              <w:rPr>
                <w:rFonts w:ascii="Times New Roman" w:hAnsi="Times New Roman"/>
                <w:sz w:val="20"/>
                <w:szCs w:val="20"/>
              </w:rPr>
              <w:t>–С. 14-20.</w:t>
            </w:r>
          </w:p>
        </w:tc>
      </w:tr>
      <w:tr w:rsidR="0068321A" w:rsidRPr="002F5F9E" w:rsidTr="0068321A">
        <w:tc>
          <w:tcPr>
            <w:tcW w:w="536" w:type="dxa"/>
          </w:tcPr>
          <w:p w:rsidR="0068321A" w:rsidRPr="002F5F9E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68321A" w:rsidRPr="002F5F9E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8321A" w:rsidRPr="002F5F9E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68321A" w:rsidRPr="002F5F9E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68321A" w:rsidRPr="002F5F9E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68321A" w:rsidRPr="0093461A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68321A" w:rsidRPr="0093461A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:rsidR="0068321A" w:rsidRPr="00F50A37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A37">
              <w:rPr>
                <w:rFonts w:ascii="Times New Roman" w:hAnsi="Times New Roman"/>
                <w:sz w:val="20"/>
                <w:szCs w:val="20"/>
              </w:rPr>
              <w:t>Гребенников А. А., Фокин М. Д., Соломченко М. 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0A37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птимизация физического воспитания студентов вуза с применением спортивных игр //Сборник</w:t>
            </w:r>
            <w:r w:rsidRPr="00F50A37">
              <w:rPr>
                <w:rFonts w:ascii="Times New Roman" w:hAnsi="Times New Roman"/>
                <w:sz w:val="20"/>
                <w:szCs w:val="20"/>
              </w:rPr>
              <w:t xml:space="preserve"> по материалам VI Всероссийской научно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50A37">
              <w:rPr>
                <w:rFonts w:ascii="Times New Roman" w:hAnsi="Times New Roman"/>
                <w:sz w:val="20"/>
                <w:szCs w:val="20"/>
              </w:rPr>
              <w:t>практической конференции «СОВЕРШЕНСТВОВАНИЕ СИСТЕМЫ ФИЗИЧЕСКОГО ВОСПИТАНИЯ</w:t>
            </w:r>
          </w:p>
          <w:p w:rsidR="0068321A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A37">
              <w:rPr>
                <w:rFonts w:ascii="Times New Roman" w:hAnsi="Times New Roman"/>
                <w:sz w:val="20"/>
                <w:szCs w:val="20"/>
              </w:rPr>
              <w:t>И СПОРТИВНОЙ ПОДГОТОВКИ» (14 ноября 2025 г. Россия, г. Орел).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r w:rsidRPr="00F50A37">
              <w:rPr>
                <w:rFonts w:ascii="Times New Roman" w:hAnsi="Times New Roman"/>
                <w:sz w:val="20"/>
                <w:szCs w:val="20"/>
              </w:rPr>
              <w:t>«Наука-2020»</w:t>
            </w:r>
            <w:r>
              <w:rPr>
                <w:rFonts w:ascii="Times New Roman" w:hAnsi="Times New Roman"/>
                <w:sz w:val="20"/>
                <w:szCs w:val="20"/>
              </w:rPr>
              <w:t>. - № 6 (80)</w:t>
            </w:r>
            <w:r w:rsidRPr="00F50A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 Орел, 2025 – С. 170-176</w:t>
            </w:r>
          </w:p>
        </w:tc>
      </w:tr>
      <w:tr w:rsidR="0068321A" w:rsidRPr="002F5F9E" w:rsidTr="0068321A">
        <w:tc>
          <w:tcPr>
            <w:tcW w:w="536" w:type="dxa"/>
          </w:tcPr>
          <w:p w:rsidR="0068321A" w:rsidRPr="002F5F9E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68321A" w:rsidRPr="002F5F9E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68321A" w:rsidRPr="002F5F9E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68321A" w:rsidRPr="002F5F9E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68321A" w:rsidRPr="002F5F9E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68321A" w:rsidRPr="0093461A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68321A" w:rsidRPr="0093461A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2" w:type="dxa"/>
          </w:tcPr>
          <w:p w:rsidR="0068321A" w:rsidRPr="0068321A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1A">
              <w:rPr>
                <w:rFonts w:ascii="Times New Roman" w:eastAsia="Times New Roman" w:hAnsi="Times New Roman" w:cs="Times New Roman"/>
                <w:sz w:val="20"/>
                <w:szCs w:val="20"/>
              </w:rPr>
              <w:t>Савин Д. Д., Соломченко М. А.</w:t>
            </w:r>
          </w:p>
          <w:p w:rsidR="0068321A" w:rsidRPr="0068321A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Повышение скоростно-силовых способностей у детей 12-13 лет на уроках физической культуры средствами баскетбола //Сборник по материалам VI </w:t>
            </w:r>
            <w:r w:rsidRPr="0068321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Всероссийской научно-практической конференции «СОВЕРШЕНСТВОВАНИЕ СИСТЕМЫ ФИЗИЧЕСКОГО ВОСПИТАНИЯ</w:t>
            </w:r>
          </w:p>
          <w:p w:rsidR="0068321A" w:rsidRPr="0093461A" w:rsidRDefault="0068321A" w:rsidP="006832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21A">
              <w:rPr>
                <w:rFonts w:ascii="Times New Roman" w:eastAsia="Times New Roman" w:hAnsi="Times New Roman" w:cs="Times New Roman"/>
                <w:sz w:val="20"/>
                <w:szCs w:val="20"/>
              </w:rPr>
              <w:t>И СПОРТИВНОЙ ПОДГОТОВКИ» (14 ноября 2025 г. Россия, г. Орел). /«Наука-2020». - №4(78) – Орел, 2025. – С. 86-91.</w:t>
            </w:r>
          </w:p>
        </w:tc>
      </w:tr>
    </w:tbl>
    <w:p w:rsidR="002F5F9E" w:rsidRPr="002F5F9E" w:rsidRDefault="002F5F9E" w:rsidP="006832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5F9E" w:rsidRPr="002F5F9E" w:rsidRDefault="002F5F9E" w:rsidP="006832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</w:pPr>
    </w:p>
    <w:p w:rsidR="0068321A" w:rsidRDefault="0068321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2F5F9E" w:rsidRPr="002F5F9E" w:rsidRDefault="002F5F9E" w:rsidP="002F5F9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</w:pPr>
      <w:r w:rsidRPr="002F5F9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РАЗДЕЛ 3. Сведения о кадровом обеспечении основной образовательной программы высшего образования</w:t>
      </w:r>
    </w:p>
    <w:p w:rsidR="0068321A" w:rsidRPr="002F5F9E" w:rsidRDefault="0068321A" w:rsidP="0068321A">
      <w:pPr>
        <w:widowControl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5F9E">
        <w:rPr>
          <w:rFonts w:ascii="Times New Roman" w:eastAsia="Times New Roman" w:hAnsi="Times New Roman" w:cs="Times New Roman"/>
          <w:b/>
          <w:sz w:val="24"/>
          <w:szCs w:val="24"/>
        </w:rPr>
        <w:t>49.04.03 Спорт, направленность (профиль) Спорт высших достижений и система подготовки спортсменов</w:t>
      </w:r>
    </w:p>
    <w:p w:rsidR="002F5F9E" w:rsidRPr="002F5F9E" w:rsidRDefault="002F5F9E" w:rsidP="002F5F9E">
      <w:pPr>
        <w:keepNext/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tbl>
      <w:tblPr>
        <w:tblW w:w="146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9"/>
        <w:gridCol w:w="9894"/>
        <w:gridCol w:w="2040"/>
        <w:gridCol w:w="1855"/>
      </w:tblGrid>
      <w:tr w:rsidR="002F5F9E" w:rsidRPr="002F5F9E" w:rsidTr="002F5F9E">
        <w:trPr>
          <w:trHeight w:val="77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F9E" w:rsidRPr="002F5F9E" w:rsidRDefault="002F5F9E" w:rsidP="002F5F9E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F5F9E">
              <w:rPr>
                <w:rFonts w:ascii="Times New Roman" w:eastAsia="Times New Roman" w:hAnsi="Times New Roman" w:cs="Times New Roman"/>
                <w:lang w:eastAsia="ar-SA"/>
              </w:rPr>
              <w:t>N п/п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F9E" w:rsidRPr="002F5F9E" w:rsidRDefault="002F5F9E" w:rsidP="002F5F9E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F5F9E">
              <w:rPr>
                <w:rFonts w:ascii="Times New Roman" w:eastAsia="Times New Roman" w:hAnsi="Times New Roman" w:cs="Times New Roman"/>
                <w:lang w:eastAsia="ar-SA"/>
              </w:rPr>
              <w:t>Наименование индикатора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F9E" w:rsidRPr="002F5F9E" w:rsidRDefault="002F5F9E" w:rsidP="002F5F9E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F5F9E">
              <w:rPr>
                <w:rFonts w:ascii="Times New Roman" w:eastAsia="Times New Roman" w:hAnsi="Times New Roman" w:cs="Times New Roman"/>
                <w:lang w:eastAsia="ar-SA"/>
              </w:rPr>
              <w:t>Единица измерения/значение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F9E" w:rsidRPr="002F5F9E" w:rsidRDefault="002F5F9E" w:rsidP="002F5F9E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2F5F9E">
              <w:rPr>
                <w:rFonts w:ascii="Times New Roman" w:eastAsia="Times New Roman" w:hAnsi="Times New Roman" w:cs="Times New Roman"/>
                <w:lang w:eastAsia="ar-SA"/>
              </w:rPr>
              <w:t>Значение сведений</w:t>
            </w:r>
          </w:p>
        </w:tc>
      </w:tr>
      <w:tr w:rsidR="002F5F9E" w:rsidRPr="002F5F9E" w:rsidTr="002F5F9E">
        <w:trPr>
          <w:trHeight w:val="25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F9E" w:rsidRPr="002F5F9E" w:rsidRDefault="002F5F9E" w:rsidP="002F5F9E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F5F9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F9E" w:rsidRPr="002F5F9E" w:rsidRDefault="002F5F9E" w:rsidP="002F5F9E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F5F9E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F9E" w:rsidRPr="002F5F9E" w:rsidRDefault="002F5F9E" w:rsidP="002F5F9E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F5F9E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F9E" w:rsidRPr="002F5F9E" w:rsidRDefault="002F5F9E" w:rsidP="002F5F9E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2F5F9E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</w:tr>
      <w:tr w:rsidR="0068321A" w:rsidRPr="002F5F9E" w:rsidTr="002F5F9E">
        <w:trPr>
          <w:trHeight w:val="181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1A" w:rsidRPr="002F5F9E" w:rsidRDefault="0068321A" w:rsidP="0068321A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F5F9E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1A" w:rsidRPr="002F5F9E" w:rsidRDefault="0068321A" w:rsidP="0068321A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F5F9E">
              <w:rPr>
                <w:rFonts w:ascii="Times New Roman" w:eastAsia="Times New Roman" w:hAnsi="Times New Roman" w:cs="Times New Roman"/>
                <w:lang w:eastAsia="ar-SA"/>
              </w:rPr>
              <w:t xml:space="preserve">Доля научно-педагогических работников (в приведенных к целочисленным значениям ставок), имеющих ученую степень и (или) ученое звание, награды, международные почетные звания или премии, в том числе полученные в иностранном государстве и признанные в Российской Федерации, и (или) государственные почетные звания в соответствующей профессиональной сфере, и (или) являющихся лауреатами государственных премий в соответствующей профессиональной сфере и приравненными к ним членами творческих союзов, лауреатами, победителями и призерами творческих конкурсов, в общей численности педагогических работников, участвующих в реализации соответствующей образовательной программы высшего образования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1A" w:rsidRPr="009B3CAB" w:rsidRDefault="0068321A" w:rsidP="0068321A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21A" w:rsidRPr="00CB49CE" w:rsidRDefault="0068321A" w:rsidP="0068321A">
            <w:pPr>
              <w:keepNext/>
              <w:widowControl w:val="0"/>
              <w:suppressAutoHyphens/>
              <w:autoSpaceDE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100</w:t>
            </w:r>
          </w:p>
        </w:tc>
      </w:tr>
      <w:tr w:rsidR="0068321A" w:rsidRPr="002F5F9E" w:rsidTr="002F5F9E">
        <w:trPr>
          <w:trHeight w:val="154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1A" w:rsidRPr="002F5F9E" w:rsidRDefault="0068321A" w:rsidP="0068321A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F5F9E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1A" w:rsidRPr="002F5F9E" w:rsidRDefault="0068321A" w:rsidP="0068321A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F5F9E">
              <w:rPr>
                <w:rFonts w:ascii="Times New Roman" w:eastAsia="Times New Roman" w:hAnsi="Times New Roman" w:cs="Times New Roman"/>
                <w:lang w:eastAsia="ar-SA"/>
              </w:rPr>
              <w:t xml:space="preserve"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 в общем числе работников, реализующих образовательную программу высшего образования </w:t>
            </w:r>
          </w:p>
          <w:p w:rsidR="0068321A" w:rsidRPr="002F5F9E" w:rsidRDefault="0068321A" w:rsidP="0068321A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21A" w:rsidRPr="009B3CAB" w:rsidRDefault="0068321A" w:rsidP="0068321A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21A" w:rsidRPr="00CB49CE" w:rsidRDefault="0068321A" w:rsidP="0068321A">
            <w:pPr>
              <w:keepNext/>
              <w:widowControl w:val="0"/>
              <w:suppressAutoHyphens/>
              <w:autoSpaceDE w:val="0"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33%</w:t>
            </w:r>
          </w:p>
        </w:tc>
      </w:tr>
    </w:tbl>
    <w:p w:rsidR="002F5F9E" w:rsidRPr="002F5F9E" w:rsidRDefault="002F5F9E" w:rsidP="002F5F9E">
      <w:pPr>
        <w:keepNext/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2F5F9E" w:rsidRPr="002F5F9E" w:rsidRDefault="002F5F9E" w:rsidP="0068321A">
      <w:pPr>
        <w:keepNext/>
        <w:rPr>
          <w:rFonts w:ascii="Times New Roman" w:eastAsia="Times New Roman" w:hAnsi="Times New Roman" w:cs="Times New Roman"/>
          <w:sz w:val="24"/>
          <w:szCs w:val="24"/>
        </w:rPr>
      </w:pPr>
      <w:r w:rsidRPr="002F5F9E">
        <w:rPr>
          <w:rFonts w:ascii="Calibri" w:eastAsia="Times New Roman" w:hAnsi="Calibri" w:cs="Times New Roman"/>
        </w:rPr>
        <w:br w:type="page"/>
      </w:r>
    </w:p>
    <w:p w:rsidR="0068321A" w:rsidRPr="007A2ACB" w:rsidRDefault="0068321A" w:rsidP="007A2ACB">
      <w:pPr>
        <w:pStyle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4" w:name="_Toc225345325"/>
      <w:r w:rsidRPr="007A2ACB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Приложение 7. Результаты опроса педагогических и научных работников,</w:t>
      </w:r>
      <w:r w:rsidR="007A2AC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7A2ACB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обучающихся, представителей работодателей и их объединений</w:t>
      </w:r>
      <w:bookmarkEnd w:id="14"/>
    </w:p>
    <w:p w:rsidR="0068321A" w:rsidRDefault="0068321A" w:rsidP="0068321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4899" w:type="dxa"/>
        <w:tblInd w:w="93" w:type="dxa"/>
        <w:tblLook w:val="04A0"/>
      </w:tblPr>
      <w:tblGrid>
        <w:gridCol w:w="5969"/>
        <w:gridCol w:w="2268"/>
        <w:gridCol w:w="2268"/>
        <w:gridCol w:w="2304"/>
        <w:gridCol w:w="2090"/>
      </w:tblGrid>
      <w:tr w:rsidR="0068321A" w:rsidRPr="00C65312" w:rsidTr="0068321A">
        <w:trPr>
          <w:trHeight w:val="1823"/>
        </w:trPr>
        <w:tc>
          <w:tcPr>
            <w:tcW w:w="1489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8321A" w:rsidRPr="00C65312" w:rsidRDefault="0068321A" w:rsidP="0068321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02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C653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Результаты опроса педагогическ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C653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х и научных работников </w:t>
            </w:r>
          </w:p>
          <w:p w:rsidR="0068321A" w:rsidRDefault="0068321A" w:rsidP="0068321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об удовлетворенности условиями и организацией образовательной деятельности в рамках реализации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образовательной программы</w:t>
            </w:r>
          </w:p>
          <w:p w:rsidR="0068321A" w:rsidRDefault="0068321A" w:rsidP="0068321A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68321A" w:rsidRPr="00E471C4" w:rsidRDefault="0068321A" w:rsidP="00683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Выберите направления подготовки, специальности, на которых Вы осуществляете преподавательскую деятельность (необходимо указать все направления подготовки, специальности) </w:t>
            </w:r>
            <w:r w:rsidRPr="00B44691">
              <w:rPr>
                <w:rFonts w:ascii="Times New Roman" w:hAnsi="Times New Roman"/>
              </w:rPr>
              <w:t xml:space="preserve">49.03.04 Спорт, 44.03.01 Педагогическое образование (направленность (профиль) физическая культура), 49.03.01 Физическая культура,49.04.03 </w:t>
            </w:r>
            <w:r w:rsidRPr="00B44691">
              <w:rPr>
                <w:rFonts w:ascii="Times New Roman" w:hAnsi="Times New Roman"/>
                <w:lang w:val="en-US"/>
              </w:rPr>
              <w:t>C</w:t>
            </w:r>
            <w:r w:rsidRPr="00B44691">
              <w:rPr>
                <w:rFonts w:ascii="Times New Roman" w:hAnsi="Times New Roman"/>
              </w:rPr>
              <w:t>порт, 44.04.01 Педагогическое образование (направленность (профиль) физическая культура)</w:t>
            </w:r>
            <w:r w:rsidRPr="00B44691">
              <w:rPr>
                <w:rFonts w:ascii="Times New Roman" w:hAnsi="Times New Roman"/>
                <w:b/>
              </w:rPr>
              <w:t xml:space="preserve"> </w:t>
            </w:r>
            <w:r w:rsidRPr="00B44691">
              <w:rPr>
                <w:rFonts w:ascii="Times New Roman" w:hAnsi="Times New Roman"/>
              </w:rPr>
              <w:t>Образование в области физической культуры и спортивно-оздоровительной деятельности</w:t>
            </w:r>
          </w:p>
          <w:p w:rsidR="0068321A" w:rsidRPr="00C65312" w:rsidRDefault="0068321A" w:rsidP="0068321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68321A" w:rsidRPr="00C65312" w:rsidRDefault="0068321A" w:rsidP="0068321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Всего приняло участие в опросе:    __</w:t>
            </w:r>
            <w:r w:rsidRPr="0073069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14 работников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______   работников</w:t>
            </w:r>
            <w:r w:rsidRPr="00C653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(100%)</w:t>
            </w:r>
          </w:p>
          <w:p w:rsidR="0068321A" w:rsidRPr="00C65312" w:rsidRDefault="0068321A" w:rsidP="0068321A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</w:tr>
      <w:tr w:rsidR="0068321A" w:rsidRPr="00C65312" w:rsidTr="0068321A">
        <w:trPr>
          <w:trHeight w:val="477"/>
        </w:trPr>
        <w:tc>
          <w:tcPr>
            <w:tcW w:w="148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C57087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C5708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Удовлетворенность материально-техническ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ой и информационной базой униве</w:t>
            </w:r>
            <w:r w:rsidRPr="00C5708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с</w:t>
            </w:r>
            <w:r w:rsidRPr="00C5708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итета</w:t>
            </w:r>
          </w:p>
        </w:tc>
      </w:tr>
      <w:tr w:rsidR="0068321A" w:rsidRPr="00C65312" w:rsidTr="0068321A">
        <w:trPr>
          <w:trHeight w:val="807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C65312" w:rsidRDefault="0068321A" w:rsidP="0068321A">
            <w:pPr>
              <w:numPr>
                <w:ilvl w:val="0"/>
                <w:numId w:val="1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условиями организации труда в университете и оснащенностью своего рабочего места?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68321A" w:rsidRPr="00C65312" w:rsidTr="0068321A">
        <w:trPr>
          <w:trHeight w:val="409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C65312" w:rsidRDefault="0068321A" w:rsidP="0068321A">
            <w:pPr>
              <w:numPr>
                <w:ilvl w:val="0"/>
                <w:numId w:val="1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35,7%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57,1%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7,1%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14%</w:t>
            </w:r>
          </w:p>
        </w:tc>
      </w:tr>
      <w:tr w:rsidR="0068321A" w:rsidRPr="00C65312" w:rsidTr="0068321A">
        <w:trPr>
          <w:trHeight w:val="844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C65312" w:rsidRDefault="0068321A" w:rsidP="0068321A">
            <w:pPr>
              <w:numPr>
                <w:ilvl w:val="0"/>
                <w:numId w:val="1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sz w:val="20"/>
                <w:szCs w:val="20"/>
              </w:rPr>
              <w:t xml:space="preserve"> Удовлетворены ли Вы качеством оснащения необходимым оборудованием,  техническими средствами специальных помещений по оцениваемой образовательной программе?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68321A" w:rsidRPr="00C65312" w:rsidTr="0068321A">
        <w:trPr>
          <w:trHeight w:val="448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C65312" w:rsidRDefault="0068321A" w:rsidP="0068321A">
            <w:pPr>
              <w:numPr>
                <w:ilvl w:val="0"/>
                <w:numId w:val="1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35,7%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64,3%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68321A" w:rsidRPr="00C65312" w:rsidTr="0068321A">
        <w:trPr>
          <w:trHeight w:val="816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C65312" w:rsidRDefault="0068321A" w:rsidP="0068321A">
            <w:pPr>
              <w:numPr>
                <w:ilvl w:val="0"/>
                <w:numId w:val="1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качеством аудиторий, учебных лабораторий и других учебных и учебно-вспомогательных помещений?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68321A" w:rsidRPr="00C65312" w:rsidTr="0068321A">
        <w:trPr>
          <w:trHeight w:val="416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C65312" w:rsidRDefault="0068321A" w:rsidP="0068321A">
            <w:pPr>
              <w:numPr>
                <w:ilvl w:val="0"/>
                <w:numId w:val="1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68321A" w:rsidRPr="00C65312" w:rsidTr="0068321A">
        <w:trPr>
          <w:trHeight w:val="553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C65312" w:rsidRDefault="0068321A" w:rsidP="0068321A">
            <w:pPr>
              <w:numPr>
                <w:ilvl w:val="0"/>
                <w:numId w:val="9"/>
              </w:numPr>
              <w:tabs>
                <w:tab w:val="left" w:pos="474"/>
              </w:tabs>
              <w:spacing w:after="0" w:line="240" w:lineRule="auto"/>
              <w:ind w:left="191" w:hanging="142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Удовлетворяет ли Вас качество фондов читального зала и электронных библиотек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68321A" w:rsidRPr="00C65312" w:rsidTr="0068321A">
        <w:trPr>
          <w:trHeight w:val="547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C65312" w:rsidRDefault="0068321A" w:rsidP="0068321A">
            <w:pPr>
              <w:numPr>
                <w:ilvl w:val="0"/>
                <w:numId w:val="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sz w:val="20"/>
                <w:szCs w:val="20"/>
              </w:rPr>
              <w:t>85,7%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sz w:val="20"/>
                <w:szCs w:val="20"/>
              </w:rPr>
              <w:t>14,3%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68321A" w:rsidRPr="00C65312" w:rsidTr="0068321A">
        <w:trPr>
          <w:trHeight w:val="56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C65312" w:rsidRDefault="0068321A" w:rsidP="0068321A">
            <w:pPr>
              <w:numPr>
                <w:ilvl w:val="0"/>
                <w:numId w:val="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Удовлетворяет ли Вас содержание и разнообразие материалов, публикаций, литературы, имеющихся в фондах читального зала и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электронных библиотеках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68321A" w:rsidRPr="00C65312" w:rsidTr="0068321A">
        <w:trPr>
          <w:trHeight w:val="417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C65312" w:rsidRDefault="0068321A" w:rsidP="0068321A">
            <w:pPr>
              <w:numPr>
                <w:ilvl w:val="0"/>
                <w:numId w:val="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sz w:val="20"/>
                <w:szCs w:val="20"/>
              </w:rPr>
              <w:t>78,6%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sz w:val="20"/>
                <w:szCs w:val="20"/>
              </w:rPr>
              <w:t>21,4%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68321A" w:rsidRPr="00C65312" w:rsidTr="0068321A">
        <w:trPr>
          <w:trHeight w:val="31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C65312" w:rsidRDefault="0068321A" w:rsidP="0068321A">
            <w:pPr>
              <w:numPr>
                <w:ilvl w:val="0"/>
                <w:numId w:val="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Есть ли у Вас возможность подключения к электронно-библиотечной системе университета из любой точки, где есть сеть Интернет?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t>Да, всегда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t>Не всегда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68321A" w:rsidRPr="00C65312" w:rsidTr="0068321A">
        <w:trPr>
          <w:trHeight w:val="315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C65312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68321A" w:rsidRPr="00C65312" w:rsidTr="0068321A">
        <w:trPr>
          <w:trHeight w:val="678"/>
        </w:trPr>
        <w:tc>
          <w:tcPr>
            <w:tcW w:w="14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Удовлетворенность условиями и организацией образовательной деятельности</w:t>
            </w:r>
          </w:p>
        </w:tc>
      </w:tr>
      <w:tr w:rsidR="0068321A" w:rsidRPr="00C65312" w:rsidTr="0068321A">
        <w:trPr>
          <w:trHeight w:val="67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C65312" w:rsidRDefault="0068321A" w:rsidP="0068321A">
            <w:pPr>
              <w:numPr>
                <w:ilvl w:val="0"/>
                <w:numId w:val="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536">
              <w:rPr>
                <w:rFonts w:ascii="Times New Roman" w:hAnsi="Times New Roman"/>
                <w:color w:val="000000"/>
                <w:sz w:val="20"/>
                <w:szCs w:val="20"/>
              </w:rPr>
              <w:t>Создана ли в университете возможность внедрения в учебный процесс современных методов и средств обучения?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создана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t>Да, создана  частично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t>Нет, возможность отсутствует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68321A" w:rsidRPr="00C65312" w:rsidTr="0068321A">
        <w:trPr>
          <w:trHeight w:val="418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C65312" w:rsidRDefault="0068321A" w:rsidP="0068321A">
            <w:pPr>
              <w:numPr>
                <w:ilvl w:val="0"/>
                <w:numId w:val="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78,6%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21,4%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68321A" w:rsidRPr="00C65312" w:rsidTr="0068321A">
        <w:trPr>
          <w:trHeight w:val="566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C65312" w:rsidRDefault="0068321A" w:rsidP="0068321A">
            <w:pPr>
              <w:numPr>
                <w:ilvl w:val="0"/>
                <w:numId w:val="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sz w:val="20"/>
                <w:szCs w:val="20"/>
              </w:rPr>
              <w:t>Есть ли у Вас возможность пройти курсы повышения квалификации, обучающие семинары, стажировки?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t>Да, ежегодно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t>Да, раз в три года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68321A" w:rsidRPr="00C65312" w:rsidTr="0068321A">
        <w:trPr>
          <w:trHeight w:val="546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C65312" w:rsidRDefault="0068321A" w:rsidP="0068321A">
            <w:pPr>
              <w:numPr>
                <w:ilvl w:val="0"/>
                <w:numId w:val="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68321A" w:rsidRPr="00C65312" w:rsidTr="0068321A">
        <w:trPr>
          <w:trHeight w:val="150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C65312" w:rsidRDefault="0068321A" w:rsidP="0068321A">
            <w:pPr>
              <w:numPr>
                <w:ilvl w:val="0"/>
                <w:numId w:val="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536">
              <w:rPr>
                <w:rFonts w:ascii="Times New Roman" w:hAnsi="Times New Roman"/>
                <w:color w:val="000000"/>
                <w:sz w:val="20"/>
                <w:szCs w:val="20"/>
              </w:rPr>
              <w:t>Существует ли какая-либо поддержка (информационная, методическая) со стороны университета в публикации  результатов Вашей научно-исследовательской деятельности в отечественных рецензируемых изданиях?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r w:rsidRPr="0073069E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информационная, методическая поддержка со стороны университета</w:t>
            </w: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существует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r w:rsidRPr="0073069E">
              <w:rPr>
                <w:rFonts w:ascii="Times New Roman" w:hAnsi="Times New Roman"/>
                <w:color w:val="000000"/>
                <w:sz w:val="20"/>
                <w:szCs w:val="20"/>
              </w:rPr>
              <w:t>со стороны университета</w:t>
            </w: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существует только </w:t>
            </w:r>
            <w:r w:rsidRPr="0073069E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информационная поддержка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Поддержка </w:t>
            </w:r>
            <w:r w:rsidRPr="0073069E">
              <w:rPr>
                <w:rFonts w:ascii="Times New Roman" w:hAnsi="Times New Roman"/>
                <w:color w:val="000000"/>
                <w:sz w:val="20"/>
                <w:szCs w:val="20"/>
              </w:rPr>
              <w:t>со стороны университета отсутствует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68321A" w:rsidRPr="00C65312" w:rsidTr="0068321A">
        <w:trPr>
          <w:trHeight w:val="421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C65312" w:rsidRDefault="0068321A" w:rsidP="0068321A">
            <w:pPr>
              <w:numPr>
                <w:ilvl w:val="0"/>
                <w:numId w:val="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68321A" w:rsidRPr="00C65312" w:rsidTr="0068321A">
        <w:trPr>
          <w:trHeight w:val="562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C65312" w:rsidRDefault="0068321A" w:rsidP="0068321A">
            <w:pPr>
              <w:numPr>
                <w:ilvl w:val="0"/>
                <w:numId w:val="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созданными в университете возможностями сочетать педагогическую и исследовательскую деятельность?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68321A" w:rsidRPr="00C65312" w:rsidTr="0068321A">
        <w:trPr>
          <w:trHeight w:val="279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C65312" w:rsidRDefault="0068321A" w:rsidP="0068321A">
            <w:pPr>
              <w:numPr>
                <w:ilvl w:val="0"/>
                <w:numId w:val="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sz w:val="20"/>
                <w:szCs w:val="20"/>
              </w:rPr>
              <w:t>78,6%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sz w:val="20"/>
                <w:szCs w:val="20"/>
              </w:rPr>
              <w:t>21,4%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68321A" w:rsidRPr="00C65312" w:rsidTr="0068321A">
        <w:trPr>
          <w:trHeight w:val="57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C65312" w:rsidRDefault="0068321A" w:rsidP="0068321A">
            <w:pPr>
              <w:numPr>
                <w:ilvl w:val="0"/>
                <w:numId w:val="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Доступна ли Вам вся необходимая информация, касающаяся образовательного процесса, внеучебных мероприятий?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t>Да, полностью доступна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t>Да, доступна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t>Не доступна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68321A" w:rsidRPr="00C65312" w:rsidTr="0068321A">
        <w:trPr>
          <w:trHeight w:val="174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C65312" w:rsidRDefault="0068321A" w:rsidP="0068321A">
            <w:pPr>
              <w:numPr>
                <w:ilvl w:val="0"/>
                <w:numId w:val="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68321A" w:rsidRPr="00C65312" w:rsidTr="0068321A">
        <w:trPr>
          <w:trHeight w:val="960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C65312" w:rsidRDefault="0068321A" w:rsidP="0068321A">
            <w:pPr>
              <w:numPr>
                <w:ilvl w:val="0"/>
                <w:numId w:val="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Оцените степень Вашей общей удовлетворенности организации образовательной деятельности и  условиями работы в университете.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069E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68321A" w:rsidRPr="00C65312" w:rsidTr="0068321A">
        <w:trPr>
          <w:trHeight w:val="32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C65312" w:rsidRDefault="0068321A" w:rsidP="0068321A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sz w:val="20"/>
                <w:szCs w:val="20"/>
              </w:rPr>
              <w:t>85,7%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sz w:val="20"/>
                <w:szCs w:val="20"/>
              </w:rPr>
              <w:t>14,3%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73069E" w:rsidRDefault="0068321A" w:rsidP="0068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</w:tbl>
    <w:p w:rsidR="0068321A" w:rsidRPr="004D0291" w:rsidRDefault="0068321A" w:rsidP="0068321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4498" w:type="dxa"/>
        <w:tblInd w:w="93" w:type="dxa"/>
        <w:tblLook w:val="04A0"/>
      </w:tblPr>
      <w:tblGrid>
        <w:gridCol w:w="5894"/>
        <w:gridCol w:w="75"/>
        <w:gridCol w:w="2184"/>
        <w:gridCol w:w="2210"/>
        <w:gridCol w:w="2268"/>
        <w:gridCol w:w="1867"/>
      </w:tblGrid>
      <w:tr w:rsidR="0068321A" w:rsidRPr="002A724B" w:rsidTr="0068321A">
        <w:trPr>
          <w:trHeight w:val="1823"/>
        </w:trPr>
        <w:tc>
          <w:tcPr>
            <w:tcW w:w="1449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Результаты опроса работодателей и (или) их объединений, </w:t>
            </w:r>
          </w:p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иных юридических и (или) физических лиц </w:t>
            </w:r>
          </w:p>
          <w:p w:rsidR="0068321A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об  удовлетворенности качеством образования в рамках реализации образовательной программы </w:t>
            </w:r>
          </w:p>
          <w:p w:rsidR="0068321A" w:rsidRPr="00E471C4" w:rsidRDefault="0068321A" w:rsidP="00683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Выберите направления подготовки, специальности, на которых Вы осуществляете преподавательскую деятельность (необходимо указать все направления подготовки, специальности) </w:t>
            </w:r>
            <w:r w:rsidRPr="00B44691">
              <w:rPr>
                <w:rFonts w:ascii="Times New Roman" w:hAnsi="Times New Roman"/>
              </w:rPr>
              <w:t xml:space="preserve">49.03.04 Спорт, 44.03.01 Педагогическое образование (направленность (профиль) физическая культура), 49.03.01 Физическая культура,49.04.03 </w:t>
            </w:r>
            <w:r w:rsidRPr="00B44691">
              <w:rPr>
                <w:rFonts w:ascii="Times New Roman" w:hAnsi="Times New Roman"/>
                <w:lang w:val="en-US"/>
              </w:rPr>
              <w:t>C</w:t>
            </w:r>
            <w:r w:rsidRPr="00B44691">
              <w:rPr>
                <w:rFonts w:ascii="Times New Roman" w:hAnsi="Times New Roman"/>
              </w:rPr>
              <w:t>порт, 44.04.01 Педагогическое образование (направленность (профиль) физическая культура)</w:t>
            </w:r>
            <w:r w:rsidRPr="00B44691">
              <w:rPr>
                <w:rFonts w:ascii="Times New Roman" w:hAnsi="Times New Roman"/>
                <w:b/>
              </w:rPr>
              <w:t xml:space="preserve"> </w:t>
            </w:r>
            <w:r w:rsidRPr="00B44691">
              <w:rPr>
                <w:rFonts w:ascii="Times New Roman" w:hAnsi="Times New Roman"/>
              </w:rPr>
              <w:t>Образование в области физической культуры и спортивно-оздоровительной деятельности</w:t>
            </w:r>
          </w:p>
          <w:p w:rsidR="0068321A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68321A" w:rsidRPr="002A724B" w:rsidRDefault="0068321A" w:rsidP="0068321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Всего приняло участие в опросе:  _______</w:t>
            </w:r>
            <w:r w:rsidRPr="00B44691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5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_____ представителя (100%) </w:t>
            </w:r>
          </w:p>
          <w:p w:rsidR="0068321A" w:rsidRPr="002A724B" w:rsidRDefault="0068321A" w:rsidP="0068321A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                            </w:t>
            </w:r>
          </w:p>
        </w:tc>
      </w:tr>
      <w:tr w:rsidR="0068321A" w:rsidRPr="002A724B" w:rsidTr="0068321A">
        <w:trPr>
          <w:trHeight w:val="422"/>
        </w:trPr>
        <w:tc>
          <w:tcPr>
            <w:tcW w:w="1449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21A" w:rsidRPr="00F01BE8" w:rsidRDefault="0068321A" w:rsidP="0068321A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01B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Удовлетворенность</w:t>
            </w:r>
            <w:r w:rsidRPr="00F01BE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организацией сотрудничества </w:t>
            </w:r>
            <w:r w:rsidRPr="00F01BE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 университетом</w:t>
            </w:r>
          </w:p>
        </w:tc>
      </w:tr>
      <w:tr w:rsidR="0068321A" w:rsidRPr="002A724B" w:rsidTr="0068321A">
        <w:trPr>
          <w:trHeight w:val="422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3F4CB0" w:rsidRDefault="0068321A" w:rsidP="0068321A">
            <w:pPr>
              <w:numPr>
                <w:ilvl w:val="0"/>
                <w:numId w:val="2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Участвуют ли представители Вашей организации (предприятия) в проведении государственной итоговой аттестации в университете?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3F4CB0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68321A" w:rsidRPr="002A724B" w:rsidTr="0068321A">
        <w:trPr>
          <w:trHeight w:val="492"/>
        </w:trPr>
        <w:tc>
          <w:tcPr>
            <w:tcW w:w="596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3F4CB0" w:rsidRDefault="0068321A" w:rsidP="0068321A">
            <w:pPr>
              <w:numPr>
                <w:ilvl w:val="0"/>
                <w:numId w:val="2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3F4CB0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</w:tr>
      <w:tr w:rsidR="0068321A" w:rsidRPr="002A724B" w:rsidTr="0068321A">
        <w:trPr>
          <w:trHeight w:val="431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3F4CB0" w:rsidRDefault="0068321A" w:rsidP="0068321A">
            <w:pPr>
              <w:numPr>
                <w:ilvl w:val="0"/>
                <w:numId w:val="2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Участвуют ли представители Вашей организации (предприятия) в деятельности государственных экзаменационных комиссий университета в качестве их председателей?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3F4CB0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68321A" w:rsidRPr="002A724B" w:rsidTr="0068321A">
        <w:trPr>
          <w:trHeight w:val="174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3F4CB0" w:rsidRDefault="0068321A" w:rsidP="0068321A">
            <w:pPr>
              <w:numPr>
                <w:ilvl w:val="0"/>
                <w:numId w:val="2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3F4CB0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80%</w:t>
            </w:r>
          </w:p>
        </w:tc>
      </w:tr>
      <w:tr w:rsidR="0068321A" w:rsidRPr="002A724B" w:rsidTr="0068321A">
        <w:trPr>
          <w:trHeight w:val="442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3F4CB0" w:rsidRDefault="0068321A" w:rsidP="0068321A">
            <w:pPr>
              <w:numPr>
                <w:ilvl w:val="0"/>
                <w:numId w:val="2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Участвует ли Ваша организация (предприятие) в организации практической подготовки обучающихся университета?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3F4CB0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68321A" w:rsidRPr="002A724B" w:rsidTr="0068321A">
        <w:trPr>
          <w:trHeight w:val="391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3F4CB0" w:rsidRDefault="0068321A" w:rsidP="0068321A">
            <w:pPr>
              <w:numPr>
                <w:ilvl w:val="0"/>
                <w:numId w:val="2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3F4CB0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</w:tr>
      <w:tr w:rsidR="0068321A" w:rsidRPr="002A724B" w:rsidTr="0068321A">
        <w:trPr>
          <w:trHeight w:val="418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3F4CB0" w:rsidRDefault="0068321A" w:rsidP="0068321A">
            <w:pPr>
              <w:numPr>
                <w:ilvl w:val="0"/>
                <w:numId w:val="2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Трудоустроены ли в Вашей организации (на предприятии) выпускники, освоившие образовательную программу в рамках целевого обучения?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3F4CB0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68321A" w:rsidRPr="002A724B" w:rsidTr="0068321A">
        <w:trPr>
          <w:trHeight w:val="712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3F4CB0" w:rsidRDefault="0068321A" w:rsidP="0068321A">
            <w:pPr>
              <w:numPr>
                <w:ilvl w:val="0"/>
                <w:numId w:val="2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3F4CB0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</w:tr>
      <w:tr w:rsidR="0068321A" w:rsidRPr="002A724B" w:rsidTr="0068321A">
        <w:trPr>
          <w:trHeight w:val="354"/>
        </w:trPr>
        <w:tc>
          <w:tcPr>
            <w:tcW w:w="5969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BB2611" w:rsidRDefault="0068321A" w:rsidP="0068321A">
            <w:pPr>
              <w:numPr>
                <w:ilvl w:val="0"/>
                <w:numId w:val="2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611">
              <w:rPr>
                <w:rFonts w:ascii="Times New Roman" w:hAnsi="Times New Roman"/>
                <w:sz w:val="20"/>
                <w:szCs w:val="20"/>
              </w:rPr>
              <w:t>Насколько целесообразно Вашей организации развивать сотрудничество с университетом</w:t>
            </w:r>
            <w:r w:rsidRPr="00BB2611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BB2611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B2611">
              <w:rPr>
                <w:rFonts w:ascii="Times New Roman" w:hAnsi="Times New Roman"/>
                <w:sz w:val="20"/>
                <w:szCs w:val="20"/>
              </w:rPr>
              <w:t>Да, безусловно целесообразно</w:t>
            </w:r>
          </w:p>
        </w:tc>
        <w:tc>
          <w:tcPr>
            <w:tcW w:w="413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B2611">
              <w:rPr>
                <w:rFonts w:ascii="Times New Roman" w:hAnsi="Times New Roman"/>
                <w:color w:val="333333"/>
                <w:sz w:val="20"/>
                <w:szCs w:val="20"/>
              </w:rPr>
              <w:t>Это больше необходимо университету</w:t>
            </w:r>
          </w:p>
        </w:tc>
      </w:tr>
      <w:tr w:rsidR="0068321A" w:rsidRPr="002A724B" w:rsidTr="0068321A">
        <w:trPr>
          <w:trHeight w:val="354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3F4CB0" w:rsidRDefault="0068321A" w:rsidP="0068321A">
            <w:pPr>
              <w:numPr>
                <w:ilvl w:val="0"/>
                <w:numId w:val="2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13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</w:tr>
      <w:tr w:rsidR="0068321A" w:rsidRPr="002A724B" w:rsidTr="0068321A">
        <w:trPr>
          <w:trHeight w:val="553"/>
        </w:trPr>
        <w:tc>
          <w:tcPr>
            <w:tcW w:w="1449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21A" w:rsidRPr="00F01BE8" w:rsidRDefault="0068321A" w:rsidP="0068321A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B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Удовлетворенность качеством подготовки выпускников</w:t>
            </w:r>
          </w:p>
        </w:tc>
      </w:tr>
      <w:tr w:rsidR="0068321A" w:rsidRPr="002A724B" w:rsidTr="0068321A">
        <w:trPr>
          <w:trHeight w:val="553"/>
        </w:trPr>
        <w:tc>
          <w:tcPr>
            <w:tcW w:w="5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3F4CB0" w:rsidRDefault="0068321A" w:rsidP="0068321A">
            <w:pPr>
              <w:numPr>
                <w:ilvl w:val="0"/>
                <w:numId w:val="2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Насколько компетенции выпускников, сформированные при освоении образовательной программы, соответствуют профессиональным стандартам (при наличии)?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3F4CB0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Полностью соответствуют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В основном соответствуют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Частично соответствуют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Полностью не соответствуют</w:t>
            </w:r>
          </w:p>
        </w:tc>
      </w:tr>
      <w:tr w:rsidR="0068321A" w:rsidRPr="002A724B" w:rsidTr="0068321A">
        <w:trPr>
          <w:trHeight w:val="384"/>
        </w:trPr>
        <w:tc>
          <w:tcPr>
            <w:tcW w:w="5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3F4CB0" w:rsidRDefault="0068321A" w:rsidP="0068321A">
            <w:pPr>
              <w:numPr>
                <w:ilvl w:val="0"/>
                <w:numId w:val="2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3F4CB0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</w:tr>
      <w:tr w:rsidR="0068321A" w:rsidRPr="002A724B" w:rsidTr="0068321A">
        <w:trPr>
          <w:trHeight w:val="56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3F4CB0" w:rsidRDefault="0068321A" w:rsidP="0068321A">
            <w:pPr>
              <w:numPr>
                <w:ilvl w:val="0"/>
                <w:numId w:val="2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Насколько Вы удовлетворены уровнем теоретической подготовки выпускников</w:t>
            </w:r>
            <w:r w:rsidRPr="003F4CB0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3F4CB0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Полностью удовлетворены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В основном удовлетворены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Частично удовлетворены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Полностью не удовлетворены</w:t>
            </w:r>
          </w:p>
        </w:tc>
      </w:tr>
      <w:tr w:rsidR="0068321A" w:rsidRPr="002A724B" w:rsidTr="0068321A">
        <w:trPr>
          <w:trHeight w:val="403"/>
        </w:trPr>
        <w:tc>
          <w:tcPr>
            <w:tcW w:w="58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3F4CB0" w:rsidRDefault="0068321A" w:rsidP="0068321A">
            <w:pPr>
              <w:numPr>
                <w:ilvl w:val="0"/>
                <w:numId w:val="2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3F4CB0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</w:tr>
      <w:tr w:rsidR="0068321A" w:rsidRPr="002A724B" w:rsidTr="0068321A">
        <w:trPr>
          <w:trHeight w:val="315"/>
        </w:trPr>
        <w:tc>
          <w:tcPr>
            <w:tcW w:w="5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3F4CB0" w:rsidRDefault="0068321A" w:rsidP="0068321A">
            <w:pPr>
              <w:numPr>
                <w:ilvl w:val="0"/>
                <w:numId w:val="2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Насколько Вы удовлетворены уровнем практической подготовки выпускников</w:t>
            </w: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3F4CB0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Полностью удовлетворены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В основном удовлетворены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Частично удовлетворены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Полностью не удовлетворены</w:t>
            </w:r>
          </w:p>
        </w:tc>
      </w:tr>
      <w:tr w:rsidR="0068321A" w:rsidRPr="002A724B" w:rsidTr="0068321A">
        <w:trPr>
          <w:trHeight w:val="432"/>
        </w:trPr>
        <w:tc>
          <w:tcPr>
            <w:tcW w:w="589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3F4CB0" w:rsidRDefault="0068321A" w:rsidP="0068321A">
            <w:pPr>
              <w:numPr>
                <w:ilvl w:val="0"/>
                <w:numId w:val="2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3F4CB0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8321A" w:rsidRPr="002A724B" w:rsidTr="0068321A">
        <w:trPr>
          <w:trHeight w:val="57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3F4CB0" w:rsidRDefault="0068321A" w:rsidP="0068321A">
            <w:pPr>
              <w:numPr>
                <w:ilvl w:val="0"/>
                <w:numId w:val="2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Что, на Ваш взгляд, необходимо для повышения качества подготовки выпускников (выберите один ответ)?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3F4CB0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Индивидуализация образовательных траекторий обучающихся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Усиление практической направленности образовательной программы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Повышение профессионального уровня преподавательского состава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Улучшение материально-технической базы образовательной организации</w:t>
            </w:r>
          </w:p>
        </w:tc>
      </w:tr>
      <w:tr w:rsidR="0068321A" w:rsidRPr="002A724B" w:rsidTr="0068321A">
        <w:trPr>
          <w:trHeight w:val="314"/>
        </w:trPr>
        <w:tc>
          <w:tcPr>
            <w:tcW w:w="58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3F4CB0" w:rsidRDefault="0068321A" w:rsidP="0068321A">
            <w:pPr>
              <w:numPr>
                <w:ilvl w:val="0"/>
                <w:numId w:val="2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3F4CB0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</w:tr>
      <w:tr w:rsidR="0068321A" w:rsidRPr="002A724B" w:rsidTr="0068321A">
        <w:trPr>
          <w:trHeight w:val="42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3F4CB0" w:rsidRDefault="0068321A" w:rsidP="0068321A">
            <w:pPr>
              <w:numPr>
                <w:ilvl w:val="0"/>
                <w:numId w:val="2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Какие профессиональные качества выпускников необходимы прежде всего для их успешной профессиональной деятельности</w:t>
            </w:r>
            <w:r w:rsidRPr="003F4CB0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3F4CB0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Знание новейших технологий и умение применять инновации в своей работе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Знание законодательства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Знание иностранного языка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Умение проявлять инициативу на работе и социальные навыки (деловое общение, работа в коллективе)</w:t>
            </w:r>
          </w:p>
        </w:tc>
      </w:tr>
      <w:tr w:rsidR="0068321A" w:rsidRPr="002A724B" w:rsidTr="0068321A">
        <w:trPr>
          <w:trHeight w:val="358"/>
        </w:trPr>
        <w:tc>
          <w:tcPr>
            <w:tcW w:w="589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3F4CB0" w:rsidRDefault="0068321A" w:rsidP="0068321A">
            <w:pPr>
              <w:numPr>
                <w:ilvl w:val="0"/>
                <w:numId w:val="2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3F4CB0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60%</w:t>
            </w:r>
          </w:p>
        </w:tc>
      </w:tr>
    </w:tbl>
    <w:p w:rsidR="0068321A" w:rsidRPr="004D0291" w:rsidRDefault="0068321A" w:rsidP="0068321A">
      <w:pPr>
        <w:rPr>
          <w:sz w:val="24"/>
          <w:szCs w:val="24"/>
        </w:rPr>
      </w:pPr>
    </w:p>
    <w:p w:rsidR="0068321A" w:rsidRPr="004D0291" w:rsidRDefault="0068321A" w:rsidP="0068321A">
      <w:pPr>
        <w:rPr>
          <w:sz w:val="24"/>
          <w:szCs w:val="24"/>
        </w:rPr>
      </w:pPr>
    </w:p>
    <w:tbl>
      <w:tblPr>
        <w:tblW w:w="14498" w:type="dxa"/>
        <w:jc w:val="center"/>
        <w:tblLayout w:type="fixed"/>
        <w:tblLook w:val="04A0"/>
      </w:tblPr>
      <w:tblGrid>
        <w:gridCol w:w="5426"/>
        <w:gridCol w:w="2268"/>
        <w:gridCol w:w="2551"/>
        <w:gridCol w:w="2410"/>
        <w:gridCol w:w="1843"/>
      </w:tblGrid>
      <w:tr w:rsidR="0068321A" w:rsidRPr="002A724B" w:rsidTr="0068321A">
        <w:trPr>
          <w:trHeight w:val="2100"/>
          <w:jc w:val="center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8321A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Результаты опроса обучающихся об удовлетворенности условиями, содержанием, организацией и качеством образовательного процесса в целом и отдельных дисциплин (модулей) и практик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в рамках реализации образовательной программы</w:t>
            </w:r>
          </w:p>
          <w:p w:rsidR="0068321A" w:rsidRDefault="0068321A" w:rsidP="006832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321A" w:rsidRPr="002A724B" w:rsidRDefault="0068321A" w:rsidP="0068321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Выберите факультет/ институт, на котором Вы обучаетесь ____________________</w:t>
            </w:r>
          </w:p>
          <w:p w:rsidR="0068321A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321A" w:rsidRPr="002A724B" w:rsidRDefault="0068321A" w:rsidP="0068321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Всего приняло участие в опросе:   __</w:t>
            </w:r>
            <w:r w:rsidR="00A24170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5</w:t>
            </w: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____обучающихся  (100%)</w:t>
            </w:r>
          </w:p>
          <w:p w:rsidR="0068321A" w:rsidRPr="002A724B" w:rsidRDefault="0068321A" w:rsidP="0068321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                                </w:t>
            </w:r>
          </w:p>
        </w:tc>
      </w:tr>
      <w:tr w:rsidR="0068321A" w:rsidRPr="002A724B" w:rsidTr="0068321A">
        <w:trPr>
          <w:trHeight w:val="442"/>
          <w:jc w:val="center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21A" w:rsidRPr="00182200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22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Удовлетворенность организацией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содержанием и качеством</w:t>
            </w:r>
            <w:r w:rsidRPr="001822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образовательного</w:t>
            </w:r>
            <w:r w:rsidRPr="001822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процесса</w:t>
            </w:r>
          </w:p>
        </w:tc>
      </w:tr>
      <w:tr w:rsidR="0068321A" w:rsidRPr="002A724B" w:rsidTr="0068321A">
        <w:trPr>
          <w:trHeight w:val="716"/>
          <w:jc w:val="center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AF2574" w:rsidRDefault="0068321A" w:rsidP="0068321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Довольны ли Вы выбором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Доволен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Доволен не в полной мере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доволен, не оправдал свои ожидания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68321A" w:rsidRPr="002A724B" w:rsidTr="0068321A">
        <w:trPr>
          <w:trHeight w:val="300"/>
          <w:jc w:val="center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AF2574" w:rsidRDefault="0068321A" w:rsidP="0068321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</w:tr>
      <w:tr w:rsidR="0068321A" w:rsidRPr="002A724B" w:rsidTr="0068321A">
        <w:trPr>
          <w:trHeight w:val="633"/>
          <w:jc w:val="center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AF2574" w:rsidRDefault="0068321A" w:rsidP="0068321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Соответствует ли содержание образовательной программы Вашим ожиданиям (все ли дисциплины, которые изучаются, по Вашему мнению, необходимы для будущей профессиональной деятельности)?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соответствует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В основном, соответствует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соответствует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68321A" w:rsidRPr="002A724B" w:rsidTr="0068321A">
        <w:trPr>
          <w:trHeight w:val="473"/>
          <w:jc w:val="center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AF2574" w:rsidRDefault="0068321A" w:rsidP="0068321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35,6%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5,6%</w:t>
            </w:r>
          </w:p>
        </w:tc>
      </w:tr>
      <w:tr w:rsidR="0068321A" w:rsidRPr="002A724B" w:rsidTr="0068321A">
        <w:trPr>
          <w:trHeight w:val="544"/>
          <w:jc w:val="center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AF2574" w:rsidRDefault="0068321A" w:rsidP="0068321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Удовлетворяет ли Вас качество преподавания в университете?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</w:t>
            </w:r>
          </w:p>
        </w:tc>
      </w:tr>
      <w:tr w:rsidR="0068321A" w:rsidRPr="002A724B" w:rsidTr="0068321A">
        <w:trPr>
          <w:trHeight w:val="300"/>
          <w:jc w:val="center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AF2574" w:rsidRDefault="0068321A" w:rsidP="0068321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</w:tr>
      <w:tr w:rsidR="0068321A" w:rsidRPr="002A724B" w:rsidTr="0068321A">
        <w:trPr>
          <w:trHeight w:val="440"/>
          <w:jc w:val="center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AF2574" w:rsidRDefault="0068321A" w:rsidP="0068321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Всегда ли Вам доступна вся необходимая информация, касающаяся учебного процесса (рабочие программы дисциплин, в т.ч. вопросы к экзамену, критерии оценки, список литературы, примеры тестовых материалов и т.п.)?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Совсем недоступна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68321A" w:rsidRPr="002A724B" w:rsidTr="0068321A">
        <w:trPr>
          <w:trHeight w:val="985"/>
          <w:jc w:val="center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AF2574" w:rsidRDefault="0068321A" w:rsidP="0068321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</w:tr>
      <w:tr w:rsidR="0068321A" w:rsidRPr="002A724B" w:rsidTr="0068321A">
        <w:trPr>
          <w:trHeight w:val="405"/>
          <w:jc w:val="center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AF2574" w:rsidRDefault="0068321A" w:rsidP="0068321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ли Вам возможность самостоятельного решения при определении включения в учебный процесс дисциплин по выбору?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68321A" w:rsidRPr="002A724B" w:rsidTr="0068321A">
        <w:trPr>
          <w:trHeight w:val="318"/>
          <w:jc w:val="center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AF2574" w:rsidRDefault="0068321A" w:rsidP="0068321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</w:tr>
      <w:tr w:rsidR="0068321A" w:rsidRPr="002A724B" w:rsidTr="0068321A">
        <w:trPr>
          <w:trHeight w:val="844"/>
          <w:jc w:val="center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AF2574" w:rsidRDefault="0068321A" w:rsidP="0068321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Знаете ли Вы о возможности изучения факультативных дисциплин в университете (знакомы ли с такими дисциплинами для вашей образовательной программы)?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знаю и знаком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знаю, но не знаком с дисциплинами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не знаю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68321A" w:rsidRPr="002A724B" w:rsidTr="0068321A">
        <w:trPr>
          <w:trHeight w:val="311"/>
          <w:jc w:val="center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AF2574" w:rsidRDefault="0068321A" w:rsidP="0068321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</w:tr>
      <w:tr w:rsidR="0068321A" w:rsidRPr="002A724B" w:rsidTr="0068321A">
        <w:trPr>
          <w:trHeight w:val="1127"/>
          <w:jc w:val="center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AF2574" w:rsidRDefault="0068321A" w:rsidP="0068321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Знаете ли Вы о возможности получения дополнительного и второго высшего образования в университете, в том числе во время Вашего обучения?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знаю и получаю такое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знаю, но еще не получаю такое 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не знаю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68321A" w:rsidRPr="002A724B" w:rsidTr="0068321A">
        <w:trPr>
          <w:trHeight w:val="431"/>
          <w:jc w:val="center"/>
        </w:trPr>
        <w:tc>
          <w:tcPr>
            <w:tcW w:w="5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AF2574" w:rsidRDefault="0068321A" w:rsidP="0068321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</w:tr>
      <w:tr w:rsidR="0068321A" w:rsidRPr="002A724B" w:rsidTr="0068321A">
        <w:trPr>
          <w:trHeight w:val="563"/>
          <w:jc w:val="center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AF2574" w:rsidRDefault="0068321A" w:rsidP="0068321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ли организация практики в университете Вашим ожиданиям (формирует ли практика Вас как профессионала)?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соответствует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Частично соответствует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соответствует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68321A" w:rsidRPr="002A724B" w:rsidTr="0068321A">
        <w:trPr>
          <w:trHeight w:val="415"/>
          <w:jc w:val="center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AF2574" w:rsidRDefault="0068321A" w:rsidP="0068321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86,8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13,2%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</w:tr>
      <w:tr w:rsidR="0068321A" w:rsidRPr="002A724B" w:rsidTr="0068321A">
        <w:trPr>
          <w:trHeight w:val="1032"/>
          <w:jc w:val="center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AF2574" w:rsidRDefault="0068321A" w:rsidP="0068321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ли Вам возможность выбора места проведения практики?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сам ищу место прохождения практики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выбираю из мест, предложенных университетом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прохожу практику в месте, назначенном университетом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68321A" w:rsidRPr="002A724B" w:rsidTr="0068321A">
        <w:trPr>
          <w:trHeight w:val="306"/>
          <w:jc w:val="center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AF2574" w:rsidRDefault="0068321A" w:rsidP="0068321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16,8%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83,2%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</w:tr>
      <w:tr w:rsidR="0068321A" w:rsidRPr="002A724B" w:rsidTr="0068321A">
        <w:trPr>
          <w:trHeight w:val="928"/>
          <w:jc w:val="center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AF2574" w:rsidRDefault="0068321A" w:rsidP="0068321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Есть ли среди Ваших преподавателей работники профильных организаций, передающие Вам свой опыт и знания во время преподавания?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есть, но опыт не передается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68321A" w:rsidRPr="002A724B" w:rsidTr="0068321A">
        <w:trPr>
          <w:trHeight w:val="301"/>
          <w:jc w:val="center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AF2574" w:rsidRDefault="0068321A" w:rsidP="0068321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</w:tr>
      <w:tr w:rsidR="0068321A" w:rsidRPr="002A724B" w:rsidTr="0068321A">
        <w:trPr>
          <w:trHeight w:val="371"/>
          <w:jc w:val="center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AF2574" w:rsidRDefault="0068321A" w:rsidP="0068321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Оцените, пожалуйста, качество образования по программе в целом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Неудолетворительно</w:t>
            </w:r>
          </w:p>
        </w:tc>
      </w:tr>
      <w:tr w:rsidR="0068321A" w:rsidRPr="002A724B" w:rsidTr="0068321A">
        <w:trPr>
          <w:trHeight w:val="418"/>
          <w:jc w:val="center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AF2574" w:rsidRDefault="0068321A" w:rsidP="0068321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86,8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13,2%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8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</w:tr>
      <w:tr w:rsidR="0068321A" w:rsidRPr="002A724B" w:rsidTr="0068321A">
        <w:trPr>
          <w:trHeight w:val="691"/>
          <w:jc w:val="center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AF2574" w:rsidRDefault="0068321A" w:rsidP="0068321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Чувствуете ли себя подготовленным к  Вашей профессиональной деятельности?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подготовлен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Подготовлен недостаточно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подготовлен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68321A" w:rsidRPr="002A724B" w:rsidTr="0068321A">
        <w:trPr>
          <w:trHeight w:val="430"/>
          <w:jc w:val="center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AF2574" w:rsidRDefault="0068321A" w:rsidP="0068321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Default="0068321A" w:rsidP="0068321A">
            <w:pPr>
              <w:spacing w:after="0" w:line="240" w:lineRule="auto"/>
              <w:jc w:val="center"/>
            </w:pPr>
            <w:r w:rsidRPr="00E8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Default="0068321A" w:rsidP="0068321A">
            <w:pPr>
              <w:spacing w:after="0" w:line="240" w:lineRule="auto"/>
              <w:jc w:val="center"/>
            </w:pPr>
            <w:r w:rsidRPr="00E8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Default="0068321A" w:rsidP="0068321A">
            <w:pPr>
              <w:spacing w:after="0" w:line="240" w:lineRule="auto"/>
              <w:jc w:val="center"/>
            </w:pPr>
            <w:r w:rsidRPr="00E8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</w:tr>
      <w:tr w:rsidR="0068321A" w:rsidRPr="002A724B" w:rsidTr="0068321A">
        <w:trPr>
          <w:trHeight w:val="500"/>
          <w:jc w:val="center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AF2574" w:rsidRDefault="0068321A" w:rsidP="0068321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Вы оцениваете организацию внеучебной работы со студентами в университете (вовлеченность студентов в мероприятия, помощь и поддержка в организации мероприятий и т.д.)?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68321A" w:rsidRPr="002A724B" w:rsidTr="0068321A">
        <w:trPr>
          <w:trHeight w:val="576"/>
          <w:jc w:val="center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AF2574" w:rsidRDefault="0068321A" w:rsidP="0068321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Default="0068321A" w:rsidP="0068321A">
            <w:pPr>
              <w:spacing w:after="0" w:line="240" w:lineRule="auto"/>
              <w:jc w:val="center"/>
            </w:pPr>
            <w:r w:rsidRPr="001509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Default="0068321A" w:rsidP="0068321A">
            <w:pPr>
              <w:spacing w:after="0" w:line="240" w:lineRule="auto"/>
              <w:jc w:val="center"/>
            </w:pPr>
            <w:r w:rsidRPr="001509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Default="0068321A" w:rsidP="0068321A">
            <w:pPr>
              <w:spacing w:after="0" w:line="240" w:lineRule="auto"/>
              <w:jc w:val="center"/>
            </w:pPr>
            <w:r w:rsidRPr="001509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</w:tr>
      <w:tr w:rsidR="0068321A" w:rsidRPr="002A724B" w:rsidTr="0068321A">
        <w:trPr>
          <w:trHeight w:val="501"/>
          <w:jc w:val="center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AF2574" w:rsidRDefault="0068321A" w:rsidP="0068321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Вы оцениваете свою вовлеченность в научно-исследовательскую деятельность университета (участие в конференциях, научных проектах, посещение семинаров, круглых столов, представление докладов и т.п.)?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Активно участвую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Участвовал один-два раза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Пока не участвую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68321A" w:rsidRPr="002A724B" w:rsidTr="0068321A">
        <w:trPr>
          <w:trHeight w:val="818"/>
          <w:jc w:val="center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AF2574" w:rsidRDefault="0068321A" w:rsidP="0068321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41,2%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16,8%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</w:tr>
      <w:tr w:rsidR="0068321A" w:rsidRPr="002A724B" w:rsidTr="0068321A">
        <w:trPr>
          <w:trHeight w:val="300"/>
          <w:jc w:val="center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AF2574" w:rsidRDefault="0068321A" w:rsidP="0068321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AF2574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Удовлетворенность материально-технической и информационной базой университета</w:t>
            </w:r>
          </w:p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8321A" w:rsidRPr="002A724B" w:rsidTr="0068321A">
        <w:trPr>
          <w:trHeight w:val="667"/>
          <w:jc w:val="center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AF2574" w:rsidRDefault="0068321A" w:rsidP="0068321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Вы оцениваете условия для занятий физической культурой и спортом?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Отличные условия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Хорошие условия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соответствующие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Неудовлетворительные условия</w:t>
            </w:r>
          </w:p>
        </w:tc>
      </w:tr>
      <w:tr w:rsidR="0068321A" w:rsidRPr="002A724B" w:rsidTr="0068321A">
        <w:trPr>
          <w:trHeight w:val="337"/>
          <w:jc w:val="center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AF2574" w:rsidRDefault="0068321A" w:rsidP="0068321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</w:tr>
      <w:tr w:rsidR="0068321A" w:rsidRPr="002A724B" w:rsidTr="0068321A">
        <w:trPr>
          <w:trHeight w:val="1081"/>
          <w:jc w:val="center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AF2574" w:rsidRDefault="0068321A" w:rsidP="0068321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Вы оцениваете оснащенность учебного процесса компьютерной техникой и компьютерным программным обеспечением?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устраивает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Иногда испытываю потребность в ином компьютерном обеспечении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Часто не устраивает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 полностью</w:t>
            </w:r>
          </w:p>
        </w:tc>
      </w:tr>
      <w:tr w:rsidR="0068321A" w:rsidRPr="002A724B" w:rsidTr="0068321A">
        <w:trPr>
          <w:trHeight w:val="336"/>
          <w:jc w:val="center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AF2574" w:rsidRDefault="0068321A" w:rsidP="0068321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41,2%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2,8%</w:t>
            </w:r>
          </w:p>
        </w:tc>
      </w:tr>
      <w:tr w:rsidR="0068321A" w:rsidRPr="002A724B" w:rsidTr="0068321A">
        <w:trPr>
          <w:trHeight w:val="350"/>
          <w:jc w:val="center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AF2574" w:rsidRDefault="0068321A" w:rsidP="0068321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Есть ли у Вас возможность подключения к электронно-библиотечной системе университета из любой точки, где есть сеть Интернет?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68321A" w:rsidRPr="002A724B" w:rsidTr="0068321A">
        <w:trPr>
          <w:trHeight w:val="418"/>
          <w:jc w:val="center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AF2574" w:rsidRDefault="0068321A" w:rsidP="0068321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72,8%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16,8%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10,4%</w:t>
            </w:r>
          </w:p>
        </w:tc>
      </w:tr>
      <w:tr w:rsidR="0068321A" w:rsidRPr="002A724B" w:rsidTr="0068321A">
        <w:trPr>
          <w:trHeight w:val="985"/>
          <w:jc w:val="center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AF2574" w:rsidRDefault="0068321A" w:rsidP="0068321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Как Вы оцениваете оснащенность учебного процесса литературой в электронной и печатной формах?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устраивает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Иногда испытываю потребность в учебной литературе, отсутствующей в университете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Часто не устраивает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устраивает полностью</w:t>
            </w:r>
          </w:p>
        </w:tc>
      </w:tr>
      <w:tr w:rsidR="0068321A" w:rsidRPr="002A724B" w:rsidTr="0068321A">
        <w:trPr>
          <w:trHeight w:val="233"/>
          <w:jc w:val="center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AF2574" w:rsidRDefault="0068321A" w:rsidP="0068321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</w:tr>
      <w:tr w:rsidR="0068321A" w:rsidRPr="002A724B" w:rsidTr="0068321A">
        <w:trPr>
          <w:trHeight w:val="676"/>
          <w:jc w:val="center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AF2574" w:rsidRDefault="0068321A" w:rsidP="0068321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какой литературой электронной или печатной Вы предпочитаете работать в университете?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Электронной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Печатной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Электронной и печатной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пользуюсь литературой университета</w:t>
            </w:r>
          </w:p>
        </w:tc>
      </w:tr>
      <w:tr w:rsidR="0068321A" w:rsidRPr="002A724B" w:rsidTr="0068321A">
        <w:trPr>
          <w:trHeight w:val="309"/>
          <w:jc w:val="center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AF2574" w:rsidRDefault="0068321A" w:rsidP="0068321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98,4%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19,6%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</w:tr>
      <w:tr w:rsidR="0068321A" w:rsidRPr="002A724B" w:rsidTr="0068321A">
        <w:trPr>
          <w:trHeight w:val="674"/>
          <w:jc w:val="center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AF2574" w:rsidRDefault="0068321A" w:rsidP="0068321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Вы оцениваете организацию самостоятельной работы в университете (наличие помещений, наличие и доступность методических материалов и рекомендаций, материалов для самостоятельной работы, компьютерного обеспечения, подключение к сети Интернет и т.д.)?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</w:t>
            </w:r>
          </w:p>
        </w:tc>
      </w:tr>
      <w:tr w:rsidR="0068321A" w:rsidRPr="002A724B" w:rsidTr="0068321A">
        <w:trPr>
          <w:trHeight w:val="718"/>
          <w:jc w:val="center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AF2574" w:rsidRDefault="0068321A" w:rsidP="0068321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</w:tr>
      <w:tr w:rsidR="0068321A" w:rsidRPr="002A724B" w:rsidTr="0068321A">
        <w:trPr>
          <w:trHeight w:val="818"/>
          <w:jc w:val="center"/>
        </w:trPr>
        <w:tc>
          <w:tcPr>
            <w:tcW w:w="14498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AF2574" w:rsidRDefault="0068321A" w:rsidP="0068321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F25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Удовлетворенность социально-бытовыми условиями</w:t>
            </w:r>
          </w:p>
        </w:tc>
      </w:tr>
      <w:tr w:rsidR="0068321A" w:rsidRPr="002A724B" w:rsidTr="0068321A">
        <w:trPr>
          <w:trHeight w:val="416"/>
          <w:jc w:val="center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AF2574" w:rsidRDefault="0068321A" w:rsidP="0068321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Вы проживаете в общежитиях университета, устраивают ли Вас условия проживания?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устраивают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Устраивают не в полной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устраивают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проживаю в общежитии</w:t>
            </w:r>
          </w:p>
        </w:tc>
      </w:tr>
      <w:tr w:rsidR="0068321A" w:rsidRPr="002A724B" w:rsidTr="0068321A">
        <w:trPr>
          <w:trHeight w:val="569"/>
          <w:jc w:val="center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AF2574" w:rsidRDefault="0068321A" w:rsidP="0068321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</w:tr>
      <w:tr w:rsidR="0068321A" w:rsidRPr="002A724B" w:rsidTr="0068321A">
        <w:trPr>
          <w:trHeight w:val="832"/>
          <w:jc w:val="center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AF2574" w:rsidRDefault="0068321A" w:rsidP="0068321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Устраивает ли Вас качество питания в студенческих столовых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устраивает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Устраивает не в полной мере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питаюсь в студенческих столовых</w:t>
            </w:r>
          </w:p>
        </w:tc>
      </w:tr>
      <w:tr w:rsidR="0068321A" w:rsidRPr="002A724B" w:rsidTr="0068321A">
        <w:trPr>
          <w:trHeight w:val="600"/>
          <w:jc w:val="center"/>
        </w:trPr>
        <w:tc>
          <w:tcPr>
            <w:tcW w:w="5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1A" w:rsidRPr="00AF2574" w:rsidRDefault="0068321A" w:rsidP="0068321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1A" w:rsidRPr="002A724B" w:rsidRDefault="0068321A" w:rsidP="006832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−</w:t>
            </w:r>
          </w:p>
        </w:tc>
      </w:tr>
    </w:tbl>
    <w:p w:rsidR="0068321A" w:rsidRPr="003D5250" w:rsidRDefault="0068321A" w:rsidP="0068321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F5F9E" w:rsidRPr="002F5F9E" w:rsidRDefault="002F5F9E" w:rsidP="002F5F9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5F9E" w:rsidRPr="002F5F9E" w:rsidRDefault="002F5F9E" w:rsidP="002F5F9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5F9E" w:rsidRPr="002F5F9E" w:rsidRDefault="002F5F9E" w:rsidP="002F5F9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5F9E" w:rsidRPr="002F5F9E" w:rsidRDefault="002F5F9E" w:rsidP="002F5F9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4170" w:rsidRDefault="00A2417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2F5F9E" w:rsidRPr="002F5F9E" w:rsidRDefault="002F5F9E" w:rsidP="002F5F9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5F9E" w:rsidRPr="007A2ACB" w:rsidRDefault="002F5F9E" w:rsidP="007A2ACB">
      <w:pPr>
        <w:pStyle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5" w:name="_Toc225345326"/>
      <w:r w:rsidRPr="007A2ACB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8.   Востребованность выпускников на рынке труда. Анализ результатов трудоустройства</w:t>
      </w:r>
      <w:bookmarkEnd w:id="15"/>
    </w:p>
    <w:p w:rsidR="002F5F9E" w:rsidRPr="002F5F9E" w:rsidRDefault="002F5F9E" w:rsidP="002F5F9E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24170" w:rsidRPr="002F5F9E" w:rsidRDefault="00A24170" w:rsidP="00A24170">
      <w:pPr>
        <w:widowControl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5F9E">
        <w:rPr>
          <w:rFonts w:ascii="Times New Roman" w:eastAsia="Times New Roman" w:hAnsi="Times New Roman" w:cs="Times New Roman"/>
          <w:b/>
          <w:sz w:val="24"/>
          <w:szCs w:val="24"/>
        </w:rPr>
        <w:t>49.04.03 Спорт, направленность (профиль) Спорт высших достижений и система подготовки спортсменов</w:t>
      </w:r>
    </w:p>
    <w:p w:rsidR="002F5F9E" w:rsidRPr="002F5F9E" w:rsidRDefault="002F5F9E" w:rsidP="002F5F9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F5F9E">
        <w:rPr>
          <w:rFonts w:ascii="Times New Roman" w:eastAsia="Times New Roman" w:hAnsi="Times New Roman" w:cs="Times New Roman"/>
          <w:sz w:val="28"/>
          <w:szCs w:val="28"/>
        </w:rPr>
        <w:t xml:space="preserve">Таблица 1 – </w:t>
      </w:r>
      <w:r w:rsidRPr="002F5F9E">
        <w:rPr>
          <w:rFonts w:ascii="Times New Roman" w:eastAsia="Times New Roman" w:hAnsi="Times New Roman" w:cs="Times New Roman"/>
          <w:iCs/>
          <w:sz w:val="28"/>
          <w:szCs w:val="28"/>
        </w:rPr>
        <w:t xml:space="preserve">Сведения о востребованности выпускников </w:t>
      </w:r>
    </w:p>
    <w:tbl>
      <w:tblPr>
        <w:tblW w:w="15094" w:type="dxa"/>
        <w:tblInd w:w="96" w:type="dxa"/>
        <w:tblLayout w:type="fixed"/>
        <w:tblLook w:val="04A0"/>
      </w:tblPr>
      <w:tblGrid>
        <w:gridCol w:w="438"/>
        <w:gridCol w:w="594"/>
        <w:gridCol w:w="1093"/>
        <w:gridCol w:w="704"/>
        <w:gridCol w:w="705"/>
        <w:gridCol w:w="986"/>
        <w:gridCol w:w="987"/>
        <w:gridCol w:w="986"/>
        <w:gridCol w:w="705"/>
        <w:gridCol w:w="844"/>
        <w:gridCol w:w="1127"/>
        <w:gridCol w:w="1691"/>
        <w:gridCol w:w="705"/>
        <w:gridCol w:w="844"/>
        <w:gridCol w:w="563"/>
        <w:gridCol w:w="424"/>
        <w:gridCol w:w="423"/>
        <w:gridCol w:w="423"/>
        <w:gridCol w:w="423"/>
        <w:gridCol w:w="429"/>
      </w:tblGrid>
      <w:tr w:rsidR="002F5F9E" w:rsidRPr="002F5F9E" w:rsidTr="002F5F9E">
        <w:trPr>
          <w:cantSplit/>
          <w:trHeight w:val="2872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5F9E">
              <w:rPr>
                <w:rFonts w:ascii="Times New Roman" w:eastAsia="Times New Roman" w:hAnsi="Times New Roman" w:cs="Times New Roman"/>
                <w:b/>
                <w:bCs/>
              </w:rPr>
              <w:t>Факультет/институт/филиал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5F9E">
              <w:rPr>
                <w:rFonts w:ascii="Times New Roman" w:eastAsia="Times New Roman" w:hAnsi="Times New Roman" w:cs="Times New Roman"/>
                <w:b/>
                <w:bCs/>
              </w:rPr>
              <w:t>Область образования для ВО/Отрасль экономики для СПО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5F9E">
              <w:rPr>
                <w:rFonts w:ascii="Times New Roman" w:eastAsia="Times New Roman" w:hAnsi="Times New Roman" w:cs="Times New Roman"/>
                <w:b/>
                <w:bCs/>
              </w:rPr>
              <w:t>Направление подготовки/специальность (указать шифр и наименование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5F9E">
              <w:rPr>
                <w:rFonts w:ascii="Times New Roman" w:eastAsia="Times New Roman" w:hAnsi="Times New Roman" w:cs="Times New Roman"/>
                <w:b/>
                <w:bCs/>
              </w:rPr>
              <w:t>Форма обучения (о, о-з, з)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5F9E">
              <w:rPr>
                <w:rFonts w:ascii="Times New Roman" w:eastAsia="Times New Roman" w:hAnsi="Times New Roman" w:cs="Times New Roman"/>
                <w:b/>
                <w:bCs/>
              </w:rPr>
              <w:t>Профиль (если есть)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2F5F9E">
              <w:rPr>
                <w:rFonts w:ascii="Times New Roman" w:eastAsia="Times New Roman" w:hAnsi="Times New Roman" w:cs="Times New Roman"/>
              </w:rPr>
              <w:t>Выпускники, работающие по специальности ОП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2F5F9E">
              <w:rPr>
                <w:rFonts w:ascii="Times New Roman" w:eastAsia="Times New Roman" w:hAnsi="Times New Roman" w:cs="Times New Roman"/>
              </w:rPr>
              <w:t>Выпускники, работающие  в Орловской области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2F5F9E">
              <w:rPr>
                <w:rFonts w:ascii="Times New Roman" w:eastAsia="Times New Roman" w:hAnsi="Times New Roman" w:cs="Times New Roman"/>
              </w:rPr>
              <w:t>Выпускники, трудоустроенные у работодателя,  в соответствии с условиями целевого договора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5F9E">
              <w:rPr>
                <w:rFonts w:ascii="Times New Roman" w:eastAsia="Times New Roman" w:hAnsi="Times New Roman" w:cs="Times New Roman"/>
                <w:color w:val="000000"/>
              </w:rPr>
              <w:t>Выпускники, трудоустроенные в организациях ОПК</w:t>
            </w:r>
          </w:p>
        </w:tc>
        <w:tc>
          <w:tcPr>
            <w:tcW w:w="26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5F9E">
              <w:rPr>
                <w:rFonts w:ascii="Times New Roman" w:eastAsia="Times New Roman" w:hAnsi="Times New Roman" w:cs="Times New Roman"/>
                <w:color w:val="000000"/>
              </w:rPr>
              <w:t>Заработная плата выпускника</w:t>
            </w:r>
          </w:p>
        </w:tc>
      </w:tr>
      <w:tr w:rsidR="002F5F9E" w:rsidRPr="002F5F9E" w:rsidTr="00A24170">
        <w:trPr>
          <w:cantSplit/>
          <w:trHeight w:val="3869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F9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2F5F9E">
              <w:rPr>
                <w:rFonts w:ascii="Times New Roman" w:eastAsia="Times New Roman" w:hAnsi="Times New Roman" w:cs="Times New Roman"/>
              </w:rPr>
              <w:t>доля, % от количества трудоустроенных в найме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F9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2F5F9E">
              <w:rPr>
                <w:rFonts w:ascii="Times New Roman" w:eastAsia="Times New Roman" w:hAnsi="Times New Roman" w:cs="Times New Roman"/>
              </w:rPr>
              <w:t xml:space="preserve">доля, % от количества трудоустроенных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F9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целевых студентов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F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трудоустроенных у работодателя,  в соответствии с условиями целевого договора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2F5F9E">
              <w:rPr>
                <w:rFonts w:ascii="Times New Roman" w:eastAsia="Times New Roman" w:hAnsi="Times New Roman" w:cs="Times New Roman"/>
              </w:rPr>
              <w:t xml:space="preserve">доля, % от количестцелевых студентов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F9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2F5F9E">
              <w:rPr>
                <w:rFonts w:ascii="Times New Roman" w:eastAsia="Times New Roman" w:hAnsi="Times New Roman" w:cs="Times New Roman"/>
              </w:rPr>
              <w:t xml:space="preserve">доля, % от количества трудоустроенных в найме 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F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менее 28000 руб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F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29000-40000 руб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F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41000-60000 руб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F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61000-80000 руб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F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81000-150000 руб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F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более 150000 руб</w:t>
            </w:r>
          </w:p>
        </w:tc>
      </w:tr>
      <w:tr w:rsidR="002F5F9E" w:rsidRPr="002F5F9E" w:rsidTr="00686DB8">
        <w:trPr>
          <w:cantSplit/>
          <w:trHeight w:val="4101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F5F9E" w:rsidRPr="002F5F9E" w:rsidRDefault="00A24170" w:rsidP="00A24170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ФФКиС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F5F9E" w:rsidRPr="002F5F9E" w:rsidRDefault="00686DB8" w:rsidP="00686DB8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Образование и педагогические науки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9E" w:rsidRPr="002F5F9E" w:rsidRDefault="00A24170" w:rsidP="002F5F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49.04.03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9E" w:rsidRPr="002F5F9E" w:rsidRDefault="00A24170" w:rsidP="002F5F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F5F9E" w:rsidRPr="002F5F9E" w:rsidRDefault="00A24170" w:rsidP="00A24170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Спорт высших достижений и система подготоавки спортсменовд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9E" w:rsidRPr="002F5F9E" w:rsidRDefault="00A24170" w:rsidP="002F5F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9E" w:rsidRPr="002F5F9E" w:rsidRDefault="00A24170" w:rsidP="002F5F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65,7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9E" w:rsidRPr="002F5F9E" w:rsidRDefault="00A24170" w:rsidP="002F5F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9E" w:rsidRPr="002F5F9E" w:rsidRDefault="00A24170" w:rsidP="002F5F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9E" w:rsidRPr="002F5F9E" w:rsidRDefault="00A24170" w:rsidP="002F5F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9E" w:rsidRPr="002F5F9E" w:rsidRDefault="00A24170" w:rsidP="002F5F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9E" w:rsidRPr="002F5F9E" w:rsidRDefault="00A24170" w:rsidP="002F5F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9E" w:rsidRPr="002F5F9E" w:rsidRDefault="00A24170" w:rsidP="002F5F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9E" w:rsidRPr="002F5F9E" w:rsidRDefault="00A24170" w:rsidP="002F5F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F5F9E" w:rsidRPr="002F5F9E" w:rsidRDefault="00A24170" w:rsidP="002F5F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F5F9E" w:rsidRPr="002F5F9E" w:rsidRDefault="00A24170" w:rsidP="002F5F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F5F9E" w:rsidRPr="002F5F9E" w:rsidTr="002F5F9E">
        <w:trPr>
          <w:trHeight w:val="65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24170" w:rsidRDefault="00A24170" w:rsidP="002F5F9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4170" w:rsidRDefault="00A2417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2F5F9E" w:rsidRPr="002F5F9E" w:rsidRDefault="002F5F9E" w:rsidP="002F5F9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F5F9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Таблица 2 – </w:t>
      </w:r>
      <w:r w:rsidRPr="002F5F9E">
        <w:rPr>
          <w:rFonts w:ascii="Times New Roman" w:eastAsia="Times New Roman" w:hAnsi="Times New Roman" w:cs="Times New Roman"/>
          <w:iCs/>
          <w:sz w:val="28"/>
          <w:szCs w:val="28"/>
        </w:rPr>
        <w:t xml:space="preserve">Анализ результатов трудоустройства выпускников </w:t>
      </w:r>
    </w:p>
    <w:tbl>
      <w:tblPr>
        <w:tblW w:w="15254" w:type="dxa"/>
        <w:tblInd w:w="96" w:type="dxa"/>
        <w:tblLook w:val="04A0"/>
      </w:tblPr>
      <w:tblGrid>
        <w:gridCol w:w="702"/>
        <w:gridCol w:w="702"/>
        <w:gridCol w:w="986"/>
        <w:gridCol w:w="702"/>
        <w:gridCol w:w="702"/>
        <w:gridCol w:w="1205"/>
        <w:gridCol w:w="1626"/>
        <w:gridCol w:w="827"/>
        <w:gridCol w:w="828"/>
        <w:gridCol w:w="1642"/>
        <w:gridCol w:w="562"/>
        <w:gridCol w:w="677"/>
        <w:gridCol w:w="482"/>
        <w:gridCol w:w="792"/>
        <w:gridCol w:w="695"/>
        <w:gridCol w:w="961"/>
        <w:gridCol w:w="562"/>
        <w:gridCol w:w="601"/>
      </w:tblGrid>
      <w:tr w:rsidR="002F5F9E" w:rsidRPr="002F5F9E" w:rsidTr="002F5F9E">
        <w:trPr>
          <w:trHeight w:val="3486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5F9E">
              <w:rPr>
                <w:rFonts w:ascii="Times New Roman" w:eastAsia="Times New Roman" w:hAnsi="Times New Roman" w:cs="Times New Roman"/>
                <w:b/>
                <w:bCs/>
              </w:rPr>
              <w:t>Факультет/институт/филиал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5F9E">
              <w:rPr>
                <w:rFonts w:ascii="Times New Roman" w:eastAsia="Times New Roman" w:hAnsi="Times New Roman" w:cs="Times New Roman"/>
                <w:b/>
                <w:bCs/>
              </w:rPr>
              <w:t>Область образования для ВО/Отрасль экономики для СПО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5F9E">
              <w:rPr>
                <w:rFonts w:ascii="Times New Roman" w:eastAsia="Times New Roman" w:hAnsi="Times New Roman" w:cs="Times New Roman"/>
                <w:b/>
                <w:bCs/>
              </w:rPr>
              <w:t>Направление подготовки/специальность (указать шифр и наименование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5F9E">
              <w:rPr>
                <w:rFonts w:ascii="Times New Roman" w:eastAsia="Times New Roman" w:hAnsi="Times New Roman" w:cs="Times New Roman"/>
                <w:b/>
                <w:bCs/>
              </w:rPr>
              <w:t>Форма обучения (о, о-з, з)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5F9E">
              <w:rPr>
                <w:rFonts w:ascii="Times New Roman" w:eastAsia="Times New Roman" w:hAnsi="Times New Roman" w:cs="Times New Roman"/>
                <w:b/>
                <w:bCs/>
              </w:rPr>
              <w:t>Профиль (если есть)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5F9E">
              <w:rPr>
                <w:rFonts w:ascii="Times New Roman" w:eastAsia="Times New Roman" w:hAnsi="Times New Roman" w:cs="Times New Roman"/>
                <w:b/>
                <w:bCs/>
              </w:rPr>
              <w:t>Выпускники, осуществляющие    официальную трудовую     деятельность на предприятиях или в организациях  по трудовому договору, договору ГПХ в соответствии с трудовым законодательством, законодательством  об обязательном пенсионном страховании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5F9E">
              <w:rPr>
                <w:rFonts w:ascii="Times New Roman" w:eastAsia="Times New Roman" w:hAnsi="Times New Roman" w:cs="Times New Roman"/>
                <w:b/>
                <w:bCs/>
              </w:rPr>
              <w:t>Выпускники, применяющие специальный налоговый режим «Налог на профессиональный доход» (в статусе самозанятого)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5F9E">
              <w:rPr>
                <w:rFonts w:ascii="Times New Roman" w:eastAsia="Times New Roman" w:hAnsi="Times New Roman" w:cs="Times New Roman"/>
                <w:b/>
                <w:bCs/>
              </w:rPr>
              <w:t>Выпускники, зарегистрированные в качестве индивидуального предпринимателя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5F9E">
              <w:rPr>
                <w:rFonts w:ascii="Times New Roman" w:eastAsia="Times New Roman" w:hAnsi="Times New Roman" w:cs="Times New Roman"/>
                <w:b/>
                <w:bCs/>
              </w:rPr>
              <w:t xml:space="preserve">Выпускники, проходящие службу в армии на контрактной основе,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5F9E">
              <w:rPr>
                <w:rFonts w:ascii="Times New Roman" w:eastAsia="Times New Roman" w:hAnsi="Times New Roman" w:cs="Times New Roman"/>
                <w:b/>
                <w:bCs/>
              </w:rPr>
              <w:t>Выпускники, продолжившие  очное обучение без совмещения с работой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5F9E">
              <w:rPr>
                <w:rFonts w:ascii="Times New Roman" w:eastAsia="Times New Roman" w:hAnsi="Times New Roman" w:cs="Times New Roman"/>
                <w:b/>
                <w:bCs/>
              </w:rPr>
              <w:t xml:space="preserve"> Выпускники, выбывшие (умершие) из числа трудоспособного населения России (кроме умерших иностранных граждан)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5F9E">
              <w:rPr>
                <w:rFonts w:ascii="Times New Roman" w:eastAsia="Times New Roman" w:hAnsi="Times New Roman" w:cs="Times New Roman"/>
                <w:b/>
                <w:bCs/>
              </w:rPr>
              <w:t>Нетрудоспособные выпускники, имеющие инвалидность I группы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5F9E">
              <w:rPr>
                <w:rFonts w:ascii="Times New Roman" w:eastAsia="Times New Roman" w:hAnsi="Times New Roman" w:cs="Times New Roman"/>
                <w:b/>
                <w:bCs/>
              </w:rPr>
              <w:t>Нетрудоспособные выпускники, для которых назначена (установлена) пенсия страховая/пенсия по государственному пенсионному обеспечению и накопительная пенсия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5F9E">
              <w:rPr>
                <w:rFonts w:ascii="Times New Roman" w:eastAsia="Times New Roman" w:hAnsi="Times New Roman" w:cs="Times New Roman"/>
                <w:b/>
                <w:bCs/>
              </w:rPr>
              <w:t>Выпускники, ушедших в отпуск по беременности и родам, уходу за ребенком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5F9E">
              <w:rPr>
                <w:rFonts w:ascii="Times New Roman" w:eastAsia="Times New Roman" w:hAnsi="Times New Roman" w:cs="Times New Roman"/>
                <w:b/>
                <w:bCs/>
              </w:rPr>
              <w:t>Выпускники из числа иностранных граждан и лиц без     гражданства,     не     трудоустроенных    в    Российской     Федерации  по данным СФ России и не находящихся на территории Российской Федерации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5F9E">
              <w:rPr>
                <w:rFonts w:ascii="Times New Roman" w:eastAsia="Times New Roman" w:hAnsi="Times New Roman" w:cs="Times New Roman"/>
                <w:b/>
                <w:bCs/>
              </w:rPr>
              <w:t>Общая численность выпускников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5F9E">
              <w:rPr>
                <w:rFonts w:ascii="Times New Roman" w:eastAsia="Times New Roman" w:hAnsi="Times New Roman" w:cs="Times New Roman"/>
                <w:b/>
                <w:bCs/>
              </w:rPr>
              <w:t>Уровень трудоустройства выпускников</w:t>
            </w:r>
          </w:p>
        </w:tc>
      </w:tr>
      <w:tr w:rsidR="002F5F9E" w:rsidRPr="002F5F9E" w:rsidTr="002F5F9E">
        <w:trPr>
          <w:cantSplit/>
          <w:trHeight w:val="4271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2F5F9E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2F5F9E">
              <w:rPr>
                <w:rFonts w:ascii="Times New Roman" w:eastAsia="Times New Roman" w:hAnsi="Times New Roman" w:cs="Times New Roman"/>
              </w:rPr>
              <w:t>совмещающие работу с учебой в очной форме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9E" w:rsidRPr="002F5F9E" w:rsidRDefault="002F5F9E" w:rsidP="002F5F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24170" w:rsidRPr="002F5F9E" w:rsidTr="00A24170">
        <w:trPr>
          <w:trHeight w:val="42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4170" w:rsidRPr="002F5F9E" w:rsidRDefault="00A24170" w:rsidP="00A24170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ФФКиС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0" w:rsidRPr="002F5F9E" w:rsidRDefault="00A24170" w:rsidP="00A241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0" w:rsidRPr="002F5F9E" w:rsidRDefault="00A24170" w:rsidP="00A241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49.04.03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0" w:rsidRPr="002F5F9E" w:rsidRDefault="00A24170" w:rsidP="00A241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4170" w:rsidRPr="002F5F9E" w:rsidRDefault="00A24170" w:rsidP="00A24170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Спорт высших достижений и система подготоавки спортсменовд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70" w:rsidRPr="002F5F9E" w:rsidRDefault="00A24170" w:rsidP="00A241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70" w:rsidRPr="002F5F9E" w:rsidRDefault="00A24170" w:rsidP="00A241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0" w:rsidRPr="002F5F9E" w:rsidRDefault="00A24170" w:rsidP="00A241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0" w:rsidRPr="002F5F9E" w:rsidRDefault="00A24170" w:rsidP="00A241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0" w:rsidRPr="002F5F9E" w:rsidRDefault="00A24170" w:rsidP="00A241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0" w:rsidRPr="002F5F9E" w:rsidRDefault="00A24170" w:rsidP="00A241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0" w:rsidRPr="002F5F9E" w:rsidRDefault="00A24170" w:rsidP="00A241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--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0" w:rsidRPr="002F5F9E" w:rsidRDefault="00A24170" w:rsidP="00A241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0" w:rsidRPr="002F5F9E" w:rsidRDefault="00A24170" w:rsidP="00A241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0" w:rsidRPr="002F5F9E" w:rsidRDefault="00A24170" w:rsidP="00A241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0" w:rsidRPr="002F5F9E" w:rsidRDefault="00A24170" w:rsidP="00A241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0" w:rsidRPr="002F5F9E" w:rsidRDefault="00A24170" w:rsidP="00A241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0" w:rsidRPr="002F5F9E" w:rsidRDefault="00A24170" w:rsidP="00A241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65,7</w:t>
            </w:r>
          </w:p>
        </w:tc>
      </w:tr>
    </w:tbl>
    <w:p w:rsidR="002F5F9E" w:rsidRPr="002F5F9E" w:rsidRDefault="002F5F9E" w:rsidP="002F5F9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sectPr w:rsidR="002F5F9E" w:rsidRPr="002F5F9E" w:rsidSect="009761F6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710" w:rsidRDefault="004C1710" w:rsidP="006D6BC1">
      <w:pPr>
        <w:spacing w:after="0" w:line="240" w:lineRule="auto"/>
      </w:pPr>
      <w:r>
        <w:separator/>
      </w:r>
    </w:p>
  </w:endnote>
  <w:endnote w:type="continuationSeparator" w:id="0">
    <w:p w:rsidR="004C1710" w:rsidRDefault="004C1710" w:rsidP="006D6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 New Roman Полужирный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67035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10E4F" w:rsidRPr="006D6BC1" w:rsidRDefault="007A46D3">
        <w:pPr>
          <w:pStyle w:val="a9"/>
          <w:jc w:val="center"/>
          <w:rPr>
            <w:rFonts w:ascii="Times New Roman" w:hAnsi="Times New Roman" w:cs="Times New Roman"/>
          </w:rPr>
        </w:pPr>
        <w:r w:rsidRPr="006D6BC1">
          <w:rPr>
            <w:rFonts w:ascii="Times New Roman" w:hAnsi="Times New Roman" w:cs="Times New Roman"/>
          </w:rPr>
          <w:fldChar w:fldCharType="begin"/>
        </w:r>
        <w:r w:rsidR="00E10E4F" w:rsidRPr="006D6BC1">
          <w:rPr>
            <w:rFonts w:ascii="Times New Roman" w:hAnsi="Times New Roman" w:cs="Times New Roman"/>
          </w:rPr>
          <w:instrText>PAGE   \* MERGEFORMAT</w:instrText>
        </w:r>
        <w:r w:rsidRPr="006D6BC1">
          <w:rPr>
            <w:rFonts w:ascii="Times New Roman" w:hAnsi="Times New Roman" w:cs="Times New Roman"/>
          </w:rPr>
          <w:fldChar w:fldCharType="separate"/>
        </w:r>
        <w:r w:rsidR="002812A6">
          <w:rPr>
            <w:rFonts w:ascii="Times New Roman" w:hAnsi="Times New Roman" w:cs="Times New Roman"/>
            <w:noProof/>
          </w:rPr>
          <w:t>17</w:t>
        </w:r>
        <w:r w:rsidRPr="006D6BC1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710" w:rsidRDefault="004C1710" w:rsidP="006D6BC1">
      <w:pPr>
        <w:spacing w:after="0" w:line="240" w:lineRule="auto"/>
      </w:pPr>
      <w:r>
        <w:separator/>
      </w:r>
    </w:p>
  </w:footnote>
  <w:footnote w:type="continuationSeparator" w:id="0">
    <w:p w:rsidR="004C1710" w:rsidRDefault="004C1710" w:rsidP="006D6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3E20"/>
    <w:multiLevelType w:val="multilevel"/>
    <w:tmpl w:val="0D7455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6A403A"/>
    <w:multiLevelType w:val="multilevel"/>
    <w:tmpl w:val="77ECFE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E543C4"/>
    <w:multiLevelType w:val="hybridMultilevel"/>
    <w:tmpl w:val="9758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8527C"/>
    <w:multiLevelType w:val="hybridMultilevel"/>
    <w:tmpl w:val="06183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B64E6"/>
    <w:multiLevelType w:val="hybridMultilevel"/>
    <w:tmpl w:val="66DEE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55855"/>
    <w:multiLevelType w:val="hybridMultilevel"/>
    <w:tmpl w:val="07D838C0"/>
    <w:lvl w:ilvl="0" w:tplc="860E2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618BD"/>
    <w:multiLevelType w:val="multilevel"/>
    <w:tmpl w:val="46FEDDF0"/>
    <w:lvl w:ilvl="0">
      <w:start w:val="2014"/>
      <w:numFmt w:val="decimal"/>
      <w:lvlText w:val="14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497CD2"/>
    <w:multiLevelType w:val="multilevel"/>
    <w:tmpl w:val="B7C8E3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5C0DC0"/>
    <w:multiLevelType w:val="hybridMultilevel"/>
    <w:tmpl w:val="1526A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E219B1"/>
    <w:multiLevelType w:val="hybridMultilevel"/>
    <w:tmpl w:val="B742F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A1335C"/>
    <w:multiLevelType w:val="hybridMultilevel"/>
    <w:tmpl w:val="AA8A0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8551BF"/>
    <w:multiLevelType w:val="hybridMultilevel"/>
    <w:tmpl w:val="896C647C"/>
    <w:lvl w:ilvl="0" w:tplc="687E0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127A7"/>
    <w:multiLevelType w:val="hybridMultilevel"/>
    <w:tmpl w:val="D7D4A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C125A"/>
    <w:multiLevelType w:val="hybridMultilevel"/>
    <w:tmpl w:val="5EBE3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FE6E73"/>
    <w:multiLevelType w:val="hybridMultilevel"/>
    <w:tmpl w:val="CF78B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1B25FC"/>
    <w:multiLevelType w:val="hybridMultilevel"/>
    <w:tmpl w:val="6B40D86C"/>
    <w:lvl w:ilvl="0" w:tplc="0419000F">
      <w:start w:val="1"/>
      <w:numFmt w:val="decimal"/>
      <w:lvlText w:val="%1."/>
      <w:lvlJc w:val="left"/>
      <w:pPr>
        <w:ind w:left="9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5E5113"/>
    <w:multiLevelType w:val="hybridMultilevel"/>
    <w:tmpl w:val="A0F8F728"/>
    <w:lvl w:ilvl="0" w:tplc="AFD0675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A4D09"/>
    <w:multiLevelType w:val="hybridMultilevel"/>
    <w:tmpl w:val="1CE8315E"/>
    <w:lvl w:ilvl="0" w:tplc="DBB2ED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3E1AB3"/>
    <w:multiLevelType w:val="hybridMultilevel"/>
    <w:tmpl w:val="FEF20CA0"/>
    <w:lvl w:ilvl="0" w:tplc="C16826C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160D27"/>
    <w:multiLevelType w:val="hybridMultilevel"/>
    <w:tmpl w:val="E6B40696"/>
    <w:lvl w:ilvl="0" w:tplc="72DC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6"/>
  </w:num>
  <w:num w:numId="5">
    <w:abstractNumId w:val="19"/>
  </w:num>
  <w:num w:numId="6">
    <w:abstractNumId w:val="3"/>
  </w:num>
  <w:num w:numId="7">
    <w:abstractNumId w:val="0"/>
  </w:num>
  <w:num w:numId="8">
    <w:abstractNumId w:val="1"/>
  </w:num>
  <w:num w:numId="9">
    <w:abstractNumId w:val="17"/>
  </w:num>
  <w:num w:numId="10">
    <w:abstractNumId w:val="9"/>
  </w:num>
  <w:num w:numId="11">
    <w:abstractNumId w:val="18"/>
  </w:num>
  <w:num w:numId="12">
    <w:abstractNumId w:val="15"/>
  </w:num>
  <w:num w:numId="13">
    <w:abstractNumId w:val="5"/>
  </w:num>
  <w:num w:numId="14">
    <w:abstractNumId w:val="8"/>
  </w:num>
  <w:num w:numId="15">
    <w:abstractNumId w:val="10"/>
  </w:num>
  <w:num w:numId="16">
    <w:abstractNumId w:val="11"/>
  </w:num>
  <w:num w:numId="17">
    <w:abstractNumId w:val="13"/>
  </w:num>
  <w:num w:numId="18">
    <w:abstractNumId w:val="16"/>
  </w:num>
  <w:num w:numId="19">
    <w:abstractNumId w:val="2"/>
  </w:num>
  <w:num w:numId="20">
    <w:abstractNumId w:val="1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275B7"/>
    <w:rsid w:val="00002D56"/>
    <w:rsid w:val="000053C3"/>
    <w:rsid w:val="00010E7D"/>
    <w:rsid w:val="00014F2A"/>
    <w:rsid w:val="00022454"/>
    <w:rsid w:val="000243BB"/>
    <w:rsid w:val="00027C36"/>
    <w:rsid w:val="000322BF"/>
    <w:rsid w:val="00033C9E"/>
    <w:rsid w:val="0003556E"/>
    <w:rsid w:val="00046CAC"/>
    <w:rsid w:val="000675FC"/>
    <w:rsid w:val="0008767E"/>
    <w:rsid w:val="00095F8E"/>
    <w:rsid w:val="000A6729"/>
    <w:rsid w:val="000B3635"/>
    <w:rsid w:val="000B5652"/>
    <w:rsid w:val="000D3227"/>
    <w:rsid w:val="000D348F"/>
    <w:rsid w:val="000D4625"/>
    <w:rsid w:val="000D6F71"/>
    <w:rsid w:val="000E01D3"/>
    <w:rsid w:val="000E0CA6"/>
    <w:rsid w:val="000E2469"/>
    <w:rsid w:val="000F4844"/>
    <w:rsid w:val="000F6FDC"/>
    <w:rsid w:val="000F75E9"/>
    <w:rsid w:val="00100F3D"/>
    <w:rsid w:val="00101DED"/>
    <w:rsid w:val="00104C42"/>
    <w:rsid w:val="00107320"/>
    <w:rsid w:val="00112A7A"/>
    <w:rsid w:val="00115311"/>
    <w:rsid w:val="0011683C"/>
    <w:rsid w:val="0012120E"/>
    <w:rsid w:val="0012131F"/>
    <w:rsid w:val="00131CF9"/>
    <w:rsid w:val="00135F5E"/>
    <w:rsid w:val="00137CB2"/>
    <w:rsid w:val="00141D64"/>
    <w:rsid w:val="00154808"/>
    <w:rsid w:val="00171531"/>
    <w:rsid w:val="0017289E"/>
    <w:rsid w:val="00173BD4"/>
    <w:rsid w:val="001926B9"/>
    <w:rsid w:val="00192FC2"/>
    <w:rsid w:val="00196BB2"/>
    <w:rsid w:val="001A5773"/>
    <w:rsid w:val="001C17EA"/>
    <w:rsid w:val="001C757E"/>
    <w:rsid w:val="001D6321"/>
    <w:rsid w:val="001E06C8"/>
    <w:rsid w:val="001E36D8"/>
    <w:rsid w:val="00205EE0"/>
    <w:rsid w:val="00206F40"/>
    <w:rsid w:val="0020793E"/>
    <w:rsid w:val="002319E1"/>
    <w:rsid w:val="00241721"/>
    <w:rsid w:val="002433BA"/>
    <w:rsid w:val="002664E5"/>
    <w:rsid w:val="00271CCC"/>
    <w:rsid w:val="002812A6"/>
    <w:rsid w:val="002814BB"/>
    <w:rsid w:val="002920E2"/>
    <w:rsid w:val="002953C9"/>
    <w:rsid w:val="002A0C01"/>
    <w:rsid w:val="002A2904"/>
    <w:rsid w:val="002B3D33"/>
    <w:rsid w:val="002C0847"/>
    <w:rsid w:val="002C0D94"/>
    <w:rsid w:val="002D3A4E"/>
    <w:rsid w:val="002D4EE0"/>
    <w:rsid w:val="002E72A1"/>
    <w:rsid w:val="002F4111"/>
    <w:rsid w:val="002F5F9E"/>
    <w:rsid w:val="00301DE4"/>
    <w:rsid w:val="00302632"/>
    <w:rsid w:val="00306AD4"/>
    <w:rsid w:val="00312920"/>
    <w:rsid w:val="003136C9"/>
    <w:rsid w:val="0031478F"/>
    <w:rsid w:val="003167F1"/>
    <w:rsid w:val="003221E9"/>
    <w:rsid w:val="00332947"/>
    <w:rsid w:val="00340E49"/>
    <w:rsid w:val="003512D3"/>
    <w:rsid w:val="003525F3"/>
    <w:rsid w:val="00367A20"/>
    <w:rsid w:val="00373893"/>
    <w:rsid w:val="00376132"/>
    <w:rsid w:val="00380379"/>
    <w:rsid w:val="0038322F"/>
    <w:rsid w:val="00385AF1"/>
    <w:rsid w:val="0039698B"/>
    <w:rsid w:val="003A1F76"/>
    <w:rsid w:val="003A4A83"/>
    <w:rsid w:val="003B076A"/>
    <w:rsid w:val="003B5990"/>
    <w:rsid w:val="003C003D"/>
    <w:rsid w:val="003C27FD"/>
    <w:rsid w:val="003C3C7C"/>
    <w:rsid w:val="003D0291"/>
    <w:rsid w:val="003D0F31"/>
    <w:rsid w:val="003D257C"/>
    <w:rsid w:val="003D57AC"/>
    <w:rsid w:val="003E47CD"/>
    <w:rsid w:val="003F0145"/>
    <w:rsid w:val="003F39F8"/>
    <w:rsid w:val="003F40C4"/>
    <w:rsid w:val="00415683"/>
    <w:rsid w:val="00416926"/>
    <w:rsid w:val="00422315"/>
    <w:rsid w:val="00434865"/>
    <w:rsid w:val="00450D82"/>
    <w:rsid w:val="004531D3"/>
    <w:rsid w:val="00464D02"/>
    <w:rsid w:val="00466E4B"/>
    <w:rsid w:val="00471FDF"/>
    <w:rsid w:val="00477EAA"/>
    <w:rsid w:val="00482AF3"/>
    <w:rsid w:val="004A5D54"/>
    <w:rsid w:val="004C1710"/>
    <w:rsid w:val="004C3622"/>
    <w:rsid w:val="004C3FCF"/>
    <w:rsid w:val="004C45DF"/>
    <w:rsid w:val="004C4751"/>
    <w:rsid w:val="004C62F2"/>
    <w:rsid w:val="004C6B16"/>
    <w:rsid w:val="004D691A"/>
    <w:rsid w:val="004E06AB"/>
    <w:rsid w:val="00506B06"/>
    <w:rsid w:val="005106DA"/>
    <w:rsid w:val="00512904"/>
    <w:rsid w:val="00514E82"/>
    <w:rsid w:val="005227B1"/>
    <w:rsid w:val="005227B5"/>
    <w:rsid w:val="00547404"/>
    <w:rsid w:val="005711CD"/>
    <w:rsid w:val="0058122D"/>
    <w:rsid w:val="00591F47"/>
    <w:rsid w:val="005940FC"/>
    <w:rsid w:val="005D22D0"/>
    <w:rsid w:val="005E03C2"/>
    <w:rsid w:val="005E5DAE"/>
    <w:rsid w:val="006072F0"/>
    <w:rsid w:val="006078CC"/>
    <w:rsid w:val="006110D6"/>
    <w:rsid w:val="00615456"/>
    <w:rsid w:val="00625B50"/>
    <w:rsid w:val="006311D6"/>
    <w:rsid w:val="00632CD5"/>
    <w:rsid w:val="00643B5E"/>
    <w:rsid w:val="006449DD"/>
    <w:rsid w:val="00647282"/>
    <w:rsid w:val="00663128"/>
    <w:rsid w:val="00663D87"/>
    <w:rsid w:val="0066409F"/>
    <w:rsid w:val="00666F22"/>
    <w:rsid w:val="0067336D"/>
    <w:rsid w:val="006814FE"/>
    <w:rsid w:val="0068321A"/>
    <w:rsid w:val="0068494A"/>
    <w:rsid w:val="00686DB8"/>
    <w:rsid w:val="00694B6C"/>
    <w:rsid w:val="006A1B9F"/>
    <w:rsid w:val="006A67FA"/>
    <w:rsid w:val="006C3A0F"/>
    <w:rsid w:val="006C7C2A"/>
    <w:rsid w:val="006D21B5"/>
    <w:rsid w:val="006D6BC1"/>
    <w:rsid w:val="006F0DF7"/>
    <w:rsid w:val="006F16CB"/>
    <w:rsid w:val="006F4188"/>
    <w:rsid w:val="006F7E7C"/>
    <w:rsid w:val="00714333"/>
    <w:rsid w:val="007148FB"/>
    <w:rsid w:val="00716A41"/>
    <w:rsid w:val="00716F61"/>
    <w:rsid w:val="007222D7"/>
    <w:rsid w:val="007236EF"/>
    <w:rsid w:val="00724300"/>
    <w:rsid w:val="0073069E"/>
    <w:rsid w:val="007406BA"/>
    <w:rsid w:val="00756EBB"/>
    <w:rsid w:val="007577C5"/>
    <w:rsid w:val="007730C6"/>
    <w:rsid w:val="007731A4"/>
    <w:rsid w:val="00773924"/>
    <w:rsid w:val="007860BB"/>
    <w:rsid w:val="007A1F75"/>
    <w:rsid w:val="007A2ACB"/>
    <w:rsid w:val="007A46D3"/>
    <w:rsid w:val="007A5885"/>
    <w:rsid w:val="007A7BDC"/>
    <w:rsid w:val="007D24D0"/>
    <w:rsid w:val="007D5D9F"/>
    <w:rsid w:val="007D795C"/>
    <w:rsid w:val="007F0CB7"/>
    <w:rsid w:val="007F53A1"/>
    <w:rsid w:val="007F5D38"/>
    <w:rsid w:val="007F7EE7"/>
    <w:rsid w:val="00805C87"/>
    <w:rsid w:val="008065BB"/>
    <w:rsid w:val="00821097"/>
    <w:rsid w:val="00821FCF"/>
    <w:rsid w:val="008228C0"/>
    <w:rsid w:val="008236C9"/>
    <w:rsid w:val="00826073"/>
    <w:rsid w:val="00826DAA"/>
    <w:rsid w:val="008306EE"/>
    <w:rsid w:val="00832B3A"/>
    <w:rsid w:val="0084663C"/>
    <w:rsid w:val="00854D32"/>
    <w:rsid w:val="00863BED"/>
    <w:rsid w:val="008649BE"/>
    <w:rsid w:val="00865136"/>
    <w:rsid w:val="00874952"/>
    <w:rsid w:val="00881BF5"/>
    <w:rsid w:val="00892B65"/>
    <w:rsid w:val="008A02DE"/>
    <w:rsid w:val="008A0732"/>
    <w:rsid w:val="008A0DF6"/>
    <w:rsid w:val="008A3D23"/>
    <w:rsid w:val="008A750D"/>
    <w:rsid w:val="008B5B3D"/>
    <w:rsid w:val="008C401A"/>
    <w:rsid w:val="008C4AED"/>
    <w:rsid w:val="008C523D"/>
    <w:rsid w:val="008D5DE0"/>
    <w:rsid w:val="008E2AC0"/>
    <w:rsid w:val="008F6FD5"/>
    <w:rsid w:val="009200FE"/>
    <w:rsid w:val="0092092F"/>
    <w:rsid w:val="009507BB"/>
    <w:rsid w:val="00950BD8"/>
    <w:rsid w:val="0096253F"/>
    <w:rsid w:val="00970970"/>
    <w:rsid w:val="009731F6"/>
    <w:rsid w:val="009761F6"/>
    <w:rsid w:val="00981C1A"/>
    <w:rsid w:val="009853DA"/>
    <w:rsid w:val="009870CB"/>
    <w:rsid w:val="009876FA"/>
    <w:rsid w:val="009C224E"/>
    <w:rsid w:val="009C5816"/>
    <w:rsid w:val="009D78DD"/>
    <w:rsid w:val="009E3E20"/>
    <w:rsid w:val="009F02F1"/>
    <w:rsid w:val="009F2CE7"/>
    <w:rsid w:val="00A0108C"/>
    <w:rsid w:val="00A07304"/>
    <w:rsid w:val="00A13F40"/>
    <w:rsid w:val="00A16A1C"/>
    <w:rsid w:val="00A23E96"/>
    <w:rsid w:val="00A24170"/>
    <w:rsid w:val="00A24CF7"/>
    <w:rsid w:val="00A424C4"/>
    <w:rsid w:val="00A51F7D"/>
    <w:rsid w:val="00A52A86"/>
    <w:rsid w:val="00A6016B"/>
    <w:rsid w:val="00A62FC0"/>
    <w:rsid w:val="00A72BAE"/>
    <w:rsid w:val="00A731D9"/>
    <w:rsid w:val="00A76F2A"/>
    <w:rsid w:val="00A87FF1"/>
    <w:rsid w:val="00A91DC7"/>
    <w:rsid w:val="00A9225B"/>
    <w:rsid w:val="00A97173"/>
    <w:rsid w:val="00AA0817"/>
    <w:rsid w:val="00AA3771"/>
    <w:rsid w:val="00AA64CD"/>
    <w:rsid w:val="00AB0AA0"/>
    <w:rsid w:val="00AB5D8F"/>
    <w:rsid w:val="00AC0A18"/>
    <w:rsid w:val="00AD2917"/>
    <w:rsid w:val="00AD60D0"/>
    <w:rsid w:val="00AD7444"/>
    <w:rsid w:val="00AE1798"/>
    <w:rsid w:val="00AF7CC8"/>
    <w:rsid w:val="00B0604B"/>
    <w:rsid w:val="00B06B34"/>
    <w:rsid w:val="00B11EAB"/>
    <w:rsid w:val="00B13546"/>
    <w:rsid w:val="00B1607E"/>
    <w:rsid w:val="00B20A1C"/>
    <w:rsid w:val="00B31104"/>
    <w:rsid w:val="00B32430"/>
    <w:rsid w:val="00B41F4C"/>
    <w:rsid w:val="00B44691"/>
    <w:rsid w:val="00B45394"/>
    <w:rsid w:val="00B47231"/>
    <w:rsid w:val="00B5207B"/>
    <w:rsid w:val="00B54F34"/>
    <w:rsid w:val="00B618BD"/>
    <w:rsid w:val="00B65AF2"/>
    <w:rsid w:val="00B81A7B"/>
    <w:rsid w:val="00B82558"/>
    <w:rsid w:val="00B91843"/>
    <w:rsid w:val="00B934C2"/>
    <w:rsid w:val="00B969C0"/>
    <w:rsid w:val="00BA7B0E"/>
    <w:rsid w:val="00BC4B2E"/>
    <w:rsid w:val="00C06F48"/>
    <w:rsid w:val="00C13183"/>
    <w:rsid w:val="00C202B0"/>
    <w:rsid w:val="00C27B97"/>
    <w:rsid w:val="00C40CCA"/>
    <w:rsid w:val="00C410CB"/>
    <w:rsid w:val="00C43F6E"/>
    <w:rsid w:val="00C4502E"/>
    <w:rsid w:val="00C55239"/>
    <w:rsid w:val="00C55820"/>
    <w:rsid w:val="00C56B7C"/>
    <w:rsid w:val="00C6348F"/>
    <w:rsid w:val="00C67ADE"/>
    <w:rsid w:val="00C7750E"/>
    <w:rsid w:val="00C811D0"/>
    <w:rsid w:val="00C83B60"/>
    <w:rsid w:val="00CA1922"/>
    <w:rsid w:val="00CA385C"/>
    <w:rsid w:val="00CA6C69"/>
    <w:rsid w:val="00CB134F"/>
    <w:rsid w:val="00CB1FD9"/>
    <w:rsid w:val="00CB271E"/>
    <w:rsid w:val="00CB3483"/>
    <w:rsid w:val="00CB40B7"/>
    <w:rsid w:val="00CB49CE"/>
    <w:rsid w:val="00CD7D18"/>
    <w:rsid w:val="00CF7072"/>
    <w:rsid w:val="00D143DE"/>
    <w:rsid w:val="00D23209"/>
    <w:rsid w:val="00D24C19"/>
    <w:rsid w:val="00D275B7"/>
    <w:rsid w:val="00D30202"/>
    <w:rsid w:val="00D51B1E"/>
    <w:rsid w:val="00D522DF"/>
    <w:rsid w:val="00D53A1B"/>
    <w:rsid w:val="00D64A88"/>
    <w:rsid w:val="00D671C1"/>
    <w:rsid w:val="00D67E60"/>
    <w:rsid w:val="00D7091F"/>
    <w:rsid w:val="00D70F4E"/>
    <w:rsid w:val="00D72D77"/>
    <w:rsid w:val="00D76F17"/>
    <w:rsid w:val="00D92235"/>
    <w:rsid w:val="00DB456E"/>
    <w:rsid w:val="00DC3C9F"/>
    <w:rsid w:val="00DD02CA"/>
    <w:rsid w:val="00DD2A81"/>
    <w:rsid w:val="00DD5607"/>
    <w:rsid w:val="00DE7313"/>
    <w:rsid w:val="00DF0047"/>
    <w:rsid w:val="00DF278F"/>
    <w:rsid w:val="00DF417B"/>
    <w:rsid w:val="00DF69BC"/>
    <w:rsid w:val="00E016C8"/>
    <w:rsid w:val="00E0380F"/>
    <w:rsid w:val="00E06489"/>
    <w:rsid w:val="00E10E4F"/>
    <w:rsid w:val="00E16605"/>
    <w:rsid w:val="00E21369"/>
    <w:rsid w:val="00E35083"/>
    <w:rsid w:val="00E37586"/>
    <w:rsid w:val="00E3793F"/>
    <w:rsid w:val="00E54664"/>
    <w:rsid w:val="00E54FE4"/>
    <w:rsid w:val="00E55DBD"/>
    <w:rsid w:val="00E57100"/>
    <w:rsid w:val="00E7372D"/>
    <w:rsid w:val="00E9003D"/>
    <w:rsid w:val="00E928EC"/>
    <w:rsid w:val="00E92EEE"/>
    <w:rsid w:val="00E93FC7"/>
    <w:rsid w:val="00E96CE0"/>
    <w:rsid w:val="00E977CF"/>
    <w:rsid w:val="00E97E30"/>
    <w:rsid w:val="00EA06C9"/>
    <w:rsid w:val="00EC0412"/>
    <w:rsid w:val="00EC054D"/>
    <w:rsid w:val="00EC7A2B"/>
    <w:rsid w:val="00EE448D"/>
    <w:rsid w:val="00EE4DC9"/>
    <w:rsid w:val="00EE6067"/>
    <w:rsid w:val="00EF1F52"/>
    <w:rsid w:val="00EF5A57"/>
    <w:rsid w:val="00EF7DC9"/>
    <w:rsid w:val="00F01F62"/>
    <w:rsid w:val="00F027BD"/>
    <w:rsid w:val="00F1789D"/>
    <w:rsid w:val="00F17B87"/>
    <w:rsid w:val="00F305D1"/>
    <w:rsid w:val="00F4205D"/>
    <w:rsid w:val="00F5327A"/>
    <w:rsid w:val="00F55B6E"/>
    <w:rsid w:val="00F61C75"/>
    <w:rsid w:val="00F67B8E"/>
    <w:rsid w:val="00F706B5"/>
    <w:rsid w:val="00F90BB5"/>
    <w:rsid w:val="00F940EB"/>
    <w:rsid w:val="00F968C7"/>
    <w:rsid w:val="00FA118E"/>
    <w:rsid w:val="00FB47CB"/>
    <w:rsid w:val="00FB4AE2"/>
    <w:rsid w:val="00FB50E2"/>
    <w:rsid w:val="00FC510B"/>
    <w:rsid w:val="00FC780E"/>
    <w:rsid w:val="00FD10B8"/>
    <w:rsid w:val="00FD1FDF"/>
    <w:rsid w:val="00FD79DF"/>
    <w:rsid w:val="00FE575B"/>
    <w:rsid w:val="00FE6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952"/>
  </w:style>
  <w:style w:type="paragraph" w:styleId="1">
    <w:name w:val="heading 1"/>
    <w:basedOn w:val="a"/>
    <w:next w:val="a"/>
    <w:link w:val="10"/>
    <w:uiPriority w:val="99"/>
    <w:qFormat/>
    <w:rsid w:val="00663D87"/>
    <w:pPr>
      <w:keepNext/>
      <w:keepLines/>
      <w:spacing w:before="240" w:after="240" w:line="240" w:lineRule="auto"/>
      <w:jc w:val="center"/>
      <w:outlineLvl w:val="0"/>
    </w:pPr>
    <w:rPr>
      <w:rFonts w:ascii="Times New Roman" w:eastAsia="SimSu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D25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D25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CB3483"/>
    <w:pPr>
      <w:keepNext/>
      <w:spacing w:after="0" w:line="240" w:lineRule="auto"/>
      <w:ind w:hanging="28"/>
      <w:jc w:val="center"/>
      <w:outlineLvl w:val="3"/>
    </w:pPr>
    <w:rPr>
      <w:rFonts w:ascii="Arial" w:eastAsia="Times New Roman" w:hAnsi="Arial" w:cs="Arial"/>
      <w:b/>
      <w:bCs/>
      <w:sz w:val="24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3D257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21F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2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6B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D6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6BC1"/>
  </w:style>
  <w:style w:type="paragraph" w:styleId="a9">
    <w:name w:val="footer"/>
    <w:basedOn w:val="a"/>
    <w:link w:val="aa"/>
    <w:uiPriority w:val="99"/>
    <w:unhideWhenUsed/>
    <w:rsid w:val="006D6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6BC1"/>
  </w:style>
  <w:style w:type="paragraph" w:customStyle="1" w:styleId="HeadWP">
    <w:name w:val="HeadWP"/>
    <w:basedOn w:val="a"/>
    <w:uiPriority w:val="99"/>
    <w:rsid w:val="00FD79D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styleId="ab">
    <w:name w:val="Hyperlink"/>
    <w:uiPriority w:val="99"/>
    <w:rsid w:val="00FD79DF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CB3483"/>
    <w:rPr>
      <w:rFonts w:ascii="Arial" w:eastAsia="Times New Roman" w:hAnsi="Arial" w:cs="Arial"/>
      <w:b/>
      <w:bCs/>
      <w:sz w:val="24"/>
      <w:szCs w:val="20"/>
    </w:rPr>
  </w:style>
  <w:style w:type="paragraph" w:customStyle="1" w:styleId="ConsPlusNormal">
    <w:name w:val="ConsPlusNormal"/>
    <w:rsid w:val="00CB348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CB3483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c">
    <w:name w:val="footnote text"/>
    <w:basedOn w:val="a"/>
    <w:link w:val="ad"/>
    <w:uiPriority w:val="99"/>
    <w:rsid w:val="00CB3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CB3483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uiPriority w:val="99"/>
    <w:rsid w:val="00CB3483"/>
    <w:rPr>
      <w:vertAlign w:val="superscript"/>
    </w:rPr>
  </w:style>
  <w:style w:type="table" w:customStyle="1" w:styleId="51">
    <w:name w:val="Сетка таблицы51"/>
    <w:basedOn w:val="a1"/>
    <w:uiPriority w:val="59"/>
    <w:rsid w:val="00CB348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CB348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CB3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CB3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rmal (Web)"/>
    <w:basedOn w:val="a"/>
    <w:uiPriority w:val="99"/>
    <w:unhideWhenUsed/>
    <w:rsid w:val="00CB3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CB3483"/>
  </w:style>
  <w:style w:type="table" w:customStyle="1" w:styleId="31">
    <w:name w:val="Сетка таблицы31"/>
    <w:basedOn w:val="a1"/>
    <w:uiPriority w:val="59"/>
    <w:rsid w:val="00CB348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f"/>
    <w:uiPriority w:val="59"/>
    <w:rsid w:val="00CB348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"/>
    <w:basedOn w:val="a"/>
    <w:rsid w:val="00CB348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B3483"/>
    <w:pPr>
      <w:widowControl w:val="0"/>
      <w:autoSpaceDE w:val="0"/>
      <w:autoSpaceDN w:val="0"/>
      <w:spacing w:after="0" w:line="240" w:lineRule="auto"/>
      <w:ind w:left="21"/>
    </w:pPr>
    <w:rPr>
      <w:rFonts w:ascii="Arial" w:eastAsia="Arial" w:hAnsi="Arial" w:cs="Arial"/>
      <w:lang w:val="en-US" w:eastAsia="en-US"/>
    </w:rPr>
  </w:style>
  <w:style w:type="character" w:customStyle="1" w:styleId="wmi-callto">
    <w:name w:val="wmi-callto"/>
    <w:basedOn w:val="a0"/>
    <w:rsid w:val="00CB3483"/>
  </w:style>
  <w:style w:type="paragraph" w:styleId="af2">
    <w:name w:val="Body Text Indent"/>
    <w:aliases w:val="текст,Основной текст 1,Нумерованный список !!,Надин стиль"/>
    <w:basedOn w:val="a"/>
    <w:link w:val="af3"/>
    <w:rsid w:val="00CB348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f2"/>
    <w:rsid w:val="00CB3483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rsid w:val="00CB3483"/>
    <w:pPr>
      <w:tabs>
        <w:tab w:val="num" w:pos="987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CB3483"/>
    <w:rPr>
      <w:rFonts w:ascii="Times New Roman" w:eastAsia="Times New Roman" w:hAnsi="Times New Roman" w:cs="Times New Roman"/>
      <w:sz w:val="24"/>
      <w:szCs w:val="20"/>
    </w:rPr>
  </w:style>
  <w:style w:type="character" w:styleId="af4">
    <w:name w:val="page number"/>
    <w:basedOn w:val="a0"/>
    <w:rsid w:val="00CB3483"/>
  </w:style>
  <w:style w:type="table" w:customStyle="1" w:styleId="511">
    <w:name w:val="Сетка таблицы511"/>
    <w:basedOn w:val="a1"/>
    <w:uiPriority w:val="59"/>
    <w:rsid w:val="00CB348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CB3483"/>
  </w:style>
  <w:style w:type="table" w:customStyle="1" w:styleId="512">
    <w:name w:val="Сетка таблицы512"/>
    <w:basedOn w:val="a1"/>
    <w:uiPriority w:val="59"/>
    <w:rsid w:val="00CB348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"/>
    <w:uiPriority w:val="39"/>
    <w:rsid w:val="00CB348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">
    <w:name w:val="Сетка таблицы518"/>
    <w:basedOn w:val="a1"/>
    <w:uiPriority w:val="59"/>
    <w:rsid w:val="00CB348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uiPriority w:val="59"/>
    <w:rsid w:val="00CB3483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basedOn w:val="a1"/>
    <w:uiPriority w:val="59"/>
    <w:rsid w:val="0066312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663D87"/>
    <w:rPr>
      <w:rFonts w:ascii="Times New Roman" w:eastAsia="SimSun" w:hAnsi="Times New Roman" w:cs="Times New Roman"/>
      <w:b/>
      <w:bCs/>
      <w:sz w:val="28"/>
      <w:szCs w:val="28"/>
    </w:rPr>
  </w:style>
  <w:style w:type="numbering" w:customStyle="1" w:styleId="23">
    <w:name w:val="Нет списка2"/>
    <w:next w:val="a2"/>
    <w:uiPriority w:val="99"/>
    <w:semiHidden/>
    <w:unhideWhenUsed/>
    <w:rsid w:val="00663D87"/>
  </w:style>
  <w:style w:type="character" w:customStyle="1" w:styleId="41">
    <w:name w:val="Основной текст (4) + Полужирный"/>
    <w:rsid w:val="00663D87"/>
    <w:rPr>
      <w:rFonts w:ascii="Times New Roman" w:hAnsi="Times New Roman"/>
      <w:b/>
      <w:sz w:val="31"/>
      <w:shd w:val="clear" w:color="auto" w:fill="FFFFFF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663D87"/>
    <w:rPr>
      <w:rFonts w:ascii="TimesET" w:eastAsia="TimesET"/>
      <w:sz w:val="28"/>
    </w:rPr>
  </w:style>
  <w:style w:type="paragraph" w:customStyle="1" w:styleId="Style15">
    <w:name w:val="Style15"/>
    <w:basedOn w:val="a"/>
    <w:uiPriority w:val="99"/>
    <w:rsid w:val="00663D87"/>
    <w:pPr>
      <w:widowControl w:val="0"/>
      <w:autoSpaceDE w:val="0"/>
      <w:autoSpaceDN w:val="0"/>
      <w:adjustRightInd w:val="0"/>
      <w:spacing w:after="0" w:line="16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2">
    <w:name w:val="Font Style72"/>
    <w:rsid w:val="00663D87"/>
    <w:rPr>
      <w:rFonts w:ascii="Times New Roman" w:hAnsi="Times New Roman"/>
      <w:sz w:val="22"/>
    </w:rPr>
  </w:style>
  <w:style w:type="paragraph" w:customStyle="1" w:styleId="Style11">
    <w:name w:val="Style11"/>
    <w:basedOn w:val="a"/>
    <w:rsid w:val="00663D87"/>
    <w:pPr>
      <w:widowControl w:val="0"/>
      <w:autoSpaceDE w:val="0"/>
      <w:autoSpaceDN w:val="0"/>
      <w:adjustRightInd w:val="0"/>
      <w:spacing w:after="0" w:line="301" w:lineRule="exact"/>
      <w:ind w:firstLine="677"/>
      <w:jc w:val="both"/>
    </w:pPr>
    <w:rPr>
      <w:rFonts w:ascii="Times New Roman" w:eastAsia="SimSun" w:hAnsi="Times New Roman" w:cs="Times New Roman"/>
      <w:sz w:val="24"/>
      <w:szCs w:val="24"/>
    </w:rPr>
  </w:style>
  <w:style w:type="character" w:customStyle="1" w:styleId="42">
    <w:name w:val="Основной текст (4)_"/>
    <w:link w:val="43"/>
    <w:locked/>
    <w:rsid w:val="00663D87"/>
    <w:rPr>
      <w:sz w:val="31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663D87"/>
    <w:pPr>
      <w:shd w:val="clear" w:color="auto" w:fill="FFFFFF"/>
      <w:spacing w:before="540" w:after="300" w:line="374" w:lineRule="exact"/>
      <w:jc w:val="center"/>
    </w:pPr>
    <w:rPr>
      <w:sz w:val="31"/>
      <w:shd w:val="clear" w:color="auto" w:fill="FFFFFF"/>
    </w:rPr>
  </w:style>
  <w:style w:type="paragraph" w:customStyle="1" w:styleId="13">
    <w:name w:val="Абзац списка1"/>
    <w:basedOn w:val="a"/>
    <w:uiPriority w:val="99"/>
    <w:rsid w:val="00663D87"/>
    <w:pPr>
      <w:spacing w:after="0" w:line="240" w:lineRule="auto"/>
      <w:ind w:left="720"/>
      <w:jc w:val="center"/>
    </w:pPr>
    <w:rPr>
      <w:rFonts w:ascii="Calibri" w:eastAsia="Times New Roman" w:hAnsi="Calibri" w:cs="Times New Roman"/>
      <w:lang w:eastAsia="en-US"/>
    </w:rPr>
  </w:style>
  <w:style w:type="paragraph" w:customStyle="1" w:styleId="af5">
    <w:name w:val="Стиль"/>
    <w:uiPriority w:val="99"/>
    <w:rsid w:val="00663D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Абзац списка2"/>
    <w:basedOn w:val="a"/>
    <w:link w:val="ListParagraphChar"/>
    <w:rsid w:val="00663D87"/>
    <w:pPr>
      <w:spacing w:after="0" w:line="360" w:lineRule="auto"/>
      <w:ind w:left="720" w:firstLine="397"/>
      <w:contextualSpacing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ListParagraphChar">
    <w:name w:val="List Paragraph Char"/>
    <w:link w:val="24"/>
    <w:locked/>
    <w:rsid w:val="00663D87"/>
    <w:rPr>
      <w:rFonts w:ascii="Times New Roman" w:eastAsia="Calibri" w:hAnsi="Times New Roman" w:cs="Times New Roman"/>
      <w:sz w:val="28"/>
      <w:szCs w:val="24"/>
    </w:rPr>
  </w:style>
  <w:style w:type="character" w:styleId="af6">
    <w:name w:val="Emphasis"/>
    <w:basedOn w:val="a0"/>
    <w:uiPriority w:val="20"/>
    <w:qFormat/>
    <w:rsid w:val="00663D87"/>
    <w:rPr>
      <w:i/>
    </w:rPr>
  </w:style>
  <w:style w:type="paragraph" w:styleId="af7">
    <w:name w:val="Body Text"/>
    <w:basedOn w:val="a"/>
    <w:link w:val="af8"/>
    <w:rsid w:val="00663D87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f8">
    <w:name w:val="Основной текст Знак"/>
    <w:basedOn w:val="a0"/>
    <w:link w:val="af7"/>
    <w:rsid w:val="00663D87"/>
    <w:rPr>
      <w:rFonts w:ascii="Calibri" w:eastAsia="Calibri" w:hAnsi="Calibri" w:cs="Calibri"/>
      <w:lang w:eastAsia="ar-SA"/>
    </w:rPr>
  </w:style>
  <w:style w:type="character" w:customStyle="1" w:styleId="a4">
    <w:name w:val="Абзац списка Знак"/>
    <w:link w:val="a3"/>
    <w:uiPriority w:val="34"/>
    <w:locked/>
    <w:rsid w:val="00663D87"/>
  </w:style>
  <w:style w:type="character" w:customStyle="1" w:styleId="25">
    <w:name w:val="Основной текст (2)"/>
    <w:rsid w:val="00663D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rTitleStyle">
    <w:name w:val="rTitleStyle"/>
    <w:rsid w:val="00663D87"/>
    <w:rPr>
      <w:b/>
      <w:bCs/>
      <w:spacing w:val="16"/>
      <w:sz w:val="28"/>
      <w:szCs w:val="28"/>
      <w:lang w:val="ru-RU"/>
    </w:rPr>
  </w:style>
  <w:style w:type="paragraph" w:customStyle="1" w:styleId="pTextStyle">
    <w:name w:val="pTextStyle"/>
    <w:basedOn w:val="a"/>
    <w:rsid w:val="00663D87"/>
    <w:pPr>
      <w:spacing w:after="0" w:line="25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663D87"/>
    <w:rPr>
      <w:color w:val="800080"/>
      <w:u w:val="single"/>
    </w:rPr>
  </w:style>
  <w:style w:type="paragraph" w:customStyle="1" w:styleId="Default">
    <w:name w:val="Default"/>
    <w:rsid w:val="00663D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26">
    <w:name w:val="Основной текст (2)_"/>
    <w:basedOn w:val="a0"/>
    <w:rsid w:val="00663D8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6"/>
    <w:rsid w:val="00663D8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f9">
    <w:name w:val="Основной текст + Полужирный"/>
    <w:rsid w:val="00663D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fa">
    <w:name w:val="FollowedHyperlink"/>
    <w:basedOn w:val="a0"/>
    <w:uiPriority w:val="99"/>
    <w:semiHidden/>
    <w:unhideWhenUsed/>
    <w:rsid w:val="00663D87"/>
    <w:rPr>
      <w:color w:val="800080" w:themeColor="followedHyperlink"/>
      <w:u w:val="single"/>
    </w:rPr>
  </w:style>
  <w:style w:type="table" w:customStyle="1" w:styleId="33">
    <w:name w:val="Сетка таблицы3"/>
    <w:basedOn w:val="a1"/>
    <w:next w:val="af"/>
    <w:uiPriority w:val="59"/>
    <w:rsid w:val="00100F3D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"/>
    <w:uiPriority w:val="59"/>
    <w:rsid w:val="00100F3D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 + Курсив"/>
    <w:basedOn w:val="26"/>
    <w:rsid w:val="007860B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4">
    <w:name w:val="Основной текст (3)_"/>
    <w:basedOn w:val="a0"/>
    <w:link w:val="35"/>
    <w:rsid w:val="007860B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8">
    <w:name w:val="Основной текст (2) + Полужирный"/>
    <w:basedOn w:val="26"/>
    <w:rsid w:val="007860B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5">
    <w:name w:val="Основной текст (3)"/>
    <w:basedOn w:val="a"/>
    <w:link w:val="34"/>
    <w:rsid w:val="007860BB"/>
    <w:pPr>
      <w:widowControl w:val="0"/>
      <w:shd w:val="clear" w:color="auto" w:fill="FFFFFF"/>
      <w:spacing w:after="60" w:line="326" w:lineRule="exact"/>
      <w:ind w:hanging="560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2F4111"/>
    <w:pPr>
      <w:widowControl w:val="0"/>
      <w:autoSpaceDE w:val="0"/>
      <w:autoSpaceDN w:val="0"/>
      <w:adjustRightInd w:val="0"/>
      <w:spacing w:after="0" w:line="485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rsid w:val="002F411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1">
    <w:name w:val="Style21"/>
    <w:basedOn w:val="a"/>
    <w:uiPriority w:val="99"/>
    <w:rsid w:val="002F4111"/>
    <w:pPr>
      <w:widowControl w:val="0"/>
      <w:autoSpaceDE w:val="0"/>
      <w:autoSpaceDN w:val="0"/>
      <w:adjustRightInd w:val="0"/>
      <w:spacing w:after="0" w:line="475" w:lineRule="exact"/>
      <w:ind w:hanging="82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Заголовок 21"/>
    <w:basedOn w:val="a"/>
    <w:uiPriority w:val="1"/>
    <w:qFormat/>
    <w:rsid w:val="00D7091F"/>
    <w:pPr>
      <w:widowControl w:val="0"/>
      <w:autoSpaceDE w:val="0"/>
      <w:autoSpaceDN w:val="0"/>
      <w:spacing w:after="0" w:line="240" w:lineRule="auto"/>
      <w:ind w:left="850"/>
      <w:outlineLvl w:val="2"/>
    </w:pPr>
    <w:rPr>
      <w:rFonts w:ascii="Arial Black" w:eastAsia="Arial Black" w:hAnsi="Arial Black" w:cs="Arial Black"/>
      <w:sz w:val="32"/>
      <w:szCs w:val="3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3D257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fb">
    <w:name w:val="No Spacing"/>
    <w:uiPriority w:val="1"/>
    <w:qFormat/>
    <w:rsid w:val="003D257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3D25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D25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c">
    <w:name w:val="Title"/>
    <w:basedOn w:val="a"/>
    <w:next w:val="a"/>
    <w:link w:val="afd"/>
    <w:uiPriority w:val="10"/>
    <w:qFormat/>
    <w:rsid w:val="003D25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Название Знак"/>
    <w:basedOn w:val="a0"/>
    <w:link w:val="afc"/>
    <w:uiPriority w:val="10"/>
    <w:rsid w:val="003D2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36">
    <w:name w:val="Нет списка3"/>
    <w:next w:val="a2"/>
    <w:uiPriority w:val="99"/>
    <w:semiHidden/>
    <w:unhideWhenUsed/>
    <w:rsid w:val="002F5F9E"/>
  </w:style>
  <w:style w:type="character" w:customStyle="1" w:styleId="organictextcontentspan">
    <w:name w:val="organictextcontentspan"/>
    <w:basedOn w:val="a0"/>
    <w:rsid w:val="002F5F9E"/>
  </w:style>
  <w:style w:type="paragraph" w:styleId="afe">
    <w:name w:val="TOC Heading"/>
    <w:basedOn w:val="1"/>
    <w:next w:val="a"/>
    <w:uiPriority w:val="39"/>
    <w:unhideWhenUsed/>
    <w:qFormat/>
    <w:rsid w:val="00C06F48"/>
    <w:p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37">
    <w:name w:val="toc 3"/>
    <w:basedOn w:val="a"/>
    <w:next w:val="a"/>
    <w:autoRedefine/>
    <w:uiPriority w:val="39"/>
    <w:unhideWhenUsed/>
    <w:rsid w:val="00C06F48"/>
    <w:pPr>
      <w:spacing w:after="100"/>
      <w:ind w:left="440"/>
    </w:pPr>
  </w:style>
  <w:style w:type="paragraph" w:styleId="29">
    <w:name w:val="toc 2"/>
    <w:basedOn w:val="a"/>
    <w:next w:val="a"/>
    <w:autoRedefine/>
    <w:uiPriority w:val="39"/>
    <w:unhideWhenUsed/>
    <w:rsid w:val="00C06F48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7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868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2832533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7739308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404491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8992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703749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8859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9121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7149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23737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7846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109036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580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6438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692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0675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68526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6082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526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885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5706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55634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97301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47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8170770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4002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8956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9535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70520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736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2154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9316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3519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03711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497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42798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4389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0389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0426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19671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852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5905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11489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94120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460221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856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076117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8156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5953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1582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72577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  <w:div w:id="164615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  <w:div w:id="961687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133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81961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00244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5683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70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561361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78580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6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938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5319327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4029690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428274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56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5178377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8689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4430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1687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8345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8906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6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brary.orelunive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reluniver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oreluniver.ru/sveden/objec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item.asp?id=8274756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EB8E7-FF3A-47E6-8350-11D86567F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46</Pages>
  <Words>15351</Words>
  <Characters>87504</Characters>
  <Application>Microsoft Office Word</Application>
  <DocSecurity>0</DocSecurity>
  <Lines>729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SavchukGV</dc:creator>
  <cp:lastModifiedBy>BabenkovaTA</cp:lastModifiedBy>
  <cp:revision>18</cp:revision>
  <cp:lastPrinted>2026-03-25T12:20:00Z</cp:lastPrinted>
  <dcterms:created xsi:type="dcterms:W3CDTF">2026-03-18T09:22:00Z</dcterms:created>
  <dcterms:modified xsi:type="dcterms:W3CDTF">2026-05-14T08:07:00Z</dcterms:modified>
</cp:coreProperties>
</file>