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15" w:rsidRDefault="00E93728" w:rsidP="00C07E30"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red"/>
        </w:rPr>
      </w:pPr>
      <w:r w:rsidRPr="00C07E30">
        <w:rPr>
          <w:rFonts w:ascii="Times New Roman" w:eastAsiaTheme="minorEastAsia" w:hAnsi="Times New Roman"/>
          <w:noProof/>
          <w:sz w:val="24"/>
          <w:szCs w:val="24"/>
          <w:highlight w:val="red"/>
        </w:rPr>
        <w:drawing>
          <wp:inline distT="0" distB="0" distL="0" distR="0" wp14:anchorId="65D356A1" wp14:editId="77AF583E">
            <wp:extent cx="6112800" cy="912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" r="-1"/>
                    <a:stretch/>
                  </pic:blipFill>
                  <pic:spPr bwMode="auto">
                    <a:xfrm>
                      <a:off x="0" y="0"/>
                      <a:ext cx="6119639" cy="913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30" w:rsidRPr="00E51015" w:rsidRDefault="00C07E30" w:rsidP="00C07E30">
      <w:pPr>
        <w:jc w:val="center"/>
        <w:rPr>
          <w:rFonts w:ascii="Times New Roman" w:hAnsi="Times New Roman"/>
          <w:b/>
          <w:sz w:val="28"/>
          <w:szCs w:val="28"/>
        </w:rPr>
      </w:pPr>
      <w:r w:rsidRPr="00E51015">
        <w:rPr>
          <w:rFonts w:ascii="Times New Roman" w:hAnsi="Times New Roman"/>
          <w:b/>
          <w:sz w:val="28"/>
          <w:szCs w:val="28"/>
        </w:rPr>
        <w:lastRenderedPageBreak/>
        <w:t xml:space="preserve">СТРУКТУРА </w:t>
      </w:r>
    </w:p>
    <w:p w:rsidR="00C07E30" w:rsidRPr="00E51015" w:rsidRDefault="00C07E30" w:rsidP="00C07E30">
      <w:pPr>
        <w:jc w:val="center"/>
        <w:rPr>
          <w:rFonts w:ascii="Times New Roman" w:hAnsi="Times New Roman"/>
          <w:b/>
          <w:sz w:val="28"/>
          <w:szCs w:val="28"/>
        </w:rPr>
      </w:pPr>
      <w:r w:rsidRPr="00E51015">
        <w:rPr>
          <w:rFonts w:ascii="Times New Roman" w:hAnsi="Times New Roman"/>
          <w:b/>
          <w:sz w:val="28"/>
          <w:szCs w:val="28"/>
        </w:rPr>
        <w:t>ОТЧЕТА О САМООБСЛЕДОВАНИИ ОБРАЗОВАТЕЛЬНОЙ                      ПРОГРАММЫ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1. Сведения об образовательной программе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2. Структура, содержание образовательной программы, ее ориентация на рынок труда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 xml:space="preserve">3. Сведения о контингенте </w:t>
      </w:r>
      <w:proofErr w:type="gramStart"/>
      <w:r w:rsidRPr="00E5101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51015">
        <w:rPr>
          <w:rFonts w:ascii="Times New Roman" w:hAnsi="Times New Roman"/>
          <w:sz w:val="28"/>
          <w:szCs w:val="28"/>
        </w:rPr>
        <w:t xml:space="preserve"> по образовательной программе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 xml:space="preserve">4. Качество образовательной деятельности и </w:t>
      </w:r>
      <w:proofErr w:type="gramStart"/>
      <w:r w:rsidRPr="00E51015">
        <w:rPr>
          <w:rFonts w:ascii="Times New Roman" w:hAnsi="Times New Roman"/>
          <w:sz w:val="28"/>
          <w:szCs w:val="28"/>
        </w:rPr>
        <w:t>подготовки</w:t>
      </w:r>
      <w:proofErr w:type="gramEnd"/>
      <w:r w:rsidRPr="00E51015">
        <w:rPr>
          <w:rFonts w:ascii="Times New Roman" w:hAnsi="Times New Roman"/>
          <w:sz w:val="28"/>
          <w:szCs w:val="28"/>
        </w:rPr>
        <w:t xml:space="preserve"> обучающихся по образовательной программе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5. Востребованность выпускников на рынке труда. Анализ результатов трудоустройства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 xml:space="preserve">6. Научно-исследовательская работа </w:t>
      </w:r>
      <w:proofErr w:type="gramStart"/>
      <w:r w:rsidRPr="00E5101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51015">
        <w:rPr>
          <w:rFonts w:ascii="Times New Roman" w:hAnsi="Times New Roman"/>
          <w:sz w:val="28"/>
          <w:szCs w:val="28"/>
        </w:rPr>
        <w:t xml:space="preserve"> по образовательной программе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7. Ресурсное, в том числе кадровое и материально-техническое обеспечение образовательной программы</w:t>
      </w:r>
    </w:p>
    <w:p w:rsidR="00C07E30" w:rsidRPr="00E51015" w:rsidRDefault="00C07E30" w:rsidP="00DD1E9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E51015">
        <w:rPr>
          <w:rFonts w:ascii="Times New Roman" w:hAnsi="Times New Roman"/>
          <w:sz w:val="28"/>
          <w:szCs w:val="28"/>
        </w:rPr>
        <w:t>Внеучебная</w:t>
      </w:r>
      <w:proofErr w:type="spellEnd"/>
      <w:r w:rsidRPr="00E51015">
        <w:rPr>
          <w:rFonts w:ascii="Times New Roman" w:hAnsi="Times New Roman"/>
          <w:sz w:val="28"/>
          <w:szCs w:val="28"/>
        </w:rPr>
        <w:t xml:space="preserve"> деятельность</w:t>
      </w:r>
    </w:p>
    <w:p w:rsidR="00C07E30" w:rsidRPr="00E51015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 xml:space="preserve">Приложение 1. Сведения о контингенте </w:t>
      </w:r>
      <w:proofErr w:type="gramStart"/>
      <w:r w:rsidRPr="00E51015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51015">
        <w:rPr>
          <w:rFonts w:ascii="Times New Roman" w:hAnsi="Times New Roman"/>
          <w:sz w:val="28"/>
          <w:szCs w:val="28"/>
        </w:rPr>
        <w:t xml:space="preserve"> по образовательной программе</w:t>
      </w:r>
    </w:p>
    <w:p w:rsidR="00C07E30" w:rsidRPr="00E51015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Приложение 2. Сведения о результатах государственной итоговой (итоговой) аттестации по образовательной программе</w:t>
      </w:r>
    </w:p>
    <w:p w:rsidR="00C07E30" w:rsidRPr="00E51015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Приложение 3. Сведения о результатах промежуточной аттестации обучающихся по образовательной программе</w:t>
      </w:r>
    </w:p>
    <w:p w:rsidR="00C07E30" w:rsidRPr="00E51015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Приложение 4. Перечень организаций, с которыми заключены договоры о практической подготовке обучающихся по образовательной программе</w:t>
      </w:r>
    </w:p>
    <w:p w:rsidR="00C07E30" w:rsidRPr="00E51015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Приложение 5. Кадровое обеспечение образовательной программы</w:t>
      </w:r>
    </w:p>
    <w:p w:rsidR="00C07E30" w:rsidRPr="00E51015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 xml:space="preserve">Приложение 6. Результаты оценки </w:t>
      </w:r>
      <w:proofErr w:type="spellStart"/>
      <w:r w:rsidRPr="00E51015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E51015">
        <w:rPr>
          <w:rFonts w:ascii="Times New Roman" w:hAnsi="Times New Roman"/>
          <w:sz w:val="28"/>
          <w:szCs w:val="28"/>
        </w:rPr>
        <w:t xml:space="preserve"> компетенций (этапа </w:t>
      </w:r>
      <w:proofErr w:type="spellStart"/>
      <w:r w:rsidRPr="00E51015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E51015">
        <w:rPr>
          <w:rFonts w:ascii="Times New Roman" w:hAnsi="Times New Roman"/>
          <w:sz w:val="28"/>
          <w:szCs w:val="28"/>
        </w:rPr>
        <w:t xml:space="preserve"> компетенций) </w:t>
      </w:r>
    </w:p>
    <w:p w:rsidR="00C07E30" w:rsidRPr="00E51015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Приложение 7. Результаты опроса педагогических и научных работников, обучающихся, представителей работодателей и их объединений</w:t>
      </w:r>
    </w:p>
    <w:p w:rsidR="00C07E30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1015">
        <w:rPr>
          <w:rFonts w:ascii="Times New Roman" w:hAnsi="Times New Roman"/>
          <w:sz w:val="28"/>
          <w:szCs w:val="28"/>
        </w:rPr>
        <w:t>Приложение 8. Востребованность выпускников на рынке труда. Анализ результатов трудоустройства</w:t>
      </w:r>
      <w:r w:rsidRPr="003545A1">
        <w:rPr>
          <w:rFonts w:ascii="Times New Roman" w:hAnsi="Times New Roman"/>
          <w:sz w:val="28"/>
          <w:szCs w:val="28"/>
        </w:rPr>
        <w:t xml:space="preserve"> </w:t>
      </w:r>
    </w:p>
    <w:p w:rsidR="00C07E30" w:rsidRDefault="00C07E30" w:rsidP="00DD1E9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4C3D" w:rsidRDefault="00C07E30" w:rsidP="00C07E3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B51B39" w:rsidRPr="00B51B39" w:rsidRDefault="00B51B39" w:rsidP="00B51B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</w:t>
      </w:r>
      <w:r w:rsidRPr="00B51B39">
        <w:rPr>
          <w:rFonts w:ascii="Times New Roman" w:hAnsi="Times New Roman"/>
          <w:b/>
          <w:sz w:val="24"/>
          <w:szCs w:val="24"/>
        </w:rPr>
        <w:t>Сведения об образовательной программе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Настоящая образовательная программа высшего образования по направлению подготовки 06.04.01 Биология разработана на основе Федерального государственного образовательного стандарта высшего образования № 934 от 11.08.2020 г.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Свою деятельность по подготовке магистров по направлению подготовки 06.04.01 Биология кафедра осуществляет в соответствии с Федеральным законом от 29.12.2012 г. №273-ФЗ “Об образовании в Российской Федерации”, Уставом Университета, приказом </w:t>
      </w:r>
      <w:proofErr w:type="spellStart"/>
      <w:r w:rsidRPr="00B51B3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России от 19.12.2013 № 1367 «Об утверждении Порядка организации и осуществления образовательной деятельности по образовательным программам высшего образования, федеральным государственным образовательным стандартом высшего образования по направлению подготовки (ФГОС </w:t>
      </w:r>
      <w:proofErr w:type="gramStart"/>
      <w:r w:rsidRPr="00B51B39">
        <w:rPr>
          <w:rFonts w:ascii="Times New Roman" w:hAnsi="Times New Roman"/>
          <w:sz w:val="24"/>
          <w:szCs w:val="24"/>
        </w:rPr>
        <w:t>ВО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), Правилами приема в федеральное государственное бюджетное образовательное учреждение высшего образования «Орловский государственный университет имени И.С. Тургенева» на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образовательным программам высшего образования, а также иными нормативными документами.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Подготовка магистров по общеобразовательной программе 06.04.01 Биология, профиль: Физиология растений осуществляется на кафедре ботаники, физиологии и биохимии растений.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Целью подготовки магистров по направлению 06.04.01 Биология в ФГБОУ </w:t>
      </w:r>
      <w:proofErr w:type="gramStart"/>
      <w:r w:rsidRPr="00B51B39">
        <w:rPr>
          <w:rFonts w:ascii="Times New Roman" w:hAnsi="Times New Roman"/>
          <w:sz w:val="24"/>
          <w:szCs w:val="24"/>
        </w:rPr>
        <w:t>ВО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«Орловский государственный университет имени И.С. Тургенева» является подготовка высококвалифицированных специалистов, владеющих общекультурными и профессиональными компетенциями, в области фундаментальной и прикладной биологии для федеральных и региональных нужд, обеспечения потребностей научно-исследовательских институтов, научно-производственных, проектных организаций; органов охраны природы и управления природопользованием; учреждений системы высшего, среднего профессионального и среднего образования.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По результатам освоения образовательной программы присваивается квалификация магистр.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Срок освоения образовательной программы составляет 2 года по очной форме обучения, включая каникулы, предоставляемые после прохождения государственной итоговой аттестации.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Объем основной образовательной программы составляет – 128 зачетных единиц.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К освоению образовательной программы магистратуры по направлению подготовки 06.04.01 Биология допускаются лица, имеющие высшее образование любого уровня.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Образовательная программа реализуется на русском языке.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Область профессиональной деятельности магистров по направлению подготовки 06.04.01 Биология, профиль: Физиология растений включает исследование живой природы и ее закономерностей, использование биологических систем в хозяйственных и медицинских целях, охраны природы.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Объектами профессиональной деятельности магистров по направлению подготовки 06.04.01 Биология, профиль: Физиология растений являются: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7426FB">
        <w:rPr>
          <w:rFonts w:ascii="Times New Roman" w:hAnsi="Times New Roman"/>
          <w:sz w:val="24"/>
          <w:szCs w:val="24"/>
        </w:rPr>
        <w:t xml:space="preserve">  </w:t>
      </w:r>
      <w:r w:rsidRPr="00B51B39">
        <w:rPr>
          <w:rFonts w:ascii="Times New Roman" w:hAnsi="Times New Roman"/>
          <w:sz w:val="24"/>
          <w:szCs w:val="24"/>
        </w:rPr>
        <w:t xml:space="preserve">биологические системы различных уровней организации;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7426FB">
        <w:rPr>
          <w:rFonts w:ascii="Times New Roman" w:hAnsi="Times New Roman"/>
          <w:sz w:val="24"/>
          <w:szCs w:val="24"/>
        </w:rPr>
        <w:t xml:space="preserve">  </w:t>
      </w:r>
      <w:r w:rsidRPr="00B51B39">
        <w:rPr>
          <w:rFonts w:ascii="Times New Roman" w:hAnsi="Times New Roman"/>
          <w:sz w:val="24"/>
          <w:szCs w:val="24"/>
        </w:rPr>
        <w:t xml:space="preserve">процессы их жизнедеятельности и эволюции;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биологические, биоинженерные, биомедицинские, природоохранительные технологии, биологическая экспертиза и мониторинг, оценка и восстановление территориальных биоресурсов.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Выпускник, освоивший программу магистратуры по направлению подготовки 06.04.01 Биология, направленность (профиль) Физиология растений готов к следующим видам профессиональной деятельности: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7426FB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>научно-исследовательская;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7426FB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>педагогическая.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lastRenderedPageBreak/>
        <w:t>Выпускник, освоивший программу магистратуры по направлению подготовки 06.04.01 Биология, направленность (профиль) Физиология растений должен быть подготовлен к решению следующих профессиональных задач в соответствии с профильной направленностью магистерской программы и видами профессиональной деятельности: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   Научно-исследовательская деятельность: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самостоятельный выбор и обоснование цели, организация и проведение научного исследования по актуальной проблеме в соответствии с направленностью (профилем) программы магистратуры;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7426FB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>формулировка новых задач, возникающих в ходе исследования;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7426FB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>выбор, обоснование и освоение методов, адекватных поставленной цели;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освоение новых теорий, моделей, методов исследования, разработка новых </w:t>
      </w:r>
      <w:proofErr w:type="gramStart"/>
      <w:r w:rsidRPr="00B51B39">
        <w:rPr>
          <w:rFonts w:ascii="Times New Roman" w:hAnsi="Times New Roman"/>
          <w:sz w:val="24"/>
          <w:szCs w:val="24"/>
        </w:rPr>
        <w:t>методических подходов</w:t>
      </w:r>
      <w:proofErr w:type="gramEnd"/>
      <w:r w:rsidRPr="00B51B39">
        <w:rPr>
          <w:rFonts w:ascii="Times New Roman" w:hAnsi="Times New Roman"/>
          <w:sz w:val="24"/>
          <w:szCs w:val="24"/>
        </w:rPr>
        <w:t>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 - </w:t>
      </w:r>
      <w:r w:rsidR="007426FB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>работа с научной информацией с использованием новых технологий;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 - </w:t>
      </w:r>
      <w:r w:rsidR="007426FB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>обработка и критическая оценка результатов исследований;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 - </w:t>
      </w:r>
      <w:r w:rsidR="007426FB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>подготовка и оформление научных публикаций, отчетов, патентов и докладов, проведение семинаров, конференций.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Педагогическая деятельность: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7426FB">
        <w:rPr>
          <w:rFonts w:ascii="Times New Roman" w:hAnsi="Times New Roman"/>
          <w:sz w:val="24"/>
          <w:szCs w:val="24"/>
        </w:rPr>
        <w:t xml:space="preserve">   </w:t>
      </w:r>
      <w:r w:rsidRPr="00B51B39">
        <w:rPr>
          <w:rFonts w:ascii="Times New Roman" w:hAnsi="Times New Roman"/>
          <w:sz w:val="24"/>
          <w:szCs w:val="24"/>
        </w:rPr>
        <w:t>осуществление педагогической деятельности по проектированию и реализации образовательного процесса в общеобразовательных организациях и образовательных организациях высшего образования в соответствии с направлением подготовки;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осуществление педагогической деятельности в профессиональных образовательных организациях в соответствии с направлением подготовки.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В результате освоения образовательной программы по направлению подготовки 06.04.01 Биология, профиль: Физиология растений у выпускника должны быть сформированы компетенции, установленные ФГОС </w:t>
      </w:r>
      <w:proofErr w:type="gramStart"/>
      <w:r w:rsidRPr="00B51B39">
        <w:rPr>
          <w:rFonts w:ascii="Times New Roman" w:hAnsi="Times New Roman"/>
          <w:sz w:val="24"/>
          <w:szCs w:val="24"/>
        </w:rPr>
        <w:t>ВО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: универсальные, общепрофессиональные и профессиональные (в зависимости от видов деятельности).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Выпускник, освоивший программу магистратуры по направлению подготовки 06.04.01 Биология, направленность (профиль) Физиология растений, должен обладать следующими универсальными компетенциями: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DD1E95">
        <w:rPr>
          <w:rFonts w:ascii="Times New Roman" w:hAnsi="Times New Roman"/>
          <w:sz w:val="24"/>
          <w:szCs w:val="24"/>
        </w:rPr>
        <w:t xml:space="preserve">  </w:t>
      </w:r>
      <w:r w:rsidRPr="00B51B39">
        <w:rPr>
          <w:rFonts w:ascii="Times New Roman" w:hAnsi="Times New Roman"/>
          <w:sz w:val="24"/>
          <w:szCs w:val="24"/>
        </w:rPr>
        <w:t xml:space="preserve">Способен осуществлять критический анализ проблемных ситуаций на основе системного подхода, вырабатывать стратегию действий (УК-1);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</w:t>
      </w:r>
      <w:r w:rsidR="00DD1E95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 xml:space="preserve"> </w:t>
      </w:r>
      <w:r w:rsidR="00DD1E95">
        <w:rPr>
          <w:rFonts w:ascii="Times New Roman" w:hAnsi="Times New Roman"/>
          <w:sz w:val="24"/>
          <w:szCs w:val="24"/>
        </w:rPr>
        <w:t xml:space="preserve"> </w:t>
      </w:r>
      <w:r w:rsidRPr="00B51B39">
        <w:rPr>
          <w:rFonts w:ascii="Times New Roman" w:hAnsi="Times New Roman"/>
          <w:sz w:val="24"/>
          <w:szCs w:val="24"/>
        </w:rPr>
        <w:t xml:space="preserve">Способен управлять проектом на всех этапах его жизненного цикла (УК-2);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организовывать и руководить работой команды, вырабатывая командную стратегию для достижения поставленной цели (УК-3).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DD1E95">
        <w:rPr>
          <w:rFonts w:ascii="Times New Roman" w:hAnsi="Times New Roman"/>
          <w:sz w:val="24"/>
          <w:szCs w:val="24"/>
        </w:rPr>
        <w:t xml:space="preserve">  </w:t>
      </w:r>
      <w:r w:rsidRPr="00B51B39">
        <w:rPr>
          <w:rFonts w:ascii="Times New Roman" w:hAnsi="Times New Roman"/>
          <w:sz w:val="24"/>
          <w:szCs w:val="24"/>
        </w:rPr>
        <w:t>Способен применять современные коммуникативные технологии, в том числе на иностранно</w:t>
      </w:r>
      <w:proofErr w:type="gramStart"/>
      <w:r w:rsidRPr="00B51B39">
        <w:rPr>
          <w:rFonts w:ascii="Times New Roman" w:hAnsi="Times New Roman"/>
          <w:sz w:val="24"/>
          <w:szCs w:val="24"/>
        </w:rPr>
        <w:t>м(</w:t>
      </w:r>
      <w:proofErr w:type="spellStart"/>
      <w:proofErr w:type="gramEnd"/>
      <w:r w:rsidRPr="00B51B39">
        <w:rPr>
          <w:rFonts w:ascii="Times New Roman" w:hAnsi="Times New Roman"/>
          <w:sz w:val="24"/>
          <w:szCs w:val="24"/>
        </w:rPr>
        <w:t>ых</w:t>
      </w:r>
      <w:proofErr w:type="spellEnd"/>
      <w:r w:rsidRPr="00B51B39">
        <w:rPr>
          <w:rFonts w:ascii="Times New Roman" w:hAnsi="Times New Roman"/>
          <w:sz w:val="24"/>
          <w:szCs w:val="24"/>
        </w:rPr>
        <w:t>) языке(ах), для академического и профессионального взаимодействия (УК-4).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анализировать и учитывать разнообразие культур в процессе межкультурного взаимодействия (УК-5).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DD1E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определять и реализовывать приоритеты собственной деятельности и способы ее совершенствования на основе самооценки (УК-6).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Выпускник, освоивший программу магистратуры, должен обладать следующими общепрофессиональными компетенциями: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использовать и применять фундаментальные биологические представления и современные методологические подходы для постановки и реш</w:t>
      </w:r>
      <w:r w:rsidR="007426FB">
        <w:rPr>
          <w:rFonts w:ascii="Times New Roman" w:hAnsi="Times New Roman"/>
          <w:sz w:val="24"/>
          <w:szCs w:val="24"/>
        </w:rPr>
        <w:t>ения новых нестандартных задач в</w:t>
      </w:r>
      <w:r w:rsidRPr="00B51B39">
        <w:rPr>
          <w:rFonts w:ascii="Times New Roman" w:hAnsi="Times New Roman"/>
          <w:sz w:val="24"/>
          <w:szCs w:val="24"/>
        </w:rPr>
        <w:t xml:space="preserve"> сфере профессиональной деятельности (ОПК-1);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DD1E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творчески использовать в профессиональной деятельности знания фундаментальных и прикладных разделов дисциплин (модулей), определяющих направленность программы магистратуры (ОПК-2);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DD1E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использовать философские концепции естествознания и понимание современных биосферных процессов для системной оценки и прогноза развития сферы профессиональной деятельности (ОПК-3);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DD1E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участвовать в проведении экологической экспертизы территорий и акваторий, а также технологических производств с использованием биологических методов оценки экологической и биологической безопасности (ОПК-4);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участвовать в создании и реализации новых технологий в сфере профессиональной деятельности и контроле их экологической безопасности с использованием живых объектов (ОПК-5);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r w:rsidR="00DD1E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творчески применять и модифицировать современные компьютерные технологии, работать с профессиональными базами данных, профессионально оформлять и представлять результаты новых разработок (ОПК-6);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1B39">
        <w:rPr>
          <w:rFonts w:ascii="Times New Roman" w:hAnsi="Times New Roman"/>
          <w:sz w:val="24"/>
          <w:szCs w:val="24"/>
        </w:rPr>
        <w:t xml:space="preserve">- Способен в сфере своей профессиональной деятельности самостоятельно определять стратегию и проблематику исследований, принимать решения, в том числе инновационные, выбирать и модифицировать методы, отвечать за качество работ и внедрение их результатов, обеспечивать меры производственной безопасности при решении конкретной задачи (ОПК-7); </w:t>
      </w:r>
      <w:proofErr w:type="gramEnd"/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использовать современную исследовательскую аппаратуру и вычислительную технику для решения инновационных задач в профессиональной деятельности (ОПК-8);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Выпускник, освоивший программу магистратуры, должен обладать следующими профессиональными компетенциями, соответствующими видам деятельности, на которые ориентирована программа: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Научно-исследовательская деятельность: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Способен осуществлять выбор форм и методов охраны и использования результатов интеллектуальной деятельности в соответствующей профессиональной области, связанных с живыми системами, в том числе за рубежом (ПК-1);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1B39">
        <w:rPr>
          <w:rFonts w:ascii="Times New Roman" w:hAnsi="Times New Roman"/>
          <w:sz w:val="24"/>
          <w:szCs w:val="24"/>
        </w:rPr>
        <w:t xml:space="preserve">- Способен реализовывать образовательные программы в соответствии с требованиями ФГОС, в том числе с применением цифровых технологий (ПК-2); </w:t>
      </w:r>
      <w:proofErr w:type="gramEnd"/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51B39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планировать работу и выбирать адекватные методы решения природоохранных задач в выбранной области биологии, экологической биотехнологии или смежных с биологией науках (ПК-3); 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1B39" w:rsidRDefault="00B51B39" w:rsidP="00B51B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1B39">
        <w:rPr>
          <w:rFonts w:ascii="Times New Roman" w:hAnsi="Times New Roman"/>
          <w:b/>
          <w:sz w:val="24"/>
          <w:szCs w:val="24"/>
        </w:rPr>
        <w:t>2. Структура, содержание образовательной программы, её ориентация на рынок труда</w:t>
      </w:r>
    </w:p>
    <w:p w:rsidR="00C07E30" w:rsidRDefault="00C07E30" w:rsidP="00B51B3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B51B39">
        <w:rPr>
          <w:rFonts w:ascii="Times New Roman" w:hAnsi="Times New Roman"/>
          <w:sz w:val="24"/>
          <w:szCs w:val="24"/>
        </w:rPr>
        <w:t xml:space="preserve">Разработанная и утвержденная основная образовательная программа по направлению подготовки 06.04.01 Биология, профиль: Физиология растений  представляет собой комплекс основных характеристик образования (объем, содержание, планируемые результаты и т.д.), </w:t>
      </w:r>
      <w:proofErr w:type="gramStart"/>
      <w:r w:rsidRPr="00B51B39">
        <w:rPr>
          <w:rFonts w:ascii="Times New Roman" w:hAnsi="Times New Roman"/>
          <w:sz w:val="24"/>
          <w:szCs w:val="24"/>
        </w:rPr>
        <w:t>организационно-педагогических условий, форм аттестации, учебного плана, календарного учебного графика, рабочих программ дисциплин (модулей), программ практик, оценочных средств, методических материалов, иных компонентов, включенных в состав образовательной программы.</w:t>
      </w:r>
      <w:proofErr w:type="gramEnd"/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В основной образовательной программе </w:t>
      </w:r>
      <w:proofErr w:type="gramStart"/>
      <w:r w:rsidRPr="00B51B39">
        <w:rPr>
          <w:rFonts w:ascii="Times New Roman" w:hAnsi="Times New Roman"/>
          <w:sz w:val="24"/>
          <w:szCs w:val="24"/>
        </w:rPr>
        <w:t>определены</w:t>
      </w:r>
      <w:proofErr w:type="gramEnd"/>
      <w:r w:rsidRPr="00B51B39">
        <w:rPr>
          <w:rFonts w:ascii="Times New Roman" w:hAnsi="Times New Roman"/>
          <w:sz w:val="24"/>
          <w:szCs w:val="24"/>
        </w:rPr>
        <w:t>: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планируемые результаты освоения образовательной программы - компетенции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51B39">
        <w:rPr>
          <w:rFonts w:ascii="Times New Roman" w:hAnsi="Times New Roman"/>
          <w:sz w:val="24"/>
          <w:szCs w:val="24"/>
        </w:rPr>
        <w:t>, установленные образовательным стандартом, с учетом направленности образовательной программы;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планируемые результаты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обучения по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каждой дисциплине и практике - знания, умения, навыки,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lastRenderedPageBreak/>
        <w:t xml:space="preserve">На кафедре имеются в наличии рабочие программы дисциплин и программы практик, которые соответствуют необходимым требованиям. Также в наличии имеются отчеты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по практике.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Структура программы магистратуры предусматривает обязательную часть (базовую) и часть, формируемую участниками образовательных отношений (вариативную). Это обеспечивает возможность реализации программы магистратуры, имеющую профиль: Физиология растений.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Базовая часть программы включает </w:t>
      </w:r>
      <w:proofErr w:type="gramStart"/>
      <w:r w:rsidRPr="00B51B39">
        <w:rPr>
          <w:rFonts w:ascii="Times New Roman" w:hAnsi="Times New Roman"/>
          <w:sz w:val="24"/>
          <w:szCs w:val="24"/>
        </w:rPr>
        <w:t>дисциплины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являющиеся обязательными для освоения указанного профиля. Набор дисциплин, относящихся к базовой части программы, определён кафедрой в объёме 31 </w:t>
      </w:r>
      <w:proofErr w:type="spellStart"/>
      <w:r w:rsidRPr="00B51B39">
        <w:rPr>
          <w:rFonts w:ascii="Times New Roman" w:hAnsi="Times New Roman"/>
          <w:sz w:val="24"/>
          <w:szCs w:val="24"/>
        </w:rPr>
        <w:t>з.е</w:t>
      </w:r>
      <w:proofErr w:type="spellEnd"/>
      <w:r w:rsidRPr="00B51B39">
        <w:rPr>
          <w:rFonts w:ascii="Times New Roman" w:hAnsi="Times New Roman"/>
          <w:sz w:val="24"/>
          <w:szCs w:val="24"/>
        </w:rPr>
        <w:t>., что соответствует требованиям ФГОС и примерной основной образовательной программы.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За преподавателями кафедры закреплены следующие учебные дисциплины: </w:t>
      </w:r>
      <w:proofErr w:type="gramStart"/>
      <w:r w:rsidRPr="00B51B39">
        <w:rPr>
          <w:rFonts w:ascii="Times New Roman" w:hAnsi="Times New Roman"/>
          <w:sz w:val="24"/>
          <w:szCs w:val="24"/>
        </w:rPr>
        <w:t>«Проектная деятельность», «Организация профессиональной деятельности», «Философские проблемы естествознания», «Методология научного поиска», «Компьютерные технологии в биологии», «Деловой иностранный язык», «Основы профессиональных коммуникаций в поликультурном пространстве», «Биоэнергетика клетки», «</w:t>
      </w:r>
      <w:proofErr w:type="spellStart"/>
      <w:r w:rsidRPr="00B51B39">
        <w:rPr>
          <w:rFonts w:ascii="Times New Roman" w:hAnsi="Times New Roman"/>
          <w:sz w:val="24"/>
          <w:szCs w:val="24"/>
        </w:rPr>
        <w:t>Трансгенные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технологии и биобезопасность», «Современная экология и глобальные экологические проблемы», «Современные методы исследования в биологии», «Современные технологии преподавания биологии», «Антиоксидантные системы организмов», «Современные проблемы биологии», «Гормоны растений», «Актуальные проблемы физиологии растений», «Клеточная физиология и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B39">
        <w:rPr>
          <w:rFonts w:ascii="Times New Roman" w:hAnsi="Times New Roman"/>
          <w:sz w:val="24"/>
          <w:szCs w:val="24"/>
        </w:rPr>
        <w:t xml:space="preserve">биотехнология», «Экологическая физиология растений», «Эволюционная физиология растений», «Коммуникативная физиология растений», «Методика решения задач по физиологии растений», «Физиологические аспекты действия радиации», «Физиологические аспекты действия магнитных полей», «Термодинамические основы </w:t>
      </w:r>
      <w:proofErr w:type="spellStart"/>
      <w:r w:rsidRPr="00B51B39">
        <w:rPr>
          <w:rFonts w:ascii="Times New Roman" w:hAnsi="Times New Roman"/>
          <w:sz w:val="24"/>
          <w:szCs w:val="24"/>
        </w:rPr>
        <w:t>водообмена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растений», «Транспорт воды в растении», «Физиология размножения и развития растений», «Иммунология растений», «Мембранный транспорт веществ», «Биофизика мембран», «Современные аспекты минерального питания», «Физиологические основы применения удобрений», «Устойчивость растений к факторам среды», «Синтетические регуляторы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роста», «Физиология полярности в растительном организме», «Научный дискурс в иноязычном поликультурном пространстве», «Стратегические коммуникации в цифровой среде», «Модуль "Технологии искусственного интеллекта"».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блок «Практики» входят учебная и производственная практики.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Тип учебной практики: ознакомительная практика и практика по направлению профессиональной деятельности.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Способ проведения учебной практики - стационарный. 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Типы производственной практики: преддипломная практика, в том числе научно-исследовательская работа, практика по профилю профессиональной деятельности и педагогическая практика.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Способ проведения производственной практики – стационарный.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блок «Государственная итоговая аттестация» входит подготовка к процедуре защиты и защита выпускной квалификационной работы.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структуру рабочих программ входят фонды оценочных сре</w:t>
      </w:r>
      <w:proofErr w:type="gramStart"/>
      <w:r w:rsidRPr="00B51B39">
        <w:rPr>
          <w:rFonts w:ascii="Times New Roman" w:hAnsi="Times New Roman"/>
          <w:sz w:val="24"/>
          <w:szCs w:val="24"/>
        </w:rPr>
        <w:t>дств дл</w:t>
      </w:r>
      <w:proofErr w:type="gramEnd"/>
      <w:r w:rsidRPr="00B51B39">
        <w:rPr>
          <w:rFonts w:ascii="Times New Roman" w:hAnsi="Times New Roman"/>
          <w:sz w:val="24"/>
          <w:szCs w:val="24"/>
        </w:rPr>
        <w:t>я промежуточной аттестации обучающихся по дисциплинам и практикам, а также для итоговой аттестации.</w:t>
      </w:r>
    </w:p>
    <w:p w:rsidR="00B51B39" w:rsidRPr="00B51B39" w:rsidRDefault="00B51B39" w:rsidP="00B51B3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части требований к структуре основной образовательной программы предусмотрена ориентация на рынок труда, обеспечивающая качество подготовки обучающихся, высокие профессиональные требования, соответствующие запросам работодателей.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1B39" w:rsidRPr="00B51B39" w:rsidRDefault="00B51B39" w:rsidP="003825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1B39">
        <w:rPr>
          <w:rFonts w:ascii="Times New Roman" w:hAnsi="Times New Roman"/>
          <w:b/>
          <w:sz w:val="24"/>
          <w:szCs w:val="24"/>
        </w:rPr>
        <w:t xml:space="preserve">3. Сведения о контингенте </w:t>
      </w:r>
      <w:proofErr w:type="gramStart"/>
      <w:r w:rsidRPr="00B51B39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B51B39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lastRenderedPageBreak/>
        <w:t xml:space="preserve">Кафедра </w:t>
      </w:r>
      <w:proofErr w:type="gramStart"/>
      <w:r w:rsidRPr="00B51B39">
        <w:rPr>
          <w:rFonts w:ascii="Times New Roman" w:hAnsi="Times New Roman"/>
          <w:sz w:val="24"/>
          <w:szCs w:val="24"/>
        </w:rPr>
        <w:t>осуществляет подготовку магистров по направлению подготовки 06.04.01 Биология профиль Физиология растений по очной форме обучается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6 студентов. К освоению образовательной программы магистратуры по направлению подготовки 06.04.01 Биология профиль Физиология растений допускаются лица, имеющие высшее образование любого уровня.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1B39" w:rsidRPr="00B51B39" w:rsidRDefault="00B51B39" w:rsidP="003825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1B39">
        <w:rPr>
          <w:rFonts w:ascii="Times New Roman" w:hAnsi="Times New Roman"/>
          <w:b/>
          <w:sz w:val="24"/>
          <w:szCs w:val="24"/>
        </w:rPr>
        <w:t xml:space="preserve">4. Качество образовательной деятельности и </w:t>
      </w:r>
      <w:proofErr w:type="gramStart"/>
      <w:r w:rsidRPr="00B51B39">
        <w:rPr>
          <w:rFonts w:ascii="Times New Roman" w:hAnsi="Times New Roman"/>
          <w:b/>
          <w:sz w:val="24"/>
          <w:szCs w:val="24"/>
        </w:rPr>
        <w:t>подготовки</w:t>
      </w:r>
      <w:proofErr w:type="gramEnd"/>
      <w:r w:rsidRPr="00B51B39">
        <w:rPr>
          <w:rFonts w:ascii="Times New Roman" w:hAnsi="Times New Roman"/>
          <w:b/>
          <w:sz w:val="24"/>
          <w:szCs w:val="24"/>
        </w:rPr>
        <w:t xml:space="preserve"> обучающихся по образовательной программе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1B39">
        <w:rPr>
          <w:rFonts w:ascii="Times New Roman" w:hAnsi="Times New Roman"/>
          <w:sz w:val="24"/>
          <w:szCs w:val="24"/>
        </w:rPr>
        <w:t>Подготовка магистров осуществляется в полном соответствии с ФГОС ВО с учетом методических рекомендаций, разработанных учебно-методическим советом института и кафедры, отражающих современные достижения фундаментальных и прикладных наук, перспективные формы и методы научно-методической и учебно-воспитательной работы.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Обучение осуществляется на основании разработанных учебных планов, утвержденных ученым советом института и университета. 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соответствии с учебным планом разрабатывается график учебного процесса, который в начале учебного года доводится до сведения студентов. Занятия ведутся в соответствии с расписанием. Два раза в год проводится промежуточная межсессионная аттестация.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1B39">
        <w:rPr>
          <w:rFonts w:ascii="Times New Roman" w:hAnsi="Times New Roman"/>
          <w:sz w:val="24"/>
          <w:szCs w:val="24"/>
        </w:rPr>
        <w:t>Обучение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по каждой учебной дисциплине, входящей в учебный план образовательной программы, проводится в соответствии с рабочей программой дисциплины. Рабочие программы дисциплин составлены в соответствии с положением ОГУ имени  И.С. Тургенева 82-02-12-2017 «О порядке разработки рабочих программ дисциплин (модулей), реализуемых по образовательным программам высшего образования».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Реализация учебного процесса по разработанным рабочим программам учебных дисциплин осуществляется согласно указанному положению включающему: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цели и задачи освоения дисциплины;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место дисциплины в структуре образовательной программы;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планируемые результаты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обучения по дисциплине</w:t>
      </w:r>
      <w:proofErr w:type="gramEnd"/>
      <w:r w:rsidRPr="00B51B39">
        <w:rPr>
          <w:rFonts w:ascii="Times New Roman" w:hAnsi="Times New Roman"/>
          <w:sz w:val="24"/>
          <w:szCs w:val="24"/>
        </w:rPr>
        <w:t>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структура дисциплины и распределение ее трудоемкости;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содержание дисциплины;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- методические указания для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по освоению дисциплины и учебно-методическое обеспечение самостоятельной работы;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фонд оценочных сре</w:t>
      </w:r>
      <w:proofErr w:type="gramStart"/>
      <w:r w:rsidRPr="00B51B39">
        <w:rPr>
          <w:rFonts w:ascii="Times New Roman" w:hAnsi="Times New Roman"/>
          <w:sz w:val="24"/>
          <w:szCs w:val="24"/>
        </w:rPr>
        <w:t>дств дл</w:t>
      </w:r>
      <w:proofErr w:type="gramEnd"/>
      <w:r w:rsidRPr="00B51B39">
        <w:rPr>
          <w:rFonts w:ascii="Times New Roman" w:hAnsi="Times New Roman"/>
          <w:sz w:val="24"/>
          <w:szCs w:val="24"/>
        </w:rPr>
        <w:t>я проведения промежуточной аттестации обучающихся по дисциплине;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перечень основной и дополнительной учебной литературы, необходимой для освоения дисциплины;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перечень ресурсов информационно-телекоммуникационной сети «Интернет», необходимых для освоения дисциплины;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перечень информационных технологий, используемых при осуществлении образовательного процесса по дисциплине;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материально-техническое обеспечение дисциплины.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Корректировка учебных программ дисциплин производится кафедрой. Научно-методический совет института утверждает внесенные изменения в соответствии с требованиями федерального государственного образовательного стандарта. Изучение дисциплин учебного плана заканчивается сдачей зачетов и экзаменов.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Важнейшим звеном профессиональной подготовки студентов являются практики, которые позволяют органически связать обучение, осуществляемое в различных формах аудиторных занятий по дисциплинам теоретического цикла, и занятий, проводимых по циклу дисциплин профессиональной подготовки с практической деятельностью студентов по реализации усваиваемых знаний, умений и навыков в выполнении профессиональных функций в области биологии и биофизики.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lastRenderedPageBreak/>
        <w:t>Практики студентов проводятся при кафедре и в учреждениях г. Орла. Ведущими базами проведения практик по направлению подготовки 06.04.01 Биология профиль Физиология растений являются Федеральное государственное бюджетное научное учреждение «Федеральный научный центр зернобобовых и крупяных культур», Федеральное государственное бюджетное научное учреждение «Всероссийский научно-исследовательский институт селекции плодовых культур».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Календарный график и время прохождения практики согласуется руководителем практики университета, с руководителем профильной организации.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соответствии с учебным планом магистерской программы по направлению подготовки 06.04.01 Биология, профиль: Физиология растений, квалификация магистр, в соответствии с требованиями Федерального государственного образовательного стандарта разработаны следующие программы практик: ознакомительная практика; практика по направлению профессиональной деятельности; преддипломная практика, в том числе научно-исследовательская работа; практика по профилю профессиональной деятельности; педагогическая практика.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Подведение итогов практик проводится в рамках итоговых конференций. По результатам обсуждений оцениваются возможности баз для проведения практики, выявляются проблемные моменты, связанные с организацией и содержанием программ практик, на основании чего вносятся соответствующие изменения.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отчетном году на кафедре проводилась работа по корректировке фонда оценочных средств по всем изучаемым дисциплинам кафедры: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заданий к практическим занятиям;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заданий к контрольным и самостоятельным работам;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тестовых заданий;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вопросов к зачетам и экзаменам;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- тем рефератов, сообщений и т.д.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Для каждой формы контроля определены критерии оценки. Разработанные оценочные средства позволяют осуществлять контроль качества изучения учебных дисциплин.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1B39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B51B39">
        <w:rPr>
          <w:rFonts w:ascii="Times New Roman" w:hAnsi="Times New Roman"/>
          <w:sz w:val="24"/>
          <w:szCs w:val="24"/>
        </w:rPr>
        <w:t>ФОСах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предусмотрен перечень компетенций с указанием этапов их формирования в процессе освоения образовательной программы, а также описание показателей и критериев оценивания компетенций на различных этапах их формирования, описание шкал оценивания, типовые задания, необходимые для оценки знаний, умений и навыков, характеризующих этапы формирования компетенций в процессе освоения образовательной программы, методические материалы, определяющие процедуры оценивания знаний, умений и навыков, характеризующих этапы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формирования компетенций.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Важной составной частью подготовки магистров является самостоятельная работа. Самостоятельная работа студентов организована в соответствии с учебными планами, программами и графиками самостоятельной работы. На кафедре проводится постоянное обновление заданий для самостоятельной работы студентов, которые обсуждается на заседаниях кафедры.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Преподаватели кафедры уделяют большое внимание методическому обеспечению самостоятельной работы студентов по изучаемым дисциплинам.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учебном процессе помимо традиционных источников используются новейшие: электронные учебники, учебные пособия, курсы лекций. На кафедре имеются электронные пособия, справочники, словари, энциклопедии, модульные программы, тесты.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учебный процесс активно внедряются современные образовательные технологии, в том числе с использованием мультимедийных форм представления информации, инновационные формы и методы обучения: учебно-исследовательские проекты и др.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lastRenderedPageBreak/>
        <w:t>Анализ работы кафедры показал, что преподаватели активно участвуют в разработке и внедрении в учебный процесс новых форм и методов обучения, средств активизации познавательной деятельности студентов. Созданы контрольные и тестовые задания, комплекты программ, презентаций и др.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рамках применения инновационных технологий используются: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1. Метод проблемного обучения.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2. Интерактивные методы.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3. Интегрированные занятия и семинары.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4. Междисциплинарные исследования как </w:t>
      </w:r>
      <w:proofErr w:type="spellStart"/>
      <w:r w:rsidRPr="00B51B39">
        <w:rPr>
          <w:rFonts w:ascii="Times New Roman" w:hAnsi="Times New Roman"/>
          <w:sz w:val="24"/>
          <w:szCs w:val="24"/>
        </w:rPr>
        <w:t>внутрикафедральные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, так и </w:t>
      </w:r>
      <w:proofErr w:type="spellStart"/>
      <w:r w:rsidRPr="00B51B39">
        <w:rPr>
          <w:rFonts w:ascii="Times New Roman" w:hAnsi="Times New Roman"/>
          <w:sz w:val="24"/>
          <w:szCs w:val="24"/>
        </w:rPr>
        <w:t>межкафедральные</w:t>
      </w:r>
      <w:proofErr w:type="spellEnd"/>
      <w:r w:rsidRPr="00B51B39">
        <w:rPr>
          <w:rFonts w:ascii="Times New Roman" w:hAnsi="Times New Roman"/>
          <w:sz w:val="24"/>
          <w:szCs w:val="24"/>
        </w:rPr>
        <w:t>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В целях повышения качества образования преподавателями кафедры постоянно осуществляется обновление фонда научной, учебной и методической литературы. Разрабатываются новые учебные пособия по дисциплинам кафедры. 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В процессе обучения студентов к качеству знаний предъявляются высокие требования, о чем свидетельствует содержание контрольных вопросов к зачетам и экзаменационных билетов, разработанных в соответствии с программными требованиями ФГОС </w:t>
      </w:r>
      <w:proofErr w:type="gramStart"/>
      <w:r w:rsidRPr="00B51B39">
        <w:rPr>
          <w:rFonts w:ascii="Times New Roman" w:hAnsi="Times New Roman"/>
          <w:sz w:val="24"/>
          <w:szCs w:val="24"/>
        </w:rPr>
        <w:t>ВО</w:t>
      </w:r>
      <w:proofErr w:type="gramEnd"/>
      <w:r w:rsidRPr="00B51B39">
        <w:rPr>
          <w:rFonts w:ascii="Times New Roman" w:hAnsi="Times New Roman"/>
          <w:sz w:val="24"/>
          <w:szCs w:val="24"/>
        </w:rPr>
        <w:t>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Образовательная программа обеспечена основной учебной и учебно-методической литературой, изданной за </w:t>
      </w:r>
      <w:proofErr w:type="gramStart"/>
      <w:r w:rsidRPr="00B51B39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5 лет.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библиотечном фонде университета имеется достаточное количество учебников и учебных пособий по дисциплинам направления подготовки.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библиотеке организован доступ к электронным источникам, которые содержат значительное количество современных учебников и научной литературы.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Оценка качества освоения основной образовательной программы включает текущий контроль успеваемости, промежуточную и итоговую аттестацию.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Текущий контроль успеваемости, проводимый в университете, обеспечивает оценивание хода освоения дисциплин и прохождения практик, оценивание промежуточных и окончательных результатов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обучения по дисциплинам</w:t>
      </w:r>
      <w:proofErr w:type="gramEnd"/>
      <w:r w:rsidRPr="00B51B39">
        <w:rPr>
          <w:rFonts w:ascii="Times New Roman" w:hAnsi="Times New Roman"/>
          <w:sz w:val="24"/>
          <w:szCs w:val="24"/>
        </w:rPr>
        <w:t>, прохождения практик, выполнения научно-исследовательской работы.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Конкретные формы и процедуры текущего контроля и промежуточной аттестации по каждой дисциплине и практике, устанавливаются кафедрой и доводятся до сведения </w:t>
      </w:r>
      <w:proofErr w:type="gramStart"/>
      <w:r w:rsidRPr="00B51B3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51B39">
        <w:rPr>
          <w:rFonts w:ascii="Times New Roman" w:hAnsi="Times New Roman"/>
          <w:sz w:val="24"/>
          <w:szCs w:val="24"/>
        </w:rPr>
        <w:t>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Характеристика подготовки обучающихся в части требований к качеству и результатам освоения основной образовательной программы высшего образования – программы магистратуры соответствует Федеральному государственному образовательному стандарту.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1B39">
        <w:rPr>
          <w:rFonts w:ascii="Times New Roman" w:hAnsi="Times New Roman"/>
          <w:sz w:val="24"/>
          <w:szCs w:val="24"/>
        </w:rPr>
        <w:t xml:space="preserve">Промежуточная аттестация магистрантов 2-го курса свидетельствует, что летнюю и зимнюю сессии сдали 100% студентов, качественная успеваемость на 4 и 5 в летнюю сессию составила 80 %, а в зимнюю 75%.  Промежуточная </w:t>
      </w:r>
      <w:r w:rsidR="007426FB" w:rsidRPr="00B51B39">
        <w:rPr>
          <w:rFonts w:ascii="Times New Roman" w:hAnsi="Times New Roman"/>
          <w:sz w:val="24"/>
          <w:szCs w:val="24"/>
        </w:rPr>
        <w:t>аттестация</w:t>
      </w:r>
      <w:r w:rsidRPr="00B51B39">
        <w:rPr>
          <w:rFonts w:ascii="Times New Roman" w:hAnsi="Times New Roman"/>
          <w:sz w:val="24"/>
          <w:szCs w:val="24"/>
        </w:rPr>
        <w:t xml:space="preserve"> магистрантов 1-го курса свидетельствует, что в зимнюю сессию успеваемость составила 71,4%, а качественный показатель составил 57%.</w:t>
      </w:r>
      <w:proofErr w:type="gramEnd"/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В диагностической работе проверялось освоение магистрантами 2-го курса двух компетенций: ОПК-8 и ПК-3.  В состав диагностической работы входили: тестовые задания (13), расчетные задачи (3), практико-ориентированные задания (5), а также ситуационные  (1). Результаты оценки </w:t>
      </w:r>
      <w:proofErr w:type="spellStart"/>
      <w:r w:rsidRPr="00B51B39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компетенции показали, что доля обучающихся, выполнивших 80% и более заданий по компетенции ОПК-8 составило 100%, и  по компетенции ПК-3 – 100%. Таким образом, обе компетенции сформированы на высоком уровне. 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Для оценивания условий, содержания, организации и качества образовательного процесса в целом и отдельных дисциплин (модулей) и практик было проведено анкетирование обучающихся. Анкетирование магистрантов свидетельствует, что 90% </w:t>
      </w:r>
      <w:proofErr w:type="gramStart"/>
      <w:r w:rsidRPr="00B51B39">
        <w:rPr>
          <w:rFonts w:ascii="Times New Roman" w:hAnsi="Times New Roman"/>
          <w:sz w:val="24"/>
          <w:szCs w:val="24"/>
        </w:rPr>
        <w:t>считают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что правильно выбрали свой университет; 65% довольны содержанием </w:t>
      </w:r>
      <w:r w:rsidRPr="00B51B39">
        <w:rPr>
          <w:rFonts w:ascii="Times New Roman" w:hAnsi="Times New Roman"/>
          <w:sz w:val="24"/>
          <w:szCs w:val="24"/>
        </w:rPr>
        <w:lastRenderedPageBreak/>
        <w:t xml:space="preserve">образования, и качеством преподавания; половина обучающихся (55%) не всегда самостоятельно выбирают дисциплину по выбору; 70% довольны организацией практик; большинство не в полной мере удовлетворено </w:t>
      </w:r>
      <w:proofErr w:type="spellStart"/>
      <w:r w:rsidRPr="00B51B39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работой; 50% не систематически участвуют в научно-исследовательской работе.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1B39" w:rsidRPr="00B51B39" w:rsidRDefault="00B51B39" w:rsidP="003135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1B39">
        <w:rPr>
          <w:rFonts w:ascii="Times New Roman" w:hAnsi="Times New Roman"/>
          <w:b/>
          <w:sz w:val="24"/>
          <w:szCs w:val="24"/>
        </w:rPr>
        <w:t>5. Востребованность выпускников на рынке труда. Анализ результатов трудоустройства</w:t>
      </w:r>
    </w:p>
    <w:p w:rsidR="00313508" w:rsidRDefault="00313508" w:rsidP="003135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3508" w:rsidRPr="00313508" w:rsidRDefault="00313508" w:rsidP="0031350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313508">
        <w:rPr>
          <w:rFonts w:ascii="Times New Roman" w:hAnsi="Times New Roman"/>
          <w:sz w:val="24"/>
          <w:szCs w:val="24"/>
        </w:rPr>
        <w:t>Образовательная программа ориентирована на рынок труда и позволяет обеспечивать высокое качество подготовки обучающихся, соответствующее профессиональным требованиям и запросам работодателей.</w:t>
      </w:r>
      <w:proofErr w:type="gramEnd"/>
      <w:r w:rsidRPr="00313508">
        <w:rPr>
          <w:rFonts w:ascii="Times New Roman" w:hAnsi="Times New Roman"/>
          <w:sz w:val="24"/>
          <w:szCs w:val="24"/>
        </w:rPr>
        <w:t xml:space="preserve"> При разработке данной программы были учтены требования и содержание следующих профессиональных стандартов, соотнесённых с </w:t>
      </w:r>
      <w:r w:rsidRPr="00313508">
        <w:rPr>
          <w:rStyle w:val="FontStyle72"/>
          <w:sz w:val="24"/>
          <w:szCs w:val="24"/>
        </w:rPr>
        <w:t>федеральным государственным образовательным стандартом</w:t>
      </w:r>
      <w:r w:rsidRPr="00313508">
        <w:rPr>
          <w:rStyle w:val="FontStyle72"/>
          <w:i/>
          <w:sz w:val="24"/>
          <w:szCs w:val="24"/>
        </w:rPr>
        <w:t xml:space="preserve"> </w:t>
      </w:r>
      <w:r w:rsidRPr="00313508">
        <w:rPr>
          <w:rFonts w:ascii="Times New Roman" w:hAnsi="Times New Roman"/>
          <w:sz w:val="24"/>
          <w:szCs w:val="24"/>
        </w:rPr>
        <w:t>по направлению подготовки.</w:t>
      </w:r>
    </w:p>
    <w:p w:rsidR="00B51B39" w:rsidRPr="00B51B39" w:rsidRDefault="00B51B39" w:rsidP="0031350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На кафедре осуществляется подготовка квалифицированных, высокопрофессиональных специалистов по направлению подготовки 06.04.01 Биология профиль Физиология растений, соответствующего требованиям рынка труда и отвечающего запросам и пожеланиям потенциального работодателя. Выпускники могут быть востребованы как в образовательных учреждениях, так и на предприятиях по разработке и внедрению новых технологий, применяя в работе знания не только из области биологии, но и из области химии, математики, экологии и некоторых других естественных наук. 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1B39" w:rsidRPr="00B51B39" w:rsidRDefault="00B51B39" w:rsidP="003825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1B39">
        <w:rPr>
          <w:rFonts w:ascii="Times New Roman" w:hAnsi="Times New Roman"/>
          <w:b/>
          <w:sz w:val="24"/>
          <w:szCs w:val="24"/>
        </w:rPr>
        <w:t xml:space="preserve">6. Научно-исследовательская работа </w:t>
      </w:r>
      <w:proofErr w:type="gramStart"/>
      <w:r w:rsidRPr="00B51B39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B51B39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Стратегическим ориентиром в области научно-исследовательской работы является расширение участия студентов в исследованиях актуальных кафедральных проблем, базовыми направлениями которых являются проведение исследований в рамках научной тематики лаборатории «Механизмы регуляции роста и развития растений», а именно, изучение мембранных процессов (трансмембранного потока воды, световых реакций фотосинтеза, окислительного и </w:t>
      </w:r>
      <w:proofErr w:type="spellStart"/>
      <w:r w:rsidRPr="00B51B39">
        <w:rPr>
          <w:rFonts w:ascii="Times New Roman" w:hAnsi="Times New Roman"/>
          <w:sz w:val="24"/>
          <w:szCs w:val="24"/>
        </w:rPr>
        <w:t>фотофосфорилирования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, проницаемость мембран для веществ); действия </w:t>
      </w:r>
      <w:proofErr w:type="spellStart"/>
      <w:r w:rsidRPr="00B51B39">
        <w:rPr>
          <w:rFonts w:ascii="Times New Roman" w:hAnsi="Times New Roman"/>
          <w:sz w:val="24"/>
          <w:szCs w:val="24"/>
        </w:rPr>
        <w:t>стрессирующих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факторов, работы антиоксидантной системы; гормональной и трофической систем регуляции, функций элементов </w:t>
      </w:r>
      <w:proofErr w:type="spellStart"/>
      <w:r w:rsidRPr="00B51B39">
        <w:rPr>
          <w:rFonts w:ascii="Times New Roman" w:hAnsi="Times New Roman"/>
          <w:sz w:val="24"/>
          <w:szCs w:val="24"/>
        </w:rPr>
        <w:t>цитоскелета</w:t>
      </w:r>
      <w:proofErr w:type="spellEnd"/>
      <w:r w:rsidRPr="00B51B39">
        <w:rPr>
          <w:rFonts w:ascii="Times New Roman" w:hAnsi="Times New Roman"/>
          <w:sz w:val="24"/>
          <w:szCs w:val="24"/>
        </w:rPr>
        <w:t>».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Студенты принимают активное участие в проведении научных дискуссий и семинаров, мастер-классов, в том числе Всероссийских, а также Международных и Всероссийских студенческих онлайн олимпиадах. Одним из значимых направлений научно-исследовательской работы студентов является подготовка и издание статей в научных изданиях, в том числе рекомендованных ВАК, участие в научно-практических конференциях различного уровня, проведение круглых столов и </w:t>
      </w:r>
      <w:proofErr w:type="spellStart"/>
      <w:r w:rsidRPr="00B51B39">
        <w:rPr>
          <w:rFonts w:ascii="Times New Roman" w:hAnsi="Times New Roman"/>
          <w:sz w:val="24"/>
          <w:szCs w:val="24"/>
        </w:rPr>
        <w:t>д.р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. 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51B39">
        <w:rPr>
          <w:rFonts w:ascii="Times New Roman" w:hAnsi="Times New Roman"/>
          <w:b/>
          <w:sz w:val="24"/>
          <w:szCs w:val="24"/>
        </w:rPr>
        <w:t>7. Ресурсное, в том числе кадровое и материально-техническое обеспечение образовательной программы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8254D">
        <w:rPr>
          <w:rFonts w:ascii="Times New Roman" w:hAnsi="Times New Roman"/>
          <w:sz w:val="24"/>
          <w:szCs w:val="24"/>
        </w:rPr>
        <w:t>Ресурсное обеспечение</w:t>
      </w:r>
      <w:r w:rsidRPr="00B51B39">
        <w:rPr>
          <w:rFonts w:ascii="Times New Roman" w:hAnsi="Times New Roman"/>
          <w:sz w:val="24"/>
          <w:szCs w:val="24"/>
        </w:rPr>
        <w:t xml:space="preserve"> образовательной программы сформировано на основе требований к условиям реализации образовательных программ, определяемых ФГОС </w:t>
      </w:r>
      <w:proofErr w:type="gramStart"/>
      <w:r w:rsidRPr="00B51B39">
        <w:rPr>
          <w:rFonts w:ascii="Times New Roman" w:hAnsi="Times New Roman"/>
          <w:sz w:val="24"/>
          <w:szCs w:val="24"/>
        </w:rPr>
        <w:t>ВО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1B39">
        <w:rPr>
          <w:rFonts w:ascii="Times New Roman" w:hAnsi="Times New Roman"/>
          <w:sz w:val="24"/>
          <w:szCs w:val="24"/>
        </w:rPr>
        <w:t>по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направлению подготовки 06.04.01 Биология, с учетом особенностей, связанных с направленностью данной образовательной программы.</w:t>
      </w:r>
    </w:p>
    <w:p w:rsidR="00B51B39" w:rsidRP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В ФГБОУ ВО ОГУ имени И.С. Тургенева обеспечен доступ к электронн</w:t>
      </w:r>
      <w:proofErr w:type="gramStart"/>
      <w:r w:rsidRPr="00B51B39">
        <w:rPr>
          <w:rFonts w:ascii="Times New Roman" w:hAnsi="Times New Roman"/>
          <w:sz w:val="24"/>
          <w:szCs w:val="24"/>
        </w:rPr>
        <w:t>о-</w:t>
      </w:r>
      <w:proofErr w:type="gramEnd"/>
      <w:r w:rsidRPr="00B51B39">
        <w:rPr>
          <w:rFonts w:ascii="Times New Roman" w:hAnsi="Times New Roman"/>
          <w:sz w:val="24"/>
          <w:szCs w:val="24"/>
        </w:rPr>
        <w:t xml:space="preserve"> библио</w:t>
      </w:r>
      <w:r w:rsidR="00DD1E95">
        <w:rPr>
          <w:rFonts w:ascii="Times New Roman" w:hAnsi="Times New Roman"/>
          <w:sz w:val="24"/>
          <w:szCs w:val="24"/>
        </w:rPr>
        <w:t>течным системам и базам данных.</w:t>
      </w:r>
    </w:p>
    <w:p w:rsidR="00DD1E95" w:rsidRDefault="00DD1E95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51B39" w:rsidRPr="007426FB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7426FB">
        <w:rPr>
          <w:rFonts w:ascii="Times New Roman" w:hAnsi="Times New Roman"/>
          <w:i/>
          <w:sz w:val="24"/>
          <w:szCs w:val="24"/>
        </w:rPr>
        <w:t>Кадровое обеспечение</w:t>
      </w:r>
    </w:p>
    <w:p w:rsidR="00B51B39" w:rsidRPr="00E51015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 xml:space="preserve">Реализация программы магистратуры обеспечивается ведущими научно-педагогическими работниками организации, а также лицами, привлекаемыми к </w:t>
      </w:r>
      <w:r w:rsidRPr="00E51015">
        <w:rPr>
          <w:rFonts w:ascii="Times New Roman" w:hAnsi="Times New Roman"/>
          <w:sz w:val="24"/>
          <w:szCs w:val="24"/>
        </w:rPr>
        <w:t>реализации программы на условиях гражданско-правового договора.</w:t>
      </w:r>
    </w:p>
    <w:p w:rsidR="00C07E30" w:rsidRPr="00E51015" w:rsidRDefault="00C07E30" w:rsidP="00C07E30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lastRenderedPageBreak/>
        <w:t>Квалификация педагогических работников Организации отвечает квалификационным требованиям, указанным в квалификационных справочниках и (или) профессиональных стандартах (при наличии).</w:t>
      </w:r>
    </w:p>
    <w:p w:rsidR="00C07E30" w:rsidRPr="00E51015" w:rsidRDefault="00C07E30" w:rsidP="00C07E30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>Не менее 70 процентов численности педагогических работников университета, участвующих в реализации программы магистратуры, и лиц, привлекаемых университетом к реализации программы магистратуры на иных условиях (исходя из количества замещаемых ставок, приведенного к целочисленным значениям), ведут научную, учебно-методическую и (или) практическую работу, соответствующую профилю преподаваемой дисциплины (модуля).</w:t>
      </w:r>
    </w:p>
    <w:p w:rsidR="00C07E30" w:rsidRPr="00E51015" w:rsidRDefault="00C07E30" w:rsidP="00C07E30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1015">
        <w:rPr>
          <w:rFonts w:ascii="Times New Roman" w:hAnsi="Times New Roman"/>
          <w:sz w:val="24"/>
          <w:szCs w:val="24"/>
        </w:rPr>
        <w:t>Не менее 5 процентов численности педагогических работников университета, участвующих в реализации программы магистратуры, и лиц, привлекаемых университетом к реализации программы магистратуры на иных условиях (исходя из количества замещаемых ставок, приведенного к целочисленным значениям), являются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</w:t>
      </w:r>
      <w:proofErr w:type="gramEnd"/>
      <w:r w:rsidRPr="00E51015">
        <w:rPr>
          <w:rFonts w:ascii="Times New Roman" w:hAnsi="Times New Roman"/>
          <w:sz w:val="24"/>
          <w:szCs w:val="24"/>
        </w:rPr>
        <w:t xml:space="preserve"> не менее 3 лет).</w:t>
      </w:r>
    </w:p>
    <w:p w:rsidR="00C07E30" w:rsidRPr="00E51015" w:rsidRDefault="00C07E30" w:rsidP="00E51015">
      <w:pPr>
        <w:tabs>
          <w:tab w:val="left" w:pos="48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1015">
        <w:rPr>
          <w:rFonts w:ascii="Times New Roman" w:hAnsi="Times New Roman"/>
          <w:sz w:val="24"/>
          <w:szCs w:val="24"/>
        </w:rPr>
        <w:t>Не менее 75 процентов численности педагогических работников университета и лиц, привлекаемых к образовательной деятельности университета на иных условиях (исходя из количества замещаемых ставок, приведенного к целочисленным значениям), имеют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</w:t>
      </w:r>
      <w:proofErr w:type="gramEnd"/>
      <w:r w:rsidRPr="00E5101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51015">
        <w:rPr>
          <w:rFonts w:ascii="Times New Roman" w:hAnsi="Times New Roman"/>
          <w:sz w:val="24"/>
          <w:szCs w:val="24"/>
        </w:rPr>
        <w:t>Российской Федерации).</w:t>
      </w:r>
      <w:proofErr w:type="gramEnd"/>
    </w:p>
    <w:p w:rsidR="00B51B39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 xml:space="preserve">Общее руководство научным содержанием магистратуры по направлению подготовки 06.04.01 Биология направленность Физиология растений, осуществляется штатным научно-педагогическим работником ФГБОУ </w:t>
      </w:r>
      <w:proofErr w:type="gramStart"/>
      <w:r w:rsidRPr="00E51015">
        <w:rPr>
          <w:rFonts w:ascii="Times New Roman" w:hAnsi="Times New Roman"/>
          <w:sz w:val="24"/>
          <w:szCs w:val="24"/>
        </w:rPr>
        <w:t>ВО</w:t>
      </w:r>
      <w:proofErr w:type="gramEnd"/>
      <w:r w:rsidRPr="00E51015">
        <w:rPr>
          <w:rFonts w:ascii="Times New Roman" w:hAnsi="Times New Roman"/>
          <w:sz w:val="24"/>
          <w:szCs w:val="24"/>
        </w:rPr>
        <w:t xml:space="preserve"> «Орловский государственный университет имени И.С. Тургенева», профессором кафедры ботаники, физиологии и биохимии растений Пузиной Тамарой Ивановной, имеющей учёную степень доктора биологических наук, являющейся Заслуженным деятелем науки РФ, Почётным работником высшего образования РФ, осуществляющей самостоятельные научно-исследовательские проекты по направлению подготовки, имеющей ежегодные публикации по результатам научно-исследовательской деятельности в ведущих отечественных и зарубежных рецензируемых научных журналах и изданиях, а также осуществляющей ежегодную апробацию результатов научно-исследовательской деятельности на национальных и международных конференциях.</w:t>
      </w:r>
    </w:p>
    <w:p w:rsidR="007426FB" w:rsidRPr="00E51015" w:rsidRDefault="007426FB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51B39" w:rsidRPr="007426FB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7426FB">
        <w:rPr>
          <w:rFonts w:ascii="Times New Roman" w:hAnsi="Times New Roman"/>
          <w:i/>
          <w:sz w:val="24"/>
          <w:szCs w:val="24"/>
        </w:rPr>
        <w:t>Материально-техническое обеспечение реализации образовательной программы</w:t>
      </w:r>
    </w:p>
    <w:p w:rsidR="00B51B39" w:rsidRPr="00E51015" w:rsidRDefault="00B51B39" w:rsidP="0038254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 xml:space="preserve">ФГБОУ </w:t>
      </w:r>
      <w:proofErr w:type="gramStart"/>
      <w:r w:rsidRPr="00E51015">
        <w:rPr>
          <w:rFonts w:ascii="Times New Roman" w:hAnsi="Times New Roman"/>
          <w:sz w:val="24"/>
          <w:szCs w:val="24"/>
        </w:rPr>
        <w:t>ВО</w:t>
      </w:r>
      <w:proofErr w:type="gramEnd"/>
      <w:r w:rsidRPr="00E51015">
        <w:rPr>
          <w:rFonts w:ascii="Times New Roman" w:hAnsi="Times New Roman"/>
          <w:sz w:val="24"/>
          <w:szCs w:val="24"/>
        </w:rPr>
        <w:t xml:space="preserve"> «Орловский государственный университет имени И.С. Тургенева» располагает материально-технической базой, обеспечивающей проведение занятий лекционного типа, занятий практического типа, групповых и индивидуальных консультаций, текущего контроля и промежуточной аттестации, самостоятельной работы обучающихся по направлению подготовки 06.04.01 Биология направленность Физиология растений, и соответствующей действующим санитарным и противопожарным правилам и нормам. </w:t>
      </w:r>
    </w:p>
    <w:p w:rsidR="00D844B1" w:rsidRPr="00E51015" w:rsidRDefault="00D844B1" w:rsidP="00E5101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 xml:space="preserve">Помещения представляют собой учебные аудитории для проведения учебных занятий, предусмотренных программой магистратуры, оснащенные оборудованием и техническими средствами обучения, состав которых определяется в рабочих программах </w:t>
      </w:r>
      <w:r w:rsidR="00E51015">
        <w:rPr>
          <w:rFonts w:ascii="Times New Roman" w:hAnsi="Times New Roman"/>
          <w:sz w:val="24"/>
          <w:szCs w:val="24"/>
        </w:rPr>
        <w:t>дисциплин (модулей).</w:t>
      </w:r>
    </w:p>
    <w:p w:rsidR="007426FB" w:rsidRDefault="00C07E30" w:rsidP="007426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>П</w:t>
      </w:r>
      <w:r w:rsidR="00B51B39" w:rsidRPr="00E51015">
        <w:rPr>
          <w:rFonts w:ascii="Times New Roman" w:hAnsi="Times New Roman"/>
          <w:sz w:val="24"/>
          <w:szCs w:val="24"/>
        </w:rPr>
        <w:t>омещения</w:t>
      </w:r>
      <w:r w:rsidR="00E51015">
        <w:rPr>
          <w:rFonts w:ascii="Times New Roman" w:hAnsi="Times New Roman"/>
          <w:sz w:val="24"/>
          <w:szCs w:val="24"/>
        </w:rPr>
        <w:t xml:space="preserve">  </w:t>
      </w:r>
      <w:r w:rsidRPr="00E51015">
        <w:rPr>
          <w:rFonts w:ascii="Times New Roman" w:hAnsi="Times New Roman"/>
          <w:sz w:val="24"/>
          <w:szCs w:val="24"/>
        </w:rPr>
        <w:t xml:space="preserve">для </w:t>
      </w:r>
      <w:r w:rsidRPr="00E51015">
        <w:rPr>
          <w:rFonts w:ascii="Times New Roman" w:hAnsi="Times New Roman"/>
          <w:bCs/>
          <w:sz w:val="24"/>
          <w:szCs w:val="24"/>
        </w:rPr>
        <w:t>реализации образовательной программы</w:t>
      </w:r>
      <w:r w:rsidR="00B51B39" w:rsidRPr="00E51015">
        <w:rPr>
          <w:rFonts w:ascii="Times New Roman" w:hAnsi="Times New Roman"/>
          <w:sz w:val="24"/>
          <w:szCs w:val="24"/>
        </w:rPr>
        <w:t xml:space="preserve">: учебные аудитории для проведения занятий лекционного и практического типов, групповых и индивидуальных консультаций, текущего контроля и промежуточной аттестации укомплектованы </w:t>
      </w:r>
      <w:r w:rsidR="00B51B39" w:rsidRPr="00E51015">
        <w:rPr>
          <w:rFonts w:ascii="Times New Roman" w:hAnsi="Times New Roman"/>
          <w:sz w:val="24"/>
          <w:szCs w:val="24"/>
        </w:rPr>
        <w:lastRenderedPageBreak/>
        <w:t>специализированной мебелью и техническими средствами обучения. Для проведения занятий лекционного типа используются комплекты демонстрационного оборудования, обеспечивающие тематические иллюстрации, соответствующие рабочим учебным программам дисциплин (модулей).</w:t>
      </w:r>
    </w:p>
    <w:p w:rsidR="007426FB" w:rsidRDefault="00D844B1" w:rsidP="007426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 xml:space="preserve">Помещения для самостоятельной работы обучающихся оснащены компьютерной техникой с возможностью подключения к сети "Интернет" и обеспечением доступа к электронной информационно-образовательной среде </w:t>
      </w:r>
      <w:r w:rsidR="004A3266">
        <w:rPr>
          <w:rFonts w:ascii="Times New Roman" w:hAnsi="Times New Roman"/>
          <w:sz w:val="24"/>
          <w:szCs w:val="24"/>
        </w:rPr>
        <w:t>университета</w:t>
      </w:r>
      <w:r w:rsidRPr="00E51015">
        <w:rPr>
          <w:rFonts w:ascii="Times New Roman" w:hAnsi="Times New Roman"/>
          <w:sz w:val="24"/>
          <w:szCs w:val="24"/>
        </w:rPr>
        <w:t>.</w:t>
      </w:r>
    </w:p>
    <w:p w:rsidR="007426FB" w:rsidRDefault="00B51B39" w:rsidP="007426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>ФГБОУ ВО «ОГУ имени И.С. Тургенева» располагает лабораториями, оснащенными лабораторным оборудованием.</w:t>
      </w:r>
    </w:p>
    <w:p w:rsidR="007426FB" w:rsidRDefault="00B51B39" w:rsidP="007426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1015">
        <w:rPr>
          <w:rFonts w:ascii="Times New Roman" w:hAnsi="Times New Roman"/>
          <w:sz w:val="24"/>
          <w:szCs w:val="24"/>
        </w:rPr>
        <w:t>Лаборатория «Механизмы регуляции роста и развития растений» оснащена следующим оборудованием: Высокоэффективный жидкостный хроматограф «</w:t>
      </w:r>
      <w:proofErr w:type="spellStart"/>
      <w:r w:rsidRPr="00E51015">
        <w:rPr>
          <w:rFonts w:ascii="Times New Roman" w:hAnsi="Times New Roman"/>
          <w:sz w:val="24"/>
          <w:szCs w:val="24"/>
        </w:rPr>
        <w:t>Миллихром</w:t>
      </w:r>
      <w:proofErr w:type="spellEnd"/>
      <w:r w:rsidRPr="00E51015">
        <w:rPr>
          <w:rFonts w:ascii="Times New Roman" w:hAnsi="Times New Roman"/>
          <w:sz w:val="24"/>
          <w:szCs w:val="24"/>
        </w:rPr>
        <w:t xml:space="preserve"> 6», Фотометр сканирующий, Фотоэлектрический фотометр КФК-3-01, Роторный испаритель. </w:t>
      </w:r>
      <w:proofErr w:type="spellStart"/>
      <w:r w:rsidRPr="00E51015">
        <w:rPr>
          <w:rFonts w:ascii="Times New Roman" w:hAnsi="Times New Roman"/>
          <w:sz w:val="24"/>
          <w:szCs w:val="24"/>
        </w:rPr>
        <w:t>Аквадистиллятор</w:t>
      </w:r>
      <w:proofErr w:type="spellEnd"/>
      <w:r w:rsidRPr="00E51015">
        <w:rPr>
          <w:rFonts w:ascii="Times New Roman" w:hAnsi="Times New Roman"/>
          <w:sz w:val="24"/>
          <w:szCs w:val="24"/>
        </w:rPr>
        <w:t xml:space="preserve"> электрический ДЕ-10 М,  Стерилизатор паровой с возможностью  выбора режим</w:t>
      </w:r>
      <w:r w:rsidRPr="00B51B39">
        <w:rPr>
          <w:rFonts w:ascii="Times New Roman" w:hAnsi="Times New Roman"/>
          <w:sz w:val="24"/>
          <w:szCs w:val="24"/>
        </w:rPr>
        <w:t xml:space="preserve">а стерилизации   </w:t>
      </w:r>
      <w:proofErr w:type="spellStart"/>
      <w:r w:rsidRPr="00B51B39">
        <w:rPr>
          <w:rFonts w:ascii="Times New Roman" w:hAnsi="Times New Roman"/>
          <w:sz w:val="24"/>
          <w:szCs w:val="24"/>
        </w:rPr>
        <w:t>ВКа</w:t>
      </w:r>
      <w:proofErr w:type="spellEnd"/>
      <w:r w:rsidRPr="00B51B39">
        <w:rPr>
          <w:rFonts w:ascii="Times New Roman" w:hAnsi="Times New Roman"/>
          <w:sz w:val="24"/>
          <w:szCs w:val="24"/>
        </w:rPr>
        <w:t xml:space="preserve"> 75-ПЗ, Весы ВСТ-600/10-НПВ:600г</w:t>
      </w:r>
      <w:proofErr w:type="gramStart"/>
      <w:r w:rsidRPr="00B51B39">
        <w:rPr>
          <w:rFonts w:ascii="Times New Roman" w:hAnsi="Times New Roman"/>
          <w:sz w:val="24"/>
          <w:szCs w:val="24"/>
        </w:rPr>
        <w:t>.ц</w:t>
      </w:r>
      <w:proofErr w:type="gramEnd"/>
      <w:r w:rsidRPr="00B51B39">
        <w:rPr>
          <w:rFonts w:ascii="Times New Roman" w:hAnsi="Times New Roman"/>
          <w:sz w:val="24"/>
          <w:szCs w:val="24"/>
        </w:rPr>
        <w:t>д:0,01), Мешалка магнитная, Мельница электрическая, Центрифуга  РС-6 с ротором РК, Поляриметр, Водяная баня,  Электрическая плитка, Весы торсионные, Ноутбук, химическая посуда, химреактивы, практикумы, методические  разработки, природные материалы, справочные  материалы.</w:t>
      </w:r>
    </w:p>
    <w:p w:rsidR="00B51B39" w:rsidRPr="00B51B39" w:rsidRDefault="00B51B39" w:rsidP="007426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1B39">
        <w:rPr>
          <w:rFonts w:ascii="Times New Roman" w:hAnsi="Times New Roman"/>
          <w:sz w:val="24"/>
          <w:szCs w:val="24"/>
        </w:rPr>
        <w:t>Имеются помещения для хранения и профилактического обслуживания оборудования.</w:t>
      </w:r>
    </w:p>
    <w:p w:rsidR="00B51B39" w:rsidRPr="00B51B39" w:rsidRDefault="00B51B39" w:rsidP="00B51B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1B39" w:rsidRPr="00B51B39" w:rsidRDefault="00B51B39" w:rsidP="003825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1B39">
        <w:rPr>
          <w:rFonts w:ascii="Times New Roman" w:hAnsi="Times New Roman"/>
          <w:b/>
          <w:sz w:val="24"/>
          <w:szCs w:val="24"/>
        </w:rPr>
        <w:t xml:space="preserve">8. </w:t>
      </w:r>
      <w:proofErr w:type="spellStart"/>
      <w:r w:rsidRPr="00B51B39">
        <w:rPr>
          <w:rFonts w:ascii="Times New Roman" w:hAnsi="Times New Roman"/>
          <w:b/>
          <w:sz w:val="24"/>
          <w:szCs w:val="24"/>
        </w:rPr>
        <w:t>Внеучебная</w:t>
      </w:r>
      <w:proofErr w:type="spellEnd"/>
      <w:r w:rsidRPr="00B51B39">
        <w:rPr>
          <w:rFonts w:ascii="Times New Roman" w:hAnsi="Times New Roman"/>
          <w:b/>
          <w:sz w:val="24"/>
          <w:szCs w:val="24"/>
        </w:rPr>
        <w:t xml:space="preserve"> деятельность</w:t>
      </w:r>
    </w:p>
    <w:p w:rsidR="00E93728" w:rsidRDefault="00E93728" w:rsidP="00E93728">
      <w:pPr>
        <w:pStyle w:val="docdata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В течение года студенты направления подготовки принимают активное участие в воспитательных </w:t>
      </w:r>
      <w:r w:rsidR="004A3266">
        <w:rPr>
          <w:color w:val="000000"/>
        </w:rPr>
        <w:t>мероприятиях</w:t>
      </w:r>
      <w:r>
        <w:rPr>
          <w:color w:val="000000"/>
        </w:rPr>
        <w:t xml:space="preserve"> разного уровня (кафедральные, институтские, </w:t>
      </w:r>
      <w:r w:rsidR="004A3266">
        <w:rPr>
          <w:color w:val="000000"/>
        </w:rPr>
        <w:t>университетские</w:t>
      </w:r>
      <w:r>
        <w:rPr>
          <w:color w:val="000000"/>
        </w:rPr>
        <w:t xml:space="preserve">, региональные и федеральные проекты) по основным направлениям воспитательной работы университета: Гражданско-патриотическое воспитание; Духовно-нравственное воспитание; Культурно-просветительское воспитание; Научно-исследовательское воспитание;  Профессионально-трудовое воспитание; Семейное воспитание; Экологическое воспитание; Физкультурно-спортивное воспитание; Профилактическая работа и </w:t>
      </w:r>
      <w:proofErr w:type="spellStart"/>
      <w:r>
        <w:rPr>
          <w:color w:val="000000"/>
        </w:rPr>
        <w:t>здоровьесберегающие</w:t>
      </w:r>
      <w:proofErr w:type="spellEnd"/>
      <w:r>
        <w:rPr>
          <w:color w:val="000000"/>
        </w:rPr>
        <w:t xml:space="preserve"> технологии; Социальная защита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; Развитие деятельности студенческого самоуправления; Адаптация обучающихся 1-ого курса.</w:t>
      </w:r>
    </w:p>
    <w:p w:rsidR="00E93728" w:rsidRDefault="00E93728" w:rsidP="00E93728">
      <w:pPr>
        <w:pStyle w:val="ae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В 2025 году в соответствие с календарным планом воспитательной работы по направлению подготовки проведены </w:t>
      </w:r>
      <w:r w:rsidRPr="00E93728">
        <w:t>28 мероприятий, </w:t>
      </w:r>
      <w:r>
        <w:rPr>
          <w:color w:val="000000"/>
        </w:rPr>
        <w:t>а так же студенты участвовали в</w:t>
      </w:r>
      <w:r w:rsidRPr="00E93728">
        <w:rPr>
          <w:color w:val="4472C4"/>
        </w:rPr>
        <w:t xml:space="preserve">  </w:t>
      </w:r>
      <w:r>
        <w:rPr>
          <w:color w:val="000000"/>
        </w:rPr>
        <w:t>34</w:t>
      </w:r>
      <w:r w:rsidRPr="00E93728">
        <w:rPr>
          <w:color w:val="4472C4"/>
        </w:rPr>
        <w:t> </w:t>
      </w:r>
      <w:r>
        <w:rPr>
          <w:color w:val="000000"/>
        </w:rPr>
        <w:t>мероприятиях за пределами образовательной программы, проводимых в институте и университете (с учетом бюджетных средств, предусмотренных финансово-хозяйственным планом Университета).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Студенты принимают активное участие в реализуемых в институте </w:t>
      </w:r>
      <w:proofErr w:type="spellStart"/>
      <w:r>
        <w:rPr>
          <w:color w:val="000000"/>
        </w:rPr>
        <w:t>межкафедральных</w:t>
      </w:r>
      <w:proofErr w:type="spellEnd"/>
      <w:r>
        <w:rPr>
          <w:color w:val="000000"/>
        </w:rPr>
        <w:t xml:space="preserve"> проектах по воспитательной работе: </w:t>
      </w:r>
      <w:proofErr w:type="gramStart"/>
      <w:r>
        <w:rPr>
          <w:color w:val="000000"/>
        </w:rPr>
        <w:t>Проект «Памяти жертв фашизма»; Проект «Марафон Моя Победа»; Проект «Мы разные, но мы вместе»; Проект «Исток Оки-исток России»; Проект «Экологический марафон «Химики на экологической тропе».</w:t>
      </w:r>
      <w:proofErr w:type="gramEnd"/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>С целью формирования привычки к ведению активного образа жизни, ответственного отношения к собственному здоровью,  формирования бережного отношения к окружающей природной среде и создания условий для реализации экологического самосознания студенты направления принимают участие в  реализации институтского проекта «Зеленый марафон», в рамках которого ежегодно проводятся  «Туристический слет» и экологические субботники.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>Традиционно  в начале учебного года в институте проводится  Всероссийский открытый урок «Основы безопасности жизнедеятельности» (по распоряжению правительства Орловской области).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lastRenderedPageBreak/>
        <w:t xml:space="preserve">Активное участие студенты направления принимают в реализации федеральных проектов: </w:t>
      </w:r>
      <w:proofErr w:type="gramStart"/>
      <w:r>
        <w:rPr>
          <w:color w:val="000000"/>
        </w:rPr>
        <w:t xml:space="preserve">Федеральный проект «Зеленые вузы» России; Программа «Пушкинская карта»; Проект «Я горжусь»; Проект «Я доброволец», Проект «Твой ход». </w:t>
      </w:r>
      <w:proofErr w:type="gramEnd"/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В 2024/25 </w:t>
      </w:r>
      <w:proofErr w:type="spellStart"/>
      <w:r>
        <w:rPr>
          <w:color w:val="000000"/>
        </w:rPr>
        <w:t>уч.г.г</w:t>
      </w:r>
      <w:proofErr w:type="spellEnd"/>
      <w:r>
        <w:rPr>
          <w:color w:val="000000"/>
        </w:rPr>
        <w:t>. старосты учебных групп приняли участие в треке проекта «Твой ход» «Я староста»; первокурсники – в треке «Открываю» и Флагманской образовательной программе -  «Жить и создавать в России».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 Студенты активно участвуют во Всероссийских акциях, приуроченных к праздничным и памятным датам: День защитника Отечества (патриотическая акция «Письмо Защитнику </w:t>
      </w:r>
      <w:r w:rsidR="004A3266">
        <w:rPr>
          <w:color w:val="000000"/>
        </w:rPr>
        <w:t>отечества</w:t>
      </w:r>
      <w:r>
        <w:rPr>
          <w:color w:val="000000"/>
        </w:rPr>
        <w:t xml:space="preserve">», сбор средств и подарков для передачи в зону СВО), День воссоединения Крыма с Россией, День народного единства, День Победы. 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>На постоянной основе студенты участвуют в изготовлении маскировочных сетей и окопных свечей для отправки в зону СВО.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Студенты направления активно участвуют в интерактивных опросах и </w:t>
      </w:r>
      <w:proofErr w:type="spellStart"/>
      <w:r>
        <w:rPr>
          <w:color w:val="000000"/>
        </w:rPr>
        <w:t>квестах</w:t>
      </w:r>
      <w:proofErr w:type="spellEnd"/>
      <w:r>
        <w:rPr>
          <w:color w:val="000000"/>
        </w:rPr>
        <w:t xml:space="preserve">: проходят опросы на платформе «Неравнодушный человек», Всероссийский 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«Дорога для жизни», </w:t>
      </w:r>
      <w:r w:rsidR="004A3266">
        <w:rPr>
          <w:color w:val="000000"/>
        </w:rPr>
        <w:t>участвуют</w:t>
      </w:r>
      <w:r>
        <w:rPr>
          <w:color w:val="000000"/>
        </w:rPr>
        <w:t xml:space="preserve"> в голосование за выбор «Молодежной столицы России и города молодежи», проходят внутриуниверситетские опросы («Исследование межнационального климата в университете», «Исследование индекса воспитательной работы» и т.п.). 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>100 % обучающихся 1 курса (граждане РФ) приняли участие в социально-психологических тестированиях, проведенных Службой психолого-педагогического сопровождения в 2025 году.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Большое внимание в рамках воспитательной работы уделяется </w:t>
      </w:r>
      <w:proofErr w:type="gramStart"/>
      <w:r>
        <w:rPr>
          <w:color w:val="000000"/>
        </w:rPr>
        <w:t>мероприятиям</w:t>
      </w:r>
      <w:proofErr w:type="gramEnd"/>
      <w:r>
        <w:rPr>
          <w:color w:val="000000"/>
        </w:rPr>
        <w:t xml:space="preserve"> направленным на борьбу с ксенофобией и терроризмом. Традиционным стало проведение конкурса плакатов «С ненавистью и ксенофобией нам не по пути», вс</w:t>
      </w:r>
      <w:r w:rsidR="004A3266">
        <w:rPr>
          <w:color w:val="000000"/>
        </w:rPr>
        <w:t xml:space="preserve">треч с представителями </w:t>
      </w:r>
      <w:proofErr w:type="spellStart"/>
      <w:r w:rsidR="004A3266">
        <w:rPr>
          <w:color w:val="000000"/>
        </w:rPr>
        <w:t>Росгвард</w:t>
      </w:r>
      <w:r>
        <w:rPr>
          <w:color w:val="000000"/>
        </w:rPr>
        <w:t>ии</w:t>
      </w:r>
      <w:proofErr w:type="spellEnd"/>
      <w:r>
        <w:rPr>
          <w:color w:val="000000"/>
        </w:rPr>
        <w:t xml:space="preserve"> и  правоохранительных органов.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>В календарный план воспитательной работы включены мероприятия адаптационной программы для студентов 1 курса (ознакомление с правилами внутреннего распорядка, расписанием занятий, вне учебной деятельности, поведения в учебном заведении и т.д., посещение музеев, выставок и т.д.). Студенты направления приняли участие в организации и проведении институтского проекта «От абитуриента к студенту», включающего в себя комплекс адаптационных мероприятий для студентов 1 курса: «Своя игра»; турнир по «</w:t>
      </w:r>
      <w:proofErr w:type="spellStart"/>
      <w:r>
        <w:rPr>
          <w:color w:val="000000"/>
        </w:rPr>
        <w:t>Alias</w:t>
      </w:r>
      <w:proofErr w:type="spellEnd"/>
      <w:r>
        <w:rPr>
          <w:color w:val="000000"/>
        </w:rPr>
        <w:t>»,  игра-</w:t>
      </w:r>
      <w:proofErr w:type="spellStart"/>
      <w:r>
        <w:rPr>
          <w:color w:val="000000"/>
        </w:rPr>
        <w:t>квест</w:t>
      </w:r>
      <w:proofErr w:type="spellEnd"/>
      <w:r>
        <w:rPr>
          <w:color w:val="000000"/>
        </w:rPr>
        <w:t xml:space="preserve"> «Мафия». Студенты направления подготовки приняли участие в праздничном концерте «Посвящение в студенты» и </w:t>
      </w:r>
      <w:r w:rsidR="004A3266">
        <w:rPr>
          <w:color w:val="000000"/>
        </w:rPr>
        <w:t>мероприятиях</w:t>
      </w:r>
      <w:r>
        <w:rPr>
          <w:color w:val="000000"/>
        </w:rPr>
        <w:t xml:space="preserve"> ко Дню студента.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proofErr w:type="gramStart"/>
      <w:r>
        <w:rPr>
          <w:color w:val="000000"/>
        </w:rPr>
        <w:t>Большое внимание при формировании календарного плана уделяется мероприятиям, направленным на проектирование профессионального роста обучающихся в рамках реализации образовательной программы.</w:t>
      </w:r>
      <w:proofErr w:type="gramEnd"/>
      <w:r>
        <w:rPr>
          <w:color w:val="000000"/>
        </w:rPr>
        <w:t xml:space="preserve"> Предусмотрены встречи с работодателями, представителями центра профориентации (проводятся в форме круглых столов, бесед, открытых семинаров), экскурсии на предприятия, культурно-творческие мероприятия, приуроченные к профессиональным праздникам.</w:t>
      </w:r>
    </w:p>
    <w:p w:rsidR="00E93728" w:rsidRDefault="00E93728" w:rsidP="00E93728">
      <w:pPr>
        <w:pStyle w:val="ae"/>
        <w:spacing w:before="0" w:beforeAutospacing="0" w:after="0" w:afterAutospacing="0"/>
        <w:ind w:firstLine="709"/>
        <w:jc w:val="both"/>
      </w:pPr>
      <w:proofErr w:type="gramStart"/>
      <w:r>
        <w:rPr>
          <w:color w:val="000000"/>
          <w:shd w:val="clear" w:color="auto" w:fill="FFFFFF"/>
        </w:rPr>
        <w:t xml:space="preserve">Обучающиеся в рамках </w:t>
      </w:r>
      <w:r>
        <w:rPr>
          <w:color w:val="000000"/>
        </w:rPr>
        <w:t xml:space="preserve">образовательной программы </w:t>
      </w:r>
      <w:r>
        <w:rPr>
          <w:color w:val="000000"/>
          <w:shd w:val="clear" w:color="auto" w:fill="FFFFFF"/>
        </w:rPr>
        <w:t xml:space="preserve">активно включены в социокультурное пространство г. Орла и Орловской области: участвуют в санкционированных акциях, демонстрациях, митингах, фестивалях, творческих конкурсах и т.д. </w:t>
      </w:r>
      <w:proofErr w:type="gramEnd"/>
    </w:p>
    <w:p w:rsidR="00E93728" w:rsidRDefault="00E93728" w:rsidP="00E93728">
      <w:pPr>
        <w:pStyle w:val="ae"/>
        <w:spacing w:before="0" w:beforeAutospacing="0" w:after="0" w:afterAutospacing="0"/>
        <w:ind w:firstLine="709"/>
        <w:jc w:val="both"/>
      </w:pPr>
      <w:r>
        <w:rPr>
          <w:color w:val="000000"/>
          <w:shd w:val="clear" w:color="auto" w:fill="FFFFFF"/>
        </w:rPr>
        <w:t>В процессе организации воспитательной работы с обучающимися по направлению подготовки ведется сотрудничество со всеми образовательными и  культурно-просветительскими учреждениями города и области. Высоким воспитывающим потенциалом обладают в г. Орле и Орловской области:  городские и областные музеи и музейные комплексы, историко-архитектурные объекты, национальные парки, театры и библиотеки, природоохранные зоны.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В рамках проекта «Пушкинская карта» студенты посещают спектакли Орловского государственного театра для детей и молодежи «Свободное пространство, Орловского государственного академического театра им. И.С. Тургенева, выставки и экспозиции в </w:t>
      </w:r>
      <w:r>
        <w:rPr>
          <w:color w:val="000000"/>
        </w:rPr>
        <w:lastRenderedPageBreak/>
        <w:t xml:space="preserve">Орловском краеведческом музее, Военно-историческом музее г. Орла, Музее-заповеднике И.С. Тургенева «Спасское </w:t>
      </w:r>
      <w:proofErr w:type="gramStart"/>
      <w:r>
        <w:rPr>
          <w:color w:val="000000"/>
        </w:rPr>
        <w:t>–</w:t>
      </w:r>
      <w:proofErr w:type="spellStart"/>
      <w:r>
        <w:rPr>
          <w:color w:val="000000"/>
        </w:rPr>
        <w:t>Л</w:t>
      </w:r>
      <w:proofErr w:type="gramEnd"/>
      <w:r>
        <w:rPr>
          <w:color w:val="000000"/>
        </w:rPr>
        <w:t>утовиново</w:t>
      </w:r>
      <w:proofErr w:type="spellEnd"/>
      <w:r>
        <w:rPr>
          <w:color w:val="000000"/>
        </w:rPr>
        <w:t>». С 1 января 2025 года </w:t>
      </w:r>
      <w:proofErr w:type="gramStart"/>
      <w:r>
        <w:rPr>
          <w:color w:val="000000"/>
        </w:rPr>
        <w:t>обучающиеся</w:t>
      </w:r>
      <w:proofErr w:type="gramEnd"/>
      <w:r>
        <w:rPr>
          <w:color w:val="000000"/>
        </w:rPr>
        <w:t xml:space="preserve"> посетили более 30 социально-культурных мероприятий, проведенных на базе университета и вне (включая «Пушкинскую карту»). 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 Команда института естественных наук и биотехнологии  отличилась на творческом фестивале </w:t>
      </w:r>
      <w:proofErr w:type="spellStart"/>
      <w:r>
        <w:rPr>
          <w:color w:val="000000"/>
        </w:rPr>
        <w:t>ART.фест</w:t>
      </w:r>
      <w:proofErr w:type="spellEnd"/>
      <w:r>
        <w:rPr>
          <w:color w:val="000000"/>
        </w:rPr>
        <w:t xml:space="preserve"> и была награждена дипломом в номинации «Хореография», а в  общем зачёте постановка «Иван Васильевич меняет профессию» удостоена звания лауреата второй степени.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>За участие в мероприятии «Пушкинский вальс» студенты института награждены дипломом в номинации "Единство движения и музыки".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>Студенты победили в смотре конкурсе «Праздник к нам приходит» в номинации «Украшение студенческого пространства» и получили приз за «</w:t>
      </w:r>
      <w:proofErr w:type="spellStart"/>
      <w:r>
        <w:rPr>
          <w:color w:val="000000"/>
        </w:rPr>
        <w:t>Экологичное</w:t>
      </w:r>
      <w:proofErr w:type="spellEnd"/>
      <w:r>
        <w:rPr>
          <w:color w:val="000000"/>
        </w:rPr>
        <w:t xml:space="preserve"> и креативное украшение».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В институте естественных наук и биотехнологии действует студенческий совет, в который входят по одному представителю от каждой группы, и профбюро, объединяющее профоргов студенческих групп. Основная их задача – помощь студентам, особенно первокурсникам. Ежегодно профбюро организует адаптационные мероприятия «Веревочный курс», «Школа студенческого актива», конкурс «Профорг </w:t>
      </w:r>
      <w:proofErr w:type="spellStart"/>
      <w:r>
        <w:rPr>
          <w:color w:val="000000"/>
        </w:rPr>
        <w:t>ИЕНиБ</w:t>
      </w:r>
      <w:proofErr w:type="spellEnd"/>
      <w:r>
        <w:rPr>
          <w:color w:val="000000"/>
        </w:rPr>
        <w:t>», школ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семинар «Организатор </w:t>
      </w:r>
      <w:proofErr w:type="spellStart"/>
      <w:r>
        <w:rPr>
          <w:color w:val="000000"/>
        </w:rPr>
        <w:t>ИЕНиБ</w:t>
      </w:r>
      <w:proofErr w:type="spellEnd"/>
      <w:r>
        <w:rPr>
          <w:color w:val="000000"/>
        </w:rPr>
        <w:t xml:space="preserve">». 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Всего за 2024/2025 </w:t>
      </w:r>
      <w:proofErr w:type="spellStart"/>
      <w:r>
        <w:rPr>
          <w:color w:val="000000"/>
        </w:rPr>
        <w:t>уч.г.г</w:t>
      </w:r>
      <w:proofErr w:type="spellEnd"/>
      <w:r>
        <w:rPr>
          <w:color w:val="000000"/>
        </w:rPr>
        <w:t xml:space="preserve">. среди студентов направления подготовки: </w:t>
      </w:r>
      <w:r w:rsidRPr="00E93728">
        <w:t xml:space="preserve">8 (2-3 студента из каждой группы) студентов состоят в студенческом патриотическом клубе ОГУ имени И.С. Тургенева, 30 (10-12 студентов из каждой группы) </w:t>
      </w:r>
      <w:r w:rsidR="004A3266" w:rsidRPr="00E93728">
        <w:t>зарегистрированы</w:t>
      </w:r>
      <w:r w:rsidRPr="00E93728">
        <w:t xml:space="preserve"> на платформе Ассоциации патриотических клубов «Я горжусь»; 12 (2-3 студента из каждой группы)</w:t>
      </w:r>
      <w:r w:rsidRPr="00E93728">
        <w:rPr>
          <w:color w:val="EE0000"/>
        </w:rPr>
        <w:t xml:space="preserve"> </w:t>
      </w:r>
      <w:r>
        <w:rPr>
          <w:color w:val="000000"/>
        </w:rPr>
        <w:t xml:space="preserve">студентов </w:t>
      </w:r>
      <w:r w:rsidR="004A3266">
        <w:rPr>
          <w:color w:val="000000"/>
        </w:rPr>
        <w:t>вовлечены</w:t>
      </w:r>
      <w:r>
        <w:rPr>
          <w:color w:val="000000"/>
        </w:rPr>
        <w:t xml:space="preserve"> в волонтерскую деятельность, и зарегистрированных на платформе ДОБРО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 xml:space="preserve">У., 8 (2 студента из каждой группы) </w:t>
      </w:r>
      <w:r w:rsidR="004A3266">
        <w:rPr>
          <w:color w:val="000000"/>
        </w:rPr>
        <w:t>вовлечены</w:t>
      </w:r>
      <w:r w:rsidR="00DD1E95">
        <w:rPr>
          <w:color w:val="000000"/>
        </w:rPr>
        <w:t xml:space="preserve"> в</w:t>
      </w:r>
      <w:r>
        <w:rPr>
          <w:color w:val="000000"/>
        </w:rPr>
        <w:t xml:space="preserve"> деятельность студенческих объединений (танцевальный клуб «</w:t>
      </w:r>
      <w:proofErr w:type="spellStart"/>
      <w:r>
        <w:rPr>
          <w:color w:val="000000"/>
        </w:rPr>
        <w:t>Foxes</w:t>
      </w:r>
      <w:proofErr w:type="spellEnd"/>
      <w:r>
        <w:rPr>
          <w:color w:val="000000"/>
        </w:rPr>
        <w:t>», ССО «Спасатель»). 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Более 70% обучающихся регулярно принимают участие в спортивных досуговых мероприятиях и спортивных </w:t>
      </w:r>
      <w:proofErr w:type="spellStart"/>
      <w:r>
        <w:rPr>
          <w:color w:val="000000"/>
        </w:rPr>
        <w:t>внутривузовских</w:t>
      </w:r>
      <w:proofErr w:type="spellEnd"/>
      <w:r>
        <w:rPr>
          <w:color w:val="000000"/>
        </w:rPr>
        <w:t xml:space="preserve"> соревнованиях.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Доля обучающихся направления подготовки, вовлеченных в мероприятия по направлениям воспитательной деятельности  </w:t>
      </w:r>
      <w:proofErr w:type="spellStart"/>
      <w:r>
        <w:rPr>
          <w:color w:val="000000"/>
        </w:rPr>
        <w:t>внутривузовского</w:t>
      </w:r>
      <w:proofErr w:type="spellEnd"/>
      <w:r>
        <w:rPr>
          <w:color w:val="000000"/>
        </w:rPr>
        <w:t xml:space="preserve"> уровня </w:t>
      </w:r>
      <w:r w:rsidRPr="00E93728">
        <w:t>составляет 90 %;  всероссийского регионального уровня – 40%,  международного уровня – 10 % (поставьте примерно, около этих значений)</w:t>
      </w:r>
    </w:p>
    <w:p w:rsidR="00E93728" w:rsidRDefault="00E93728" w:rsidP="00E93728">
      <w:pPr>
        <w:pStyle w:val="ae"/>
        <w:spacing w:before="0" w:beforeAutospacing="0" w:after="0" w:afterAutospacing="0"/>
        <w:ind w:firstLine="708"/>
        <w:jc w:val="both"/>
      </w:pPr>
      <w:proofErr w:type="gramStart"/>
      <w:r>
        <w:rPr>
          <w:color w:val="000000"/>
        </w:rPr>
        <w:t>В социальных сетях имеются сообщества института (</w:t>
      </w:r>
      <w:proofErr w:type="spellStart"/>
      <w:r>
        <w:rPr>
          <w:color w:val="000000"/>
        </w:rPr>
        <w:t>вконтакте</w:t>
      </w:r>
      <w:proofErr w:type="spellEnd"/>
      <w:r>
        <w:rPr>
          <w:color w:val="000000"/>
        </w:rPr>
        <w:t xml:space="preserve">: https://vk.com/ienib_ogu,  в которых размещается  информация о мероприятиях университетского, институтского, кафедрального масштаба </w:t>
      </w:r>
      <w:r w:rsidRPr="00E93728">
        <w:t>(</w:t>
      </w:r>
      <w:hyperlink r:id="rId10" w:tgtFrame="_blank" w:history="1">
        <w:r w:rsidRPr="00E93728">
          <w:rPr>
            <w:rStyle w:val="ad"/>
            <w:color w:val="auto"/>
            <w:spacing w:val="-1"/>
          </w:rPr>
          <w:t>https://vk.ru/club228432755</w:t>
        </w:r>
      </w:hyperlink>
      <w:r w:rsidRPr="00E93728">
        <w:t>)</w:t>
      </w:r>
      <w:r>
        <w:rPr>
          <w:color w:val="000000"/>
        </w:rPr>
        <w:t xml:space="preserve"> по направлениям воспитательной деятельности. </w:t>
      </w:r>
      <w:proofErr w:type="gramEnd"/>
    </w:p>
    <w:p w:rsidR="00B51B39" w:rsidRDefault="00B51B39" w:rsidP="00E937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3728" w:rsidRDefault="00E93728" w:rsidP="003825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E93728" w:rsidSect="005C4C3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10B50" w:rsidRPr="000E7181" w:rsidRDefault="00B10B50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1. Сведения о контингенте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 </w:t>
      </w:r>
    </w:p>
    <w:p w:rsidR="00B10B50" w:rsidRPr="00482358" w:rsidRDefault="00B10B50" w:rsidP="00B10B50">
      <w:pPr>
        <w:spacing w:after="0"/>
        <w:jc w:val="right"/>
        <w:rPr>
          <w:rFonts w:ascii="Times New Roman" w:hAnsi="Times New Roman"/>
        </w:rPr>
      </w:pPr>
    </w:p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763BF7">
        <w:rPr>
          <w:rFonts w:ascii="Times New Roman" w:hAnsi="Times New Roman"/>
          <w:i/>
          <w:sz w:val="18"/>
          <w:szCs w:val="18"/>
        </w:rPr>
        <w:t xml:space="preserve">Для программ </w:t>
      </w:r>
      <w:r>
        <w:rPr>
          <w:rFonts w:ascii="Times New Roman" w:hAnsi="Times New Roman"/>
          <w:i/>
          <w:sz w:val="18"/>
          <w:szCs w:val="18"/>
        </w:rPr>
        <w:t>высшего и</w:t>
      </w:r>
      <w:r w:rsidRPr="00763BF7">
        <w:rPr>
          <w:rFonts w:ascii="Times New Roman" w:hAnsi="Times New Roman"/>
          <w:i/>
          <w:sz w:val="18"/>
          <w:szCs w:val="18"/>
        </w:rPr>
        <w:t xml:space="preserve"> среднего профессионального образовани</w:t>
      </w:r>
      <w:r>
        <w:rPr>
          <w:rFonts w:ascii="Times New Roman" w:hAnsi="Times New Roman"/>
          <w:i/>
          <w:sz w:val="18"/>
          <w:szCs w:val="18"/>
        </w:rPr>
        <w:t xml:space="preserve">я </w:t>
      </w:r>
    </w:p>
    <w:p w:rsidR="00B10B50" w:rsidRDefault="00B10B50" w:rsidP="00B10B5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B10B50" w:rsidRDefault="00B10B50" w:rsidP="00B10B5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10B50" w:rsidRDefault="00BE48EB" w:rsidP="00B10B5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06.04.01 Биология, профиль: физиология растений</w:t>
      </w:r>
    </w:p>
    <w:p w:rsidR="00B10B50" w:rsidRDefault="00B10B50" w:rsidP="00B10B50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</w:t>
      </w:r>
    </w:p>
    <w:p w:rsidR="00B10B50" w:rsidRDefault="00B10B50" w:rsidP="00B10B50">
      <w:pPr>
        <w:spacing w:after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083418">
        <w:rPr>
          <w:rFonts w:ascii="Times New Roman" w:hAnsi="Times New Roman"/>
          <w:sz w:val="20"/>
          <w:szCs w:val="20"/>
        </w:rPr>
        <w:t>(</w:t>
      </w:r>
      <w:r w:rsidRPr="00083418">
        <w:rPr>
          <w:rFonts w:ascii="Times New Roman" w:hAnsi="Times New Roman"/>
          <w:i/>
          <w:sz w:val="20"/>
          <w:szCs w:val="20"/>
        </w:rPr>
        <w:t xml:space="preserve">код, наименование основной образовательной </w:t>
      </w:r>
      <w:r w:rsidRPr="00482358">
        <w:rPr>
          <w:rFonts w:ascii="Times New Roman" w:hAnsi="Times New Roman"/>
          <w:i/>
          <w:sz w:val="20"/>
          <w:szCs w:val="20"/>
        </w:rPr>
        <w:t>программы, направленность (профиль)/специализация (для программ высшего образования</w:t>
      </w:r>
      <w:r w:rsidRPr="00482358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>,</w:t>
      </w:r>
      <w:proofErr w:type="gramEnd"/>
    </w:p>
    <w:p w:rsidR="00B10B50" w:rsidRPr="00E94984" w:rsidRDefault="00B10B50" w:rsidP="00B10B50">
      <w:pPr>
        <w:spacing w:after="0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r w:rsidRPr="00E94984">
        <w:rPr>
          <w:rFonts w:ascii="Times New Roman" w:hAnsi="Times New Roman"/>
          <w:i/>
          <w:sz w:val="20"/>
          <w:szCs w:val="20"/>
        </w:rPr>
        <w:t>(код, наименование специальности среднего профессионального образования)</w:t>
      </w:r>
    </w:p>
    <w:p w:rsidR="00B10B50" w:rsidRPr="00C17BC9" w:rsidRDefault="00B10B50" w:rsidP="00B10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C17BC9">
        <w:rPr>
          <w:rFonts w:ascii="Times New Roman" w:hAnsi="Times New Roman"/>
          <w:sz w:val="24"/>
          <w:szCs w:val="24"/>
        </w:rPr>
        <w:t> </w:t>
      </w:r>
    </w:p>
    <w:tbl>
      <w:tblPr>
        <w:tblW w:w="138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3"/>
        <w:gridCol w:w="3992"/>
        <w:gridCol w:w="4983"/>
        <w:gridCol w:w="3852"/>
      </w:tblGrid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N </w:t>
            </w:r>
            <w:proofErr w:type="gramStart"/>
            <w:r w:rsidRPr="00C17B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17BC9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Формы получения образования</w:t>
            </w:r>
          </w:p>
        </w:tc>
        <w:tc>
          <w:tcPr>
            <w:tcW w:w="49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 в текущем учебном году (чел.) </w:t>
            </w:r>
          </w:p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3866">
              <w:rPr>
                <w:rFonts w:ascii="Times New Roman" w:hAnsi="Times New Roman"/>
                <w:b/>
                <w:sz w:val="24"/>
                <w:szCs w:val="24"/>
              </w:rPr>
              <w:t>(Данные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предоставляются на </w:t>
            </w:r>
            <w:r w:rsidRPr="00282F92">
              <w:rPr>
                <w:rFonts w:ascii="Times New Roman" w:hAnsi="Times New Roman"/>
                <w:b/>
                <w:sz w:val="24"/>
                <w:szCs w:val="24"/>
              </w:rPr>
              <w:t>31. 12. 2025 г.)</w:t>
            </w:r>
          </w:p>
        </w:tc>
        <w:tc>
          <w:tcPr>
            <w:tcW w:w="38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24"/>
                <w:szCs w:val="24"/>
              </w:rPr>
              <w:t>Из них количество обучающихся с ограниченными возможностями здоровья, дети-инвалиды и инвалиды (чел.)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Очно-заочная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Заочная форма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82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Вне организации, осуществляющей образовательную деятельность</w:t>
            </w:r>
          </w:p>
        </w:tc>
      </w:tr>
      <w:tr w:rsidR="00B10B50" w:rsidRPr="00C17BC9" w:rsidTr="00531970">
        <w:trPr>
          <w:tblCellSpacing w:w="15" w:type="dxa"/>
          <w:jc w:val="center"/>
        </w:trPr>
        <w:tc>
          <w:tcPr>
            <w:tcW w:w="9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2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7BC9">
              <w:rPr>
                <w:rFonts w:ascii="Times New Roman" w:hAnsi="Times New Roman"/>
                <w:sz w:val="24"/>
                <w:szCs w:val="24"/>
              </w:rPr>
              <w:t>В форме самообразования</w:t>
            </w:r>
          </w:p>
        </w:tc>
        <w:tc>
          <w:tcPr>
            <w:tcW w:w="495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0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C17BC9" w:rsidRDefault="00BE48EB" w:rsidP="00BE48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B10B50" w:rsidRPr="00C17BC9" w:rsidRDefault="00B10B50" w:rsidP="00B10B5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17BC9">
        <w:rPr>
          <w:rFonts w:ascii="Times New Roman" w:hAnsi="Times New Roman"/>
          <w:color w:val="000000"/>
          <w:sz w:val="24"/>
          <w:szCs w:val="24"/>
        </w:rPr>
        <w:br/>
      </w:r>
    </w:p>
    <w:p w:rsidR="00B10B50" w:rsidRDefault="00B10B50" w:rsidP="00B10B50">
      <w:pPr>
        <w:rPr>
          <w:rFonts w:ascii="Times New Roman" w:hAnsi="Times New Roman"/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B10B50" w:rsidRPr="000E7181" w:rsidRDefault="00B10B50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2. Сведения о результатах государственной итоговой (итоговой) аттестации </w:t>
      </w:r>
    </w:p>
    <w:p w:rsidR="00B10B50" w:rsidRPr="000E7181" w:rsidRDefault="00B10B50" w:rsidP="00B10B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>по образовательной программе</w:t>
      </w:r>
    </w:p>
    <w:p w:rsidR="00B10B50" w:rsidRPr="00282F92" w:rsidRDefault="00B10B50" w:rsidP="00B10B50">
      <w:pPr>
        <w:spacing w:after="0" w:line="240" w:lineRule="auto"/>
        <w:jc w:val="right"/>
        <w:rPr>
          <w:rFonts w:ascii="Times New Roman" w:hAnsi="Times New Roman"/>
          <w:b/>
        </w:rPr>
      </w:pPr>
    </w:p>
    <w:p w:rsidR="00B10B50" w:rsidRPr="00282F92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282F92">
        <w:rPr>
          <w:rFonts w:ascii="Times New Roman" w:hAnsi="Times New Roman"/>
          <w:b/>
        </w:rPr>
        <w:t xml:space="preserve"> </w:t>
      </w:r>
      <w:r w:rsidRPr="00282F92">
        <w:rPr>
          <w:rFonts w:ascii="Times New Roman" w:hAnsi="Times New Roman"/>
          <w:b/>
          <w:i/>
          <w:sz w:val="18"/>
          <w:szCs w:val="18"/>
        </w:rPr>
        <w:t xml:space="preserve">Для программ высшего образования – программы </w:t>
      </w:r>
      <w:proofErr w:type="spellStart"/>
      <w:r w:rsidRPr="00282F92">
        <w:rPr>
          <w:rFonts w:ascii="Times New Roman" w:hAnsi="Times New Roman"/>
          <w:b/>
          <w:i/>
          <w:sz w:val="18"/>
          <w:szCs w:val="18"/>
        </w:rPr>
        <w:t>бакалавриата</w:t>
      </w:r>
      <w:proofErr w:type="spellEnd"/>
      <w:r w:rsidRPr="00282F92">
        <w:rPr>
          <w:rFonts w:ascii="Times New Roman" w:hAnsi="Times New Roman"/>
          <w:b/>
          <w:i/>
          <w:sz w:val="18"/>
          <w:szCs w:val="18"/>
        </w:rPr>
        <w:t>/</w:t>
      </w:r>
    </w:p>
    <w:p w:rsidR="00B10B50" w:rsidRPr="00282F92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282F92">
        <w:rPr>
          <w:rFonts w:ascii="Times New Roman" w:hAnsi="Times New Roman"/>
          <w:b/>
          <w:i/>
          <w:sz w:val="18"/>
          <w:szCs w:val="18"/>
        </w:rPr>
        <w:t xml:space="preserve">программы магистратуры/ программы </w:t>
      </w:r>
      <w:proofErr w:type="spellStart"/>
      <w:r w:rsidRPr="00282F92">
        <w:rPr>
          <w:rFonts w:ascii="Times New Roman" w:hAnsi="Times New Roman"/>
          <w:b/>
          <w:i/>
          <w:sz w:val="18"/>
          <w:szCs w:val="18"/>
        </w:rPr>
        <w:t>специалитета</w:t>
      </w:r>
      <w:proofErr w:type="spellEnd"/>
      <w:r w:rsidRPr="00282F92">
        <w:rPr>
          <w:rFonts w:ascii="Times New Roman" w:hAnsi="Times New Roman"/>
          <w:b/>
          <w:i/>
          <w:sz w:val="18"/>
          <w:szCs w:val="18"/>
        </w:rPr>
        <w:t xml:space="preserve">/ </w:t>
      </w:r>
    </w:p>
    <w:p w:rsidR="00B10B50" w:rsidRPr="00763BF7" w:rsidRDefault="00B10B50" w:rsidP="00B10B50">
      <w:pPr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</w:rPr>
      </w:pPr>
      <w:r w:rsidRPr="00837474">
        <w:rPr>
          <w:rFonts w:ascii="Times New Roman" w:hAnsi="Times New Roman"/>
          <w:b/>
          <w:color w:val="000000"/>
        </w:rPr>
        <w:t>Данные предоставляется</w:t>
      </w:r>
      <w:r>
        <w:rPr>
          <w:rFonts w:ascii="Times New Roman" w:hAnsi="Times New Roman"/>
          <w:b/>
          <w:color w:val="000000"/>
        </w:rPr>
        <w:t xml:space="preserve"> за  календарный год </w:t>
      </w:r>
      <w:r w:rsidRPr="00282F92">
        <w:rPr>
          <w:rFonts w:ascii="Times New Roman" w:hAnsi="Times New Roman"/>
          <w:b/>
          <w:color w:val="000000"/>
        </w:rPr>
        <w:t>(01.01.2025 по 31.12.2025 г.)</w:t>
      </w:r>
      <w:r w:rsidRPr="00DA4E1C">
        <w:rPr>
          <w:rFonts w:ascii="Times New Roman" w:hAnsi="Times New Roman"/>
        </w:rPr>
        <w:t xml:space="preserve"> </w:t>
      </w:r>
    </w:p>
    <w:p w:rsidR="00B10B50" w:rsidRPr="00837474" w:rsidRDefault="00B10B50" w:rsidP="00B10B50">
      <w:pPr>
        <w:spacing w:after="0" w:line="240" w:lineRule="auto"/>
        <w:jc w:val="right"/>
        <w:rPr>
          <w:rFonts w:ascii="Times New Roman" w:hAnsi="Times New Roman"/>
          <w:b/>
          <w:color w:val="000000"/>
        </w:rPr>
      </w:pPr>
    </w:p>
    <w:p w:rsidR="00B10B50" w:rsidRDefault="00B10B50" w:rsidP="00B10B50">
      <w:pPr>
        <w:spacing w:after="0"/>
        <w:jc w:val="right"/>
        <w:rPr>
          <w:rFonts w:ascii="Times New Roman" w:hAnsi="Times New Roman"/>
        </w:rPr>
      </w:pPr>
    </w:p>
    <w:p w:rsidR="00B10B50" w:rsidRPr="00482358" w:rsidRDefault="007D25C0" w:rsidP="007D25C0">
      <w:pPr>
        <w:tabs>
          <w:tab w:val="center" w:pos="7285"/>
          <w:tab w:val="right" w:pos="14570"/>
        </w:tabs>
        <w:spacing w:after="0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</w:rPr>
        <w:tab/>
      </w:r>
      <w:r w:rsidRPr="007D25C0">
        <w:rPr>
          <w:rFonts w:ascii="Times New Roman" w:hAnsi="Times New Roman"/>
        </w:rPr>
        <w:t>06.04.01 Биология, профиль: физиология растений</w:t>
      </w:r>
      <w:r>
        <w:rPr>
          <w:rFonts w:ascii="Times New Roman" w:hAnsi="Times New Roman"/>
        </w:rPr>
        <w:tab/>
      </w:r>
      <w:r w:rsidR="00B10B50" w:rsidRPr="00482358">
        <w:rPr>
          <w:rFonts w:ascii="Times New Roman" w:hAnsi="Times New Roman"/>
        </w:rPr>
        <w:t xml:space="preserve"> </w:t>
      </w:r>
    </w:p>
    <w:p w:rsidR="00B10B50" w:rsidRDefault="00B10B50" w:rsidP="00B10B5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</w:t>
      </w:r>
    </w:p>
    <w:p w:rsidR="00B10B50" w:rsidRPr="00482358" w:rsidRDefault="00B10B50" w:rsidP="00B10B50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482358">
        <w:rPr>
          <w:rFonts w:ascii="Times New Roman" w:hAnsi="Times New Roman"/>
          <w:sz w:val="20"/>
          <w:szCs w:val="20"/>
        </w:rPr>
        <w:t>(</w:t>
      </w:r>
      <w:r w:rsidRPr="00482358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 – направленность (профиль)/специализация)</w:t>
      </w:r>
    </w:p>
    <w:p w:rsidR="00B10B50" w:rsidRPr="00482358" w:rsidRDefault="00B10B50" w:rsidP="00B10B50">
      <w:pPr>
        <w:rPr>
          <w:rFonts w:ascii="Times New Roman" w:hAnsi="Times New Roman"/>
          <w:i/>
          <w:sz w:val="18"/>
          <w:szCs w:val="18"/>
        </w:rPr>
      </w:pPr>
    </w:p>
    <w:tbl>
      <w:tblPr>
        <w:tblW w:w="15086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971"/>
        <w:gridCol w:w="980"/>
        <w:gridCol w:w="959"/>
        <w:gridCol w:w="754"/>
        <w:gridCol w:w="1045"/>
        <w:gridCol w:w="1138"/>
        <w:gridCol w:w="956"/>
        <w:gridCol w:w="263"/>
        <w:gridCol w:w="993"/>
        <w:gridCol w:w="1417"/>
        <w:gridCol w:w="1276"/>
        <w:gridCol w:w="1134"/>
        <w:gridCol w:w="1276"/>
        <w:gridCol w:w="1559"/>
      </w:tblGrid>
      <w:tr w:rsidR="00B10B50" w:rsidRPr="00482358" w:rsidTr="00DD1E95">
        <w:trPr>
          <w:tblCellSpacing w:w="15" w:type="dxa"/>
        </w:trPr>
        <w:tc>
          <w:tcPr>
            <w:tcW w:w="32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gramStart"/>
            <w:r w:rsidRPr="0048235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482358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94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Учебный год</w:t>
            </w:r>
          </w:p>
        </w:tc>
        <w:tc>
          <w:tcPr>
            <w:tcW w:w="1909" w:type="dxa"/>
            <w:gridSpan w:val="2"/>
            <w:tcBorders>
              <w:top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66" w:type="dxa"/>
            <w:gridSpan w:val="11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Вид государственных аттестационных испытаний</w:t>
            </w:r>
          </w:p>
        </w:tc>
      </w:tr>
      <w:tr w:rsidR="00B10B50" w:rsidRPr="00482358" w:rsidTr="00DD1E9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08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Государственный экзамен (при наличии)</w:t>
            </w:r>
          </w:p>
        </w:tc>
        <w:tc>
          <w:tcPr>
            <w:tcW w:w="2064" w:type="dxa"/>
            <w:gridSpan w:val="2"/>
            <w:tcBorders>
              <w:bottom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73" w:type="dxa"/>
            <w:gridSpan w:val="7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Защита выпускной квалификационной работы (ВКР)</w:t>
            </w:r>
          </w:p>
        </w:tc>
      </w:tr>
      <w:tr w:rsidR="00B10B50" w:rsidRPr="00482358" w:rsidTr="00DD1E9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2728" w:type="dxa"/>
            <w:gridSpan w:val="3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108" w:type="dxa"/>
            <w:vMerge w:val="restart"/>
            <w:tcBorders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количество выпускников, всего</w:t>
            </w:r>
          </w:p>
        </w:tc>
        <w:tc>
          <w:tcPr>
            <w:tcW w:w="3599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5200" w:type="dxa"/>
            <w:gridSpan w:val="4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Результаты проверки ВКР на наличие заимствований</w:t>
            </w:r>
          </w:p>
        </w:tc>
      </w:tr>
      <w:tr w:rsidR="00B10B50" w:rsidRPr="00482358" w:rsidTr="00DD1E9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108" w:type="dxa"/>
            <w:vMerge/>
            <w:tcBorders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оценку "удовлетворительно"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получивших оценки "отлично" и "хорошо"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выполнявших ВКР по заявкам предприятий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B10B50" w:rsidRPr="00282F92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( при наличии справки о внедрении результатов ВКР от организации.,</w:t>
            </w:r>
            <w:proofErr w:type="gramEnd"/>
          </w:p>
          <w:p w:rsidR="00B10B50" w:rsidRPr="0048235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82F92">
              <w:rPr>
                <w:rFonts w:ascii="Times New Roman" w:hAnsi="Times New Roman"/>
                <w:sz w:val="18"/>
                <w:szCs w:val="18"/>
              </w:rPr>
              <w:t>которая</w:t>
            </w:r>
            <w:proofErr w:type="gramEnd"/>
            <w:r w:rsidRPr="00282F92">
              <w:rPr>
                <w:rFonts w:ascii="Times New Roman" w:hAnsi="Times New Roman"/>
                <w:sz w:val="18"/>
                <w:szCs w:val="18"/>
              </w:rPr>
              <w:t xml:space="preserve"> является объектом исследования)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Средняя доля оригинальных блоков</w:t>
            </w:r>
          </w:p>
          <w:p w:rsidR="00B10B50" w:rsidRPr="0048235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 xml:space="preserve">оля </w:t>
            </w:r>
            <w:r>
              <w:rPr>
                <w:rFonts w:ascii="Times New Roman" w:hAnsi="Times New Roman"/>
                <w:sz w:val="18"/>
                <w:szCs w:val="18"/>
              </w:rPr>
              <w:t>цитирования</w:t>
            </w:r>
          </w:p>
          <w:p w:rsidR="00B10B50" w:rsidRPr="0048235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Средняя д</w:t>
            </w:r>
            <w:r w:rsidRPr="00482358">
              <w:rPr>
                <w:rFonts w:ascii="Times New Roman" w:hAnsi="Times New Roman"/>
                <w:sz w:val="18"/>
                <w:szCs w:val="18"/>
              </w:rPr>
              <w:t>оля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заимствований в работе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  <w:vAlign w:val="center"/>
          </w:tcPr>
          <w:p w:rsidR="00B10B50" w:rsidRPr="005B38AA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 xml:space="preserve">Средняя доля </w:t>
            </w:r>
            <w:proofErr w:type="spellStart"/>
            <w:r w:rsidRPr="005B38AA">
              <w:rPr>
                <w:rFonts w:ascii="Times New Roman" w:hAnsi="Times New Roman"/>
                <w:sz w:val="18"/>
                <w:szCs w:val="18"/>
              </w:rPr>
              <w:t>самоцитирования</w:t>
            </w:r>
            <w:proofErr w:type="spellEnd"/>
          </w:p>
          <w:p w:rsidR="00B10B50" w:rsidRPr="005B38AA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B38AA">
              <w:rPr>
                <w:rFonts w:ascii="Times New Roman" w:hAnsi="Times New Roman"/>
                <w:sz w:val="18"/>
                <w:szCs w:val="18"/>
              </w:rPr>
              <w:t>в работе</w:t>
            </w:r>
          </w:p>
        </w:tc>
      </w:tr>
      <w:tr w:rsidR="00B10B50" w:rsidRPr="00482358" w:rsidTr="00DD1E95">
        <w:trPr>
          <w:tblCellSpacing w:w="15" w:type="dxa"/>
        </w:trPr>
        <w:tc>
          <w:tcPr>
            <w:tcW w:w="320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tcBorders>
              <w:top w:val="single" w:sz="6" w:space="0" w:color="000000"/>
              <w:right w:val="single" w:sz="6" w:space="0" w:color="000000"/>
            </w:tcBorders>
            <w:vAlign w:val="center"/>
            <w:hideMark/>
          </w:tcPr>
          <w:p w:rsidR="00B10B50" w:rsidRPr="00482358" w:rsidRDefault="00B10B50" w:rsidP="005319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Чел.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B10B50" w:rsidRPr="00482358" w:rsidTr="00DD1E95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B10B50" w:rsidRPr="00482358" w:rsidTr="00DD1E95">
        <w:trPr>
          <w:tblCellSpacing w:w="15" w:type="dxa"/>
        </w:trPr>
        <w:tc>
          <w:tcPr>
            <w:tcW w:w="3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94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AC3B5F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2024/2025</w:t>
            </w:r>
          </w:p>
        </w:tc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 </w:t>
            </w:r>
            <w:r w:rsidR="00D844B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83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 </w:t>
            </w:r>
            <w:r w:rsidR="00D844B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15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 </w:t>
            </w:r>
            <w:r w:rsidR="00D844B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82358">
              <w:rPr>
                <w:rFonts w:ascii="Times New Roman" w:hAnsi="Times New Roman"/>
                <w:sz w:val="18"/>
                <w:szCs w:val="18"/>
              </w:rPr>
              <w:t> </w:t>
            </w:r>
            <w:r w:rsidR="00D844B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89" w:type="dxa"/>
            <w:gridSpan w:val="2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AC3B5F" w:rsidP="00AC3B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AC3B5F" w:rsidP="00AC3B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38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AC3B5F" w:rsidP="00AC3B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CD7A31" w:rsidP="00CD7A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73,6%</w:t>
            </w:r>
          </w:p>
        </w:tc>
        <w:tc>
          <w:tcPr>
            <w:tcW w:w="11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B10B50" w:rsidRPr="00482358" w:rsidRDefault="00CD7A31" w:rsidP="00CD7A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2,6%</w:t>
            </w:r>
          </w:p>
        </w:tc>
        <w:tc>
          <w:tcPr>
            <w:tcW w:w="1246" w:type="dxa"/>
            <w:tcBorders>
              <w:bottom w:val="single" w:sz="6" w:space="0" w:color="000000"/>
              <w:right w:val="single" w:sz="4" w:space="0" w:color="auto"/>
            </w:tcBorders>
            <w:hideMark/>
          </w:tcPr>
          <w:p w:rsidR="00B10B50" w:rsidRPr="00482358" w:rsidRDefault="00CD7A31" w:rsidP="00CD7A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23,6%</w:t>
            </w:r>
          </w:p>
        </w:tc>
        <w:tc>
          <w:tcPr>
            <w:tcW w:w="1514" w:type="dxa"/>
            <w:tcBorders>
              <w:bottom w:val="single" w:sz="6" w:space="0" w:color="000000"/>
              <w:right w:val="single" w:sz="6" w:space="0" w:color="000000"/>
            </w:tcBorders>
          </w:tcPr>
          <w:p w:rsidR="00B10B50" w:rsidRPr="00482358" w:rsidRDefault="00CD7A31" w:rsidP="00CD7A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</w:tr>
    </w:tbl>
    <w:p w:rsidR="00B10B50" w:rsidRPr="00482358" w:rsidRDefault="00B10B50" w:rsidP="00B10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482358">
        <w:rPr>
          <w:rFonts w:ascii="Times New Roman" w:hAnsi="Times New Roman"/>
          <w:sz w:val="24"/>
          <w:szCs w:val="24"/>
        </w:rPr>
        <w:t> </w:t>
      </w:r>
    </w:p>
    <w:p w:rsidR="00B10B50" w:rsidRDefault="00B10B50" w:rsidP="00B10B50">
      <w:pPr>
        <w:shd w:val="clear" w:color="auto" w:fill="FFFFFF"/>
        <w:spacing w:after="0" w:line="240" w:lineRule="auto"/>
        <w:rPr>
          <w:rFonts w:ascii="Times New Roman" w:hAnsi="Times New Roman"/>
          <w:i/>
          <w:sz w:val="18"/>
          <w:szCs w:val="18"/>
        </w:rPr>
      </w:pPr>
      <w:r w:rsidRPr="00482358">
        <w:rPr>
          <w:rFonts w:ascii="Times New Roman" w:hAnsi="Times New Roman"/>
          <w:color w:val="000000"/>
          <w:sz w:val="24"/>
          <w:szCs w:val="24"/>
        </w:rPr>
        <w:br/>
      </w:r>
    </w:p>
    <w:p w:rsidR="00B10B50" w:rsidRPr="00282F92" w:rsidRDefault="00B10B50" w:rsidP="00B10B50">
      <w:pPr>
        <w:spacing w:after="0"/>
        <w:jc w:val="right"/>
        <w:rPr>
          <w:rFonts w:ascii="Times New Roman" w:hAnsi="Times New Roman"/>
          <w:b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br w:type="page"/>
      </w:r>
      <w:r w:rsidRPr="00282F92">
        <w:rPr>
          <w:rFonts w:ascii="Times New Roman" w:hAnsi="Times New Roman"/>
          <w:b/>
          <w:i/>
          <w:sz w:val="18"/>
          <w:szCs w:val="18"/>
        </w:rPr>
        <w:lastRenderedPageBreak/>
        <w:t>Для программ среднего профессионального образования –</w:t>
      </w:r>
    </w:p>
    <w:p w:rsidR="00B10B50" w:rsidRPr="00282F92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282F92">
        <w:rPr>
          <w:rFonts w:ascii="Times New Roman" w:hAnsi="Times New Roman"/>
          <w:b/>
          <w:i/>
          <w:sz w:val="18"/>
          <w:szCs w:val="18"/>
        </w:rPr>
        <w:t xml:space="preserve"> программы подготовки квалифицированных рабочих, служащих/ </w:t>
      </w:r>
    </w:p>
    <w:p w:rsidR="00B10B50" w:rsidRPr="00282F92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282F92">
        <w:rPr>
          <w:rFonts w:ascii="Times New Roman" w:hAnsi="Times New Roman"/>
          <w:b/>
          <w:i/>
          <w:sz w:val="18"/>
          <w:szCs w:val="18"/>
        </w:rPr>
        <w:t>программы подготовки специалистов среднего звена</w:t>
      </w:r>
    </w:p>
    <w:p w:rsidR="00B10B50" w:rsidRDefault="00B10B50" w:rsidP="00B10B50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</w:t>
      </w:r>
    </w:p>
    <w:p w:rsidR="00B10B50" w:rsidRDefault="00B10B50" w:rsidP="00B10B50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083418">
        <w:rPr>
          <w:rFonts w:ascii="Times New Roman" w:hAnsi="Times New Roman"/>
          <w:sz w:val="20"/>
          <w:szCs w:val="20"/>
        </w:rPr>
        <w:t>(</w:t>
      </w:r>
      <w:r w:rsidRPr="00083418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</w:t>
      </w:r>
      <w:r w:rsidRPr="00083418">
        <w:rPr>
          <w:rFonts w:ascii="Times New Roman" w:hAnsi="Times New Roman"/>
          <w:sz w:val="20"/>
          <w:szCs w:val="20"/>
        </w:rPr>
        <w:t>)</w:t>
      </w:r>
    </w:p>
    <w:p w:rsidR="00B10B50" w:rsidRPr="008C359E" w:rsidRDefault="00B10B50" w:rsidP="00B10B50">
      <w:pPr>
        <w:spacing w:after="0" w:line="240" w:lineRule="auto"/>
        <w:jc w:val="right"/>
        <w:rPr>
          <w:rFonts w:ascii="Times New Roman" w:hAnsi="Times New Roman"/>
          <w:b/>
        </w:rPr>
      </w:pPr>
      <w:r w:rsidRPr="008C359E">
        <w:rPr>
          <w:rFonts w:ascii="Times New Roman" w:hAnsi="Times New Roman"/>
          <w:b/>
        </w:rPr>
        <w:t>Данные предоставляется</w:t>
      </w:r>
      <w:r>
        <w:rPr>
          <w:rFonts w:ascii="Times New Roman" w:hAnsi="Times New Roman"/>
          <w:b/>
        </w:rPr>
        <w:t xml:space="preserve"> за  календарный год (01.01.2025 по 31.12.2025</w:t>
      </w:r>
      <w:r w:rsidRPr="008C359E">
        <w:rPr>
          <w:rFonts w:ascii="Times New Roman" w:hAnsi="Times New Roman"/>
          <w:b/>
        </w:rPr>
        <w:t xml:space="preserve"> г.)</w:t>
      </w:r>
    </w:p>
    <w:p w:rsidR="00B10B50" w:rsidRDefault="00B10B50" w:rsidP="00B10B50">
      <w:pPr>
        <w:spacing w:after="0"/>
        <w:rPr>
          <w:rFonts w:ascii="Times New Roman" w:hAnsi="Times New Roman"/>
          <w:sz w:val="20"/>
          <w:szCs w:val="2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2598"/>
        <w:gridCol w:w="3260"/>
        <w:gridCol w:w="3402"/>
        <w:gridCol w:w="2552"/>
        <w:gridCol w:w="2409"/>
      </w:tblGrid>
      <w:tr w:rsidR="00B10B50" w:rsidRPr="00C17BC9" w:rsidTr="00531970">
        <w:tc>
          <w:tcPr>
            <w:tcW w:w="629" w:type="dxa"/>
            <w:vMerge w:val="restart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N </w:t>
            </w:r>
            <w:proofErr w:type="gramStart"/>
            <w:r w:rsidRPr="00FE3AF8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FE3AF8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598" w:type="dxa"/>
            <w:vMerge w:val="restart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Учебный год</w:t>
            </w:r>
          </w:p>
        </w:tc>
        <w:tc>
          <w:tcPr>
            <w:tcW w:w="11623" w:type="dxa"/>
            <w:gridSpan w:val="4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Вид государственных аттестационных испытаний</w:t>
            </w:r>
          </w:p>
        </w:tc>
      </w:tr>
      <w:tr w:rsidR="00B10B50" w:rsidRPr="00C17BC9" w:rsidTr="00531970">
        <w:trPr>
          <w:trHeight w:val="378"/>
        </w:trPr>
        <w:tc>
          <w:tcPr>
            <w:tcW w:w="62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8" w:type="dxa"/>
            <w:vMerge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62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Защита выпускной квалификационной работы (дипломного проекта (дипломной работы))</w:t>
            </w:r>
          </w:p>
        </w:tc>
      </w:tr>
      <w:tr w:rsidR="00B10B50" w:rsidRPr="00C17BC9" w:rsidTr="00531970">
        <w:tc>
          <w:tcPr>
            <w:tcW w:w="629" w:type="dxa"/>
            <w:vMerge/>
            <w:shd w:val="clear" w:color="auto" w:fill="auto"/>
            <w:hideMark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8" w:type="dxa"/>
            <w:vMerge/>
            <w:shd w:val="clear" w:color="auto" w:fill="auto"/>
            <w:hideMark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0" w:type="dxa"/>
            <w:vMerge w:val="restart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количество выпускников, всего</w:t>
            </w:r>
          </w:p>
        </w:tc>
        <w:tc>
          <w:tcPr>
            <w:tcW w:w="8363" w:type="dxa"/>
            <w:gridSpan w:val="3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из них:</w:t>
            </w:r>
          </w:p>
        </w:tc>
      </w:tr>
      <w:tr w:rsidR="00B10B50" w:rsidRPr="00C17BC9" w:rsidTr="00531970">
        <w:tc>
          <w:tcPr>
            <w:tcW w:w="629" w:type="dxa"/>
            <w:vMerge/>
            <w:shd w:val="clear" w:color="auto" w:fill="auto"/>
            <w:hideMark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8" w:type="dxa"/>
            <w:vMerge/>
            <w:shd w:val="clear" w:color="auto" w:fill="auto"/>
            <w:hideMark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0" w:type="dxa"/>
            <w:vMerge/>
            <w:shd w:val="clear" w:color="auto" w:fill="auto"/>
            <w:hideMark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получивших оценку "удовлетворительно" </w:t>
            </w:r>
          </w:p>
        </w:tc>
        <w:tc>
          <w:tcPr>
            <w:tcW w:w="2552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получивших оценку "хорошо" </w:t>
            </w:r>
          </w:p>
        </w:tc>
        <w:tc>
          <w:tcPr>
            <w:tcW w:w="2409" w:type="dxa"/>
            <w:shd w:val="clear" w:color="auto" w:fill="auto"/>
            <w:hideMark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получивших оценку "отлично"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B10B50" w:rsidRPr="00C17BC9" w:rsidTr="00531970">
        <w:tc>
          <w:tcPr>
            <w:tcW w:w="629" w:type="dxa"/>
            <w:vMerge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8" w:type="dxa"/>
            <w:vMerge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чел</w:t>
            </w:r>
          </w:p>
        </w:tc>
        <w:tc>
          <w:tcPr>
            <w:tcW w:w="3402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2552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2409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</w:tr>
      <w:tr w:rsidR="00B10B50" w:rsidRPr="00C17BC9" w:rsidTr="00531970">
        <w:tc>
          <w:tcPr>
            <w:tcW w:w="629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8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10B50" w:rsidRPr="00C17BC9" w:rsidTr="00531970">
        <w:tc>
          <w:tcPr>
            <w:tcW w:w="629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E3AF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98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20_/20_</w:t>
            </w:r>
          </w:p>
        </w:tc>
        <w:tc>
          <w:tcPr>
            <w:tcW w:w="3260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 </w:t>
            </w:r>
            <w:r w:rsidR="00D844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shd w:val="clear" w:color="auto" w:fill="auto"/>
            <w:hideMark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B10B50" w:rsidRPr="00FE3AF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52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 </w:t>
            </w:r>
            <w:r w:rsidR="00D844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hideMark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24"/>
                <w:szCs w:val="24"/>
              </w:rPr>
              <w:t> </w:t>
            </w:r>
            <w:r w:rsidR="00D844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0B50" w:rsidRPr="00C17BC9" w:rsidTr="00531970">
        <w:tc>
          <w:tcPr>
            <w:tcW w:w="629" w:type="dxa"/>
            <w:shd w:val="clear" w:color="auto" w:fill="auto"/>
          </w:tcPr>
          <w:p w:rsidR="00B10B50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</w:t>
            </w:r>
          </w:p>
        </w:tc>
        <w:tc>
          <w:tcPr>
            <w:tcW w:w="2598" w:type="dxa"/>
            <w:shd w:val="clear" w:color="auto" w:fill="auto"/>
          </w:tcPr>
          <w:p w:rsidR="00B10B50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20_/20_</w:t>
            </w:r>
          </w:p>
        </w:tc>
        <w:tc>
          <w:tcPr>
            <w:tcW w:w="3260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10B50" w:rsidRPr="00250109" w:rsidRDefault="00B10B50" w:rsidP="00B10B50">
      <w:pPr>
        <w:spacing w:before="100" w:beforeAutospacing="1" w:after="100" w:afterAutospacing="1" w:line="240" w:lineRule="auto"/>
        <w:rPr>
          <w:rFonts w:ascii="Times New Roman" w:hAnsi="Times New Roman"/>
          <w:sz w:val="18"/>
          <w:szCs w:val="24"/>
        </w:rPr>
      </w:pPr>
      <w:r w:rsidRPr="00C17BC9">
        <w:rPr>
          <w:rFonts w:ascii="Times New Roman" w:hAnsi="Times New Roman"/>
          <w:sz w:val="24"/>
          <w:szCs w:val="24"/>
        </w:rPr>
        <w:t> 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1133"/>
        <w:gridCol w:w="1276"/>
        <w:gridCol w:w="1270"/>
        <w:gridCol w:w="1282"/>
        <w:gridCol w:w="1275"/>
        <w:gridCol w:w="1276"/>
        <w:gridCol w:w="1276"/>
        <w:gridCol w:w="1276"/>
        <w:gridCol w:w="1275"/>
        <w:gridCol w:w="1134"/>
        <w:gridCol w:w="1704"/>
      </w:tblGrid>
      <w:tr w:rsidR="00B10B50" w:rsidRPr="00FE3AF8" w:rsidTr="00531970"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N </w:t>
            </w:r>
            <w:proofErr w:type="gramStart"/>
            <w:r w:rsidRPr="00FE3AF8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FE3AF8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Учебный год</w:t>
            </w:r>
          </w:p>
        </w:tc>
        <w:tc>
          <w:tcPr>
            <w:tcW w:w="130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AF8">
              <w:rPr>
                <w:rFonts w:ascii="Times New Roman" w:hAnsi="Times New Roman"/>
                <w:sz w:val="20"/>
                <w:szCs w:val="20"/>
              </w:rPr>
              <w:t>Вид государственного аттестационного испытания</w:t>
            </w:r>
          </w:p>
        </w:tc>
      </w:tr>
      <w:tr w:rsidR="00B10B50" w:rsidRPr="00FE3AF8" w:rsidTr="00531970">
        <w:trPr>
          <w:trHeight w:val="420"/>
        </w:trPr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AF8">
              <w:rPr>
                <w:rFonts w:ascii="Times New Roman" w:hAnsi="Times New Roman"/>
                <w:sz w:val="20"/>
                <w:szCs w:val="20"/>
              </w:rPr>
              <w:t>Защита выпускной квалификационной работы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AF8">
              <w:rPr>
                <w:rFonts w:ascii="Times New Roman" w:hAnsi="Times New Roman"/>
                <w:sz w:val="20"/>
                <w:szCs w:val="20"/>
              </w:rPr>
              <w:t>(включая результаты  сдачи демонстрационного экзамена)</w:t>
            </w:r>
          </w:p>
        </w:tc>
      </w:tr>
      <w:tr w:rsidR="00B10B50" w:rsidRPr="00FE3AF8" w:rsidTr="00531970">
        <w:trPr>
          <w:trHeight w:val="420"/>
        </w:trPr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3AF8">
              <w:rPr>
                <w:rFonts w:ascii="Times New Roman" w:hAnsi="Times New Roman"/>
                <w:sz w:val="14"/>
                <w:szCs w:val="16"/>
              </w:rPr>
              <w:t>Количество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выпускников, 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AF8">
              <w:rPr>
                <w:rFonts w:ascii="Times New Roman" w:hAnsi="Times New Roman"/>
                <w:sz w:val="18"/>
                <w:szCs w:val="18"/>
              </w:rPr>
              <w:t>Итоговые результаты защиты выпускной квалификационной работы</w:t>
            </w:r>
          </w:p>
        </w:tc>
        <w:tc>
          <w:tcPr>
            <w:tcW w:w="7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</w:tr>
      <w:tr w:rsidR="00B10B50" w:rsidRPr="00FE3AF8" w:rsidTr="00531970">
        <w:trPr>
          <w:trHeight w:val="360"/>
        </w:trPr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3AF8">
              <w:rPr>
                <w:rFonts w:ascii="Times New Roman" w:hAnsi="Times New Roman"/>
                <w:sz w:val="18"/>
                <w:szCs w:val="18"/>
              </w:rPr>
              <w:t xml:space="preserve">Результаты 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3AF8">
              <w:rPr>
                <w:rFonts w:ascii="Times New Roman" w:hAnsi="Times New Roman"/>
                <w:sz w:val="18"/>
                <w:szCs w:val="18"/>
              </w:rPr>
              <w:t xml:space="preserve"> сдачи демонстрационный экзамен</w:t>
            </w:r>
          </w:p>
        </w:tc>
        <w:tc>
          <w:tcPr>
            <w:tcW w:w="4113" w:type="dxa"/>
            <w:gridSpan w:val="3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FE3AF8">
              <w:rPr>
                <w:rFonts w:ascii="Times New Roman" w:hAnsi="Times New Roman"/>
                <w:sz w:val="18"/>
                <w:szCs w:val="18"/>
              </w:rPr>
              <w:t>Результаты защиты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3AF8">
              <w:rPr>
                <w:rFonts w:ascii="Times New Roman" w:hAnsi="Times New Roman"/>
                <w:sz w:val="18"/>
                <w:szCs w:val="18"/>
              </w:rPr>
              <w:t xml:space="preserve"> дипломного проекта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3AF8">
              <w:rPr>
                <w:rFonts w:ascii="Times New Roman" w:hAnsi="Times New Roman"/>
                <w:sz w:val="18"/>
                <w:szCs w:val="18"/>
              </w:rPr>
              <w:t>(дипломной работы)</w:t>
            </w:r>
          </w:p>
        </w:tc>
      </w:tr>
      <w:tr w:rsidR="00B10B50" w:rsidRPr="00FE3AF8" w:rsidTr="00531970">
        <w:trPr>
          <w:trHeight w:val="856"/>
        </w:trPr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получивших оценку "удовлетворительно"</w:t>
            </w:r>
          </w:p>
        </w:tc>
        <w:tc>
          <w:tcPr>
            <w:tcW w:w="1282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получивших оценку "хорошо" </w:t>
            </w:r>
          </w:p>
        </w:tc>
        <w:tc>
          <w:tcPr>
            <w:tcW w:w="1275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получивших оценку "отлично"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получивших оценку "удовлетворительно" 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получивших оценку "хорошо" 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получивших оценку "отлично"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получивших оценку "удовлетворительно" </w:t>
            </w:r>
          </w:p>
        </w:tc>
        <w:tc>
          <w:tcPr>
            <w:tcW w:w="1134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получивших оценку "хорошо" </w:t>
            </w:r>
          </w:p>
        </w:tc>
        <w:tc>
          <w:tcPr>
            <w:tcW w:w="1704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получивших оценку "отлично"</w:t>
            </w:r>
          </w:p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10B50" w:rsidRPr="00FE3AF8" w:rsidTr="00531970">
        <w:trPr>
          <w:trHeight w:val="245"/>
        </w:trPr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чел </w:t>
            </w:r>
          </w:p>
        </w:tc>
        <w:tc>
          <w:tcPr>
            <w:tcW w:w="1270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282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275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275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134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704" w:type="dxa"/>
            <w:shd w:val="clear" w:color="auto" w:fill="auto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</w:tr>
      <w:tr w:rsidR="00B10B50" w:rsidRPr="00FE3AF8" w:rsidTr="00531970">
        <w:trPr>
          <w:trHeight w:val="245"/>
        </w:trPr>
        <w:tc>
          <w:tcPr>
            <w:tcW w:w="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282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B10B50" w:rsidRPr="00FE3AF8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E3AF8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B10B50" w:rsidRPr="00FE3AF8" w:rsidTr="00531970">
        <w:tc>
          <w:tcPr>
            <w:tcW w:w="673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FE3AF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133" w:type="dxa"/>
            <w:shd w:val="clear" w:color="auto" w:fill="auto"/>
          </w:tcPr>
          <w:p w:rsidR="00B10B50" w:rsidRPr="00FE3AF8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20_/20_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2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10B50" w:rsidRPr="00FE3AF8" w:rsidTr="00531970">
        <w:tc>
          <w:tcPr>
            <w:tcW w:w="673" w:type="dxa"/>
            <w:shd w:val="clear" w:color="auto" w:fill="auto"/>
          </w:tcPr>
          <w:p w:rsidR="00B10B50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</w:t>
            </w:r>
          </w:p>
        </w:tc>
        <w:tc>
          <w:tcPr>
            <w:tcW w:w="1133" w:type="dxa"/>
            <w:shd w:val="clear" w:color="auto" w:fill="auto"/>
          </w:tcPr>
          <w:p w:rsidR="00B10B50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20_/20_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0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82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4" w:type="dxa"/>
            <w:shd w:val="clear" w:color="auto" w:fill="auto"/>
          </w:tcPr>
          <w:p w:rsidR="00B10B50" w:rsidRPr="00FE3AF8" w:rsidRDefault="00D844B1" w:rsidP="005319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10B50" w:rsidRPr="003A3866" w:rsidRDefault="00B10B50" w:rsidP="00B10B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093"/>
        <w:gridCol w:w="1559"/>
        <w:gridCol w:w="1701"/>
        <w:gridCol w:w="1134"/>
        <w:gridCol w:w="1984"/>
        <w:gridCol w:w="2127"/>
        <w:gridCol w:w="1701"/>
        <w:gridCol w:w="1842"/>
      </w:tblGrid>
      <w:tr w:rsidR="00B10B50" w:rsidRPr="003A3866" w:rsidTr="00531970">
        <w:trPr>
          <w:trHeight w:val="4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lastRenderedPageBreak/>
              <w:t>N </w:t>
            </w:r>
            <w:proofErr w:type="gramStart"/>
            <w:r w:rsidRPr="003A3866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3A3866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Учебный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866">
              <w:rPr>
                <w:rFonts w:ascii="Times New Roman" w:hAnsi="Times New Roman"/>
                <w:sz w:val="14"/>
                <w:szCs w:val="16"/>
              </w:rPr>
              <w:t>Количество</w:t>
            </w:r>
          </w:p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выпускников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</w:p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10B50" w:rsidRPr="003A3866" w:rsidRDefault="00B10B50" w:rsidP="00531970">
            <w:pPr>
              <w:rPr>
                <w:rFonts w:ascii="Times New Roman" w:hAnsi="Times New Roman"/>
                <w:sz w:val="20"/>
                <w:szCs w:val="20"/>
              </w:rPr>
            </w:pPr>
            <w:r w:rsidRPr="003A3866">
              <w:rPr>
                <w:rFonts w:ascii="Times New Roman" w:hAnsi="Times New Roman"/>
                <w:sz w:val="20"/>
                <w:szCs w:val="20"/>
              </w:rPr>
              <w:t>Вид государственного аттестационного испытания</w:t>
            </w:r>
          </w:p>
        </w:tc>
      </w:tr>
      <w:tr w:rsidR="00B10B50" w:rsidRPr="003A3866" w:rsidTr="00531970">
        <w:trPr>
          <w:trHeight w:val="36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A3866">
              <w:rPr>
                <w:rFonts w:ascii="Times New Roman" w:hAnsi="Times New Roman"/>
                <w:sz w:val="18"/>
                <w:szCs w:val="18"/>
              </w:rPr>
              <w:t xml:space="preserve">Результаты </w:t>
            </w:r>
          </w:p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A3866">
              <w:rPr>
                <w:rFonts w:ascii="Times New Roman" w:hAnsi="Times New Roman"/>
                <w:sz w:val="18"/>
                <w:szCs w:val="18"/>
              </w:rPr>
              <w:t xml:space="preserve"> сдачи демонстрационный экзамен</w:t>
            </w:r>
          </w:p>
        </w:tc>
        <w:tc>
          <w:tcPr>
            <w:tcW w:w="5670" w:type="dxa"/>
            <w:gridSpan w:val="3"/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A3866">
              <w:rPr>
                <w:rFonts w:ascii="Times New Roman" w:hAnsi="Times New Roman"/>
                <w:sz w:val="18"/>
                <w:szCs w:val="18"/>
              </w:rPr>
              <w:t>Результаты защиты</w:t>
            </w:r>
          </w:p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A3866">
              <w:rPr>
                <w:rFonts w:ascii="Times New Roman" w:hAnsi="Times New Roman"/>
                <w:sz w:val="18"/>
                <w:szCs w:val="18"/>
              </w:rPr>
              <w:t>дипломного проекта</w:t>
            </w:r>
          </w:p>
          <w:p w:rsidR="00B10B50" w:rsidRPr="003A3866" w:rsidRDefault="00B10B50" w:rsidP="0053197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3866">
              <w:rPr>
                <w:rFonts w:ascii="Times New Roman" w:hAnsi="Times New Roman"/>
                <w:sz w:val="18"/>
                <w:szCs w:val="18"/>
              </w:rPr>
              <w:t>(дипломной работы)</w:t>
            </w:r>
          </w:p>
        </w:tc>
      </w:tr>
      <w:tr w:rsidR="00B10B50" w:rsidRPr="003A3866" w:rsidTr="00531970">
        <w:trPr>
          <w:trHeight w:val="856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получивших оценку "удовлетворительно" </w:t>
            </w:r>
          </w:p>
        </w:tc>
        <w:tc>
          <w:tcPr>
            <w:tcW w:w="1134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получивших оценку "хорошо" </w:t>
            </w:r>
          </w:p>
        </w:tc>
        <w:tc>
          <w:tcPr>
            <w:tcW w:w="1984" w:type="dxa"/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получивших оценку "отлично"</w:t>
            </w:r>
          </w:p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получивших оценку "удовлетворительно" </w:t>
            </w:r>
          </w:p>
        </w:tc>
        <w:tc>
          <w:tcPr>
            <w:tcW w:w="1701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получивших оценку "хорошо" </w:t>
            </w:r>
          </w:p>
        </w:tc>
        <w:tc>
          <w:tcPr>
            <w:tcW w:w="1842" w:type="dxa"/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получивших оценку "отлично"</w:t>
            </w:r>
          </w:p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10B50" w:rsidRPr="003A3866" w:rsidTr="00531970">
        <w:trPr>
          <w:trHeight w:val="24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чел.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134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(%)</w:t>
            </w:r>
          </w:p>
        </w:tc>
        <w:tc>
          <w:tcPr>
            <w:tcW w:w="1984" w:type="dxa"/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2127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701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  <w:tc>
          <w:tcPr>
            <w:tcW w:w="1842" w:type="dxa"/>
            <w:shd w:val="clear" w:color="auto" w:fill="auto"/>
          </w:tcPr>
          <w:p w:rsidR="00B10B50" w:rsidRPr="003A3866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 xml:space="preserve"> (%)</w:t>
            </w:r>
          </w:p>
        </w:tc>
      </w:tr>
      <w:tr w:rsidR="00B10B50" w:rsidRPr="003A3866" w:rsidTr="00531970">
        <w:tc>
          <w:tcPr>
            <w:tcW w:w="709" w:type="dxa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093" w:type="dxa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A3866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</w:tr>
      <w:tr w:rsidR="00B10B50" w:rsidRPr="003A3866" w:rsidTr="00531970">
        <w:tc>
          <w:tcPr>
            <w:tcW w:w="709" w:type="dxa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2093" w:type="dxa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20_/20_</w:t>
            </w:r>
          </w:p>
        </w:tc>
        <w:tc>
          <w:tcPr>
            <w:tcW w:w="1559" w:type="dxa"/>
            <w:shd w:val="clear" w:color="auto" w:fill="auto"/>
          </w:tcPr>
          <w:p w:rsidR="00B10B50" w:rsidRPr="003A3866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10B50" w:rsidRPr="003A3866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10B50" w:rsidRPr="003A3866" w:rsidTr="00531970">
        <w:tc>
          <w:tcPr>
            <w:tcW w:w="709" w:type="dxa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2093" w:type="dxa"/>
          </w:tcPr>
          <w:p w:rsidR="00B10B50" w:rsidRPr="003A3866" w:rsidRDefault="00B10B50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20_/20_</w:t>
            </w:r>
          </w:p>
        </w:tc>
        <w:tc>
          <w:tcPr>
            <w:tcW w:w="1559" w:type="dxa"/>
            <w:shd w:val="clear" w:color="auto" w:fill="auto"/>
          </w:tcPr>
          <w:p w:rsidR="00B10B50" w:rsidRPr="003A3866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10B50" w:rsidRPr="003A3866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:rsidR="00B10B50" w:rsidRDefault="00D844B1" w:rsidP="0053197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</w:tbl>
    <w:p w:rsidR="00B10B50" w:rsidRPr="003A3866" w:rsidRDefault="00B10B50" w:rsidP="00B10B50">
      <w:pPr>
        <w:spacing w:line="274" w:lineRule="exact"/>
        <w:ind w:right="20" w:firstLine="709"/>
        <w:jc w:val="both"/>
        <w:rPr>
          <w:rFonts w:ascii="Times New Roman" w:eastAsia="Arial Unicode MS" w:hAnsi="Times New Roman"/>
          <w:sz w:val="24"/>
          <w:szCs w:val="24"/>
        </w:rPr>
      </w:pPr>
    </w:p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10B50" w:rsidRPr="000E7181" w:rsidRDefault="00B10B50" w:rsidP="00B10B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0E7181">
        <w:rPr>
          <w:rFonts w:ascii="Times New Roman" w:hAnsi="Times New Roman"/>
          <w:b/>
          <w:sz w:val="24"/>
          <w:szCs w:val="24"/>
        </w:rPr>
        <w:lastRenderedPageBreak/>
        <w:t>Приложение 3. Сведения о результатах промежуточной аттестации</w:t>
      </w:r>
    </w:p>
    <w:p w:rsidR="00B10B50" w:rsidRPr="000E7181" w:rsidRDefault="00B10B50" w:rsidP="00B10B50">
      <w:pPr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B10B50" w:rsidRPr="00DB221E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DB221E">
        <w:rPr>
          <w:rFonts w:ascii="Times New Roman" w:hAnsi="Times New Roman"/>
          <w:b/>
          <w:i/>
          <w:sz w:val="18"/>
          <w:szCs w:val="18"/>
        </w:rPr>
        <w:t xml:space="preserve">Для программ высшего образования – программы </w:t>
      </w:r>
      <w:proofErr w:type="spellStart"/>
      <w:r w:rsidRPr="00DB221E">
        <w:rPr>
          <w:rFonts w:ascii="Times New Roman" w:hAnsi="Times New Roman"/>
          <w:b/>
          <w:i/>
          <w:sz w:val="18"/>
          <w:szCs w:val="18"/>
        </w:rPr>
        <w:t>бакалавриата</w:t>
      </w:r>
      <w:proofErr w:type="spellEnd"/>
      <w:r w:rsidRPr="00DB221E">
        <w:rPr>
          <w:rFonts w:ascii="Times New Roman" w:hAnsi="Times New Roman"/>
          <w:b/>
          <w:i/>
          <w:sz w:val="18"/>
          <w:szCs w:val="18"/>
        </w:rPr>
        <w:t>/</w:t>
      </w:r>
    </w:p>
    <w:p w:rsidR="00B10B50" w:rsidRPr="001D7086" w:rsidRDefault="00B10B50" w:rsidP="00B10B50">
      <w:pPr>
        <w:jc w:val="right"/>
        <w:rPr>
          <w:rFonts w:ascii="Times New Roman" w:hAnsi="Times New Roman"/>
        </w:rPr>
      </w:pPr>
      <w:r w:rsidRPr="00DB221E">
        <w:rPr>
          <w:rFonts w:ascii="Times New Roman" w:hAnsi="Times New Roman"/>
          <w:b/>
          <w:i/>
          <w:sz w:val="18"/>
          <w:szCs w:val="18"/>
        </w:rPr>
        <w:t xml:space="preserve">программы магистратуры/ программы </w:t>
      </w:r>
      <w:proofErr w:type="spellStart"/>
      <w:r w:rsidRPr="00DB221E">
        <w:rPr>
          <w:rFonts w:ascii="Times New Roman" w:hAnsi="Times New Roman"/>
          <w:b/>
          <w:i/>
          <w:sz w:val="18"/>
          <w:szCs w:val="18"/>
        </w:rPr>
        <w:t>специалитета</w:t>
      </w:r>
      <w:proofErr w:type="spellEnd"/>
    </w:p>
    <w:p w:rsidR="00B10B50" w:rsidRDefault="00B10B50" w:rsidP="00B10B50">
      <w:pPr>
        <w:spacing w:after="0" w:line="240" w:lineRule="auto"/>
        <w:jc w:val="both"/>
        <w:rPr>
          <w:rFonts w:ascii="Times New Roman" w:hAnsi="Times New Roman"/>
          <w:b/>
        </w:rPr>
      </w:pPr>
      <w:r w:rsidRPr="008C359E">
        <w:rPr>
          <w:rFonts w:ascii="Times New Roman" w:hAnsi="Times New Roman"/>
          <w:b/>
        </w:rPr>
        <w:t>Данные предоставляется</w:t>
      </w:r>
      <w:r>
        <w:rPr>
          <w:rFonts w:ascii="Times New Roman" w:hAnsi="Times New Roman"/>
          <w:b/>
        </w:rPr>
        <w:t xml:space="preserve"> за  календарный год (01.01.2025 по 31.12.2025 </w:t>
      </w:r>
      <w:r w:rsidRPr="008C359E">
        <w:rPr>
          <w:rFonts w:ascii="Times New Roman" w:hAnsi="Times New Roman"/>
          <w:b/>
        </w:rPr>
        <w:t>г.).</w:t>
      </w:r>
      <w:r>
        <w:rPr>
          <w:rFonts w:ascii="Times New Roman" w:hAnsi="Times New Roman"/>
          <w:b/>
        </w:rPr>
        <w:t xml:space="preserve"> В том случае,</w:t>
      </w:r>
      <w:r w:rsidRPr="008036A4">
        <w:rPr>
          <w:rFonts w:ascii="Times New Roman" w:hAnsi="Times New Roman"/>
          <w:b/>
        </w:rPr>
        <w:t xml:space="preserve"> если сессия прошла до 31.</w:t>
      </w:r>
      <w:r>
        <w:rPr>
          <w:rFonts w:ascii="Times New Roman" w:hAnsi="Times New Roman"/>
          <w:b/>
        </w:rPr>
        <w:t>12.2025</w:t>
      </w:r>
      <w:r w:rsidRPr="008036A4">
        <w:rPr>
          <w:rFonts w:ascii="Times New Roman" w:hAnsi="Times New Roman"/>
          <w:b/>
        </w:rPr>
        <w:t xml:space="preserve"> г., тогда добав</w:t>
      </w:r>
      <w:r>
        <w:rPr>
          <w:rFonts w:ascii="Times New Roman" w:hAnsi="Times New Roman"/>
          <w:b/>
        </w:rPr>
        <w:t>ляете столбец зимняя сессия 2025-2026</w:t>
      </w:r>
      <w:r w:rsidRPr="008036A4">
        <w:rPr>
          <w:rFonts w:ascii="Times New Roman" w:hAnsi="Times New Roman"/>
          <w:b/>
        </w:rPr>
        <w:t xml:space="preserve"> г.</w:t>
      </w:r>
    </w:p>
    <w:p w:rsidR="007D25C0" w:rsidRPr="007D25C0" w:rsidRDefault="007D25C0" w:rsidP="007D25C0">
      <w:pPr>
        <w:spacing w:after="0" w:line="240" w:lineRule="auto"/>
        <w:jc w:val="center"/>
        <w:rPr>
          <w:rFonts w:ascii="Times New Roman" w:hAnsi="Times New Roman"/>
        </w:rPr>
      </w:pPr>
      <w:r w:rsidRPr="007D25C0">
        <w:rPr>
          <w:rFonts w:ascii="Times New Roman" w:hAnsi="Times New Roman"/>
        </w:rPr>
        <w:t>06.04.01 Биология, профиль: физиология растений</w:t>
      </w:r>
    </w:p>
    <w:p w:rsidR="00B10B50" w:rsidRPr="00A02962" w:rsidRDefault="00B10B50" w:rsidP="00B10B50">
      <w:pPr>
        <w:spacing w:after="0" w:line="240" w:lineRule="auto"/>
        <w:jc w:val="both"/>
        <w:rPr>
          <w:rFonts w:ascii="Times New Roman" w:hAnsi="Times New Roman"/>
          <w:i/>
          <w:iCs/>
          <w:sz w:val="2"/>
        </w:rPr>
      </w:pP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____________________________________________________________________________________________________________________</w:t>
      </w:r>
    </w:p>
    <w:p w:rsidR="00B10B50" w:rsidRDefault="00B10B50" w:rsidP="00B10B50">
      <w:pPr>
        <w:spacing w:after="0"/>
        <w:jc w:val="center"/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 xml:space="preserve">                                                     </w:t>
      </w:r>
      <w:r w:rsidRPr="00CA4403">
        <w:rPr>
          <w:rFonts w:ascii="Times New Roman" w:hAnsi="Times New Roman"/>
          <w:iCs/>
          <w:sz w:val="16"/>
          <w:szCs w:val="16"/>
        </w:rPr>
        <w:t>(</w:t>
      </w:r>
      <w:r w:rsidRPr="00CA4403">
        <w:rPr>
          <w:rFonts w:ascii="Times New Roman" w:hAnsi="Times New Roman"/>
          <w:i/>
          <w:iCs/>
          <w:sz w:val="16"/>
          <w:szCs w:val="16"/>
        </w:rPr>
        <w:t>код, наименование основной образовательной программы, направленность (профиль)/специализаци</w:t>
      </w:r>
      <w:proofErr w:type="gramStart"/>
      <w:r w:rsidRPr="00CA4403">
        <w:rPr>
          <w:rFonts w:ascii="Times New Roman" w:hAnsi="Times New Roman"/>
          <w:i/>
          <w:iCs/>
          <w:sz w:val="16"/>
          <w:szCs w:val="16"/>
        </w:rPr>
        <w:t>я(</w:t>
      </w:r>
      <w:proofErr w:type="gramEnd"/>
      <w:r w:rsidRPr="00CA4403">
        <w:rPr>
          <w:rFonts w:ascii="Times New Roman" w:hAnsi="Times New Roman"/>
          <w:i/>
          <w:iCs/>
          <w:sz w:val="16"/>
          <w:szCs w:val="16"/>
        </w:rPr>
        <w:t>для программ высшего образования</w:t>
      </w:r>
      <w:r w:rsidRPr="00CA4403">
        <w:rPr>
          <w:rFonts w:ascii="Times New Roman" w:hAnsi="Times New Roman"/>
          <w:iCs/>
          <w:sz w:val="16"/>
          <w:szCs w:val="16"/>
        </w:rPr>
        <w:t>)</w:t>
      </w:r>
      <w:r>
        <w:rPr>
          <w:rFonts w:ascii="Times New Roman" w:hAnsi="Times New Roman"/>
          <w:iCs/>
          <w:sz w:val="16"/>
          <w:szCs w:val="16"/>
        </w:rPr>
        <w:t xml:space="preserve">, </w:t>
      </w:r>
    </w:p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10B50" w:rsidRPr="00A02962" w:rsidRDefault="00B10B50" w:rsidP="00B10B50">
      <w:pPr>
        <w:spacing w:after="0" w:line="240" w:lineRule="auto"/>
        <w:ind w:firstLine="708"/>
        <w:jc w:val="both"/>
        <w:rPr>
          <w:rFonts w:ascii="Times New Roman" w:hAnsi="Times New Roman"/>
          <w:sz w:val="2"/>
        </w:rPr>
      </w:pP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268"/>
        <w:gridCol w:w="1984"/>
        <w:gridCol w:w="1985"/>
        <w:gridCol w:w="2410"/>
        <w:gridCol w:w="2268"/>
      </w:tblGrid>
      <w:tr w:rsidR="00B10B50" w:rsidRPr="009E3EE1" w:rsidTr="00531970">
        <w:trPr>
          <w:trHeight w:val="346"/>
        </w:trPr>
        <w:tc>
          <w:tcPr>
            <w:tcW w:w="4928" w:type="dxa"/>
            <w:gridSpan w:val="2"/>
          </w:tcPr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E3EE1">
              <w:rPr>
                <w:rFonts w:ascii="Times New Roman" w:hAnsi="Times New Roman"/>
              </w:rPr>
              <w:t>Абсолютная успеваемость, чел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gridSpan w:val="2"/>
          </w:tcPr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E3EE1">
              <w:rPr>
                <w:rFonts w:ascii="Times New Roman" w:hAnsi="Times New Roman"/>
              </w:rPr>
              <w:t>Абсолютная успеваемость, %</w:t>
            </w:r>
          </w:p>
        </w:tc>
        <w:tc>
          <w:tcPr>
            <w:tcW w:w="4678" w:type="dxa"/>
            <w:gridSpan w:val="2"/>
          </w:tcPr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3EE1">
              <w:rPr>
                <w:rFonts w:ascii="Times New Roman" w:hAnsi="Times New Roman"/>
              </w:rPr>
              <w:t>Качественная успеваемость, %</w:t>
            </w:r>
          </w:p>
        </w:tc>
      </w:tr>
      <w:tr w:rsidR="00B10B50" w:rsidRPr="009E3EE1" w:rsidTr="00531970">
        <w:trPr>
          <w:trHeight w:val="702"/>
        </w:trPr>
        <w:tc>
          <w:tcPr>
            <w:tcW w:w="2660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BA5A64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1984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BA5A64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1985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410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BA5A64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</w:tr>
      <w:tr w:rsidR="00B10B50" w:rsidRPr="009E3EE1" w:rsidTr="00531970">
        <w:trPr>
          <w:trHeight w:val="346"/>
        </w:trPr>
        <w:tc>
          <w:tcPr>
            <w:tcW w:w="2660" w:type="dxa"/>
            <w:vAlign w:val="center"/>
          </w:tcPr>
          <w:p w:rsidR="00B10B50" w:rsidRPr="009E3EE1" w:rsidRDefault="00A60BE5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268" w:type="dxa"/>
          </w:tcPr>
          <w:p w:rsidR="00B10B50" w:rsidRPr="009E3EE1" w:rsidRDefault="00A60BE5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984" w:type="dxa"/>
          </w:tcPr>
          <w:p w:rsidR="00B10B50" w:rsidRPr="009E3EE1" w:rsidRDefault="00A60BE5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1985" w:type="dxa"/>
            <w:vAlign w:val="center"/>
          </w:tcPr>
          <w:p w:rsidR="00B10B50" w:rsidRPr="009E3EE1" w:rsidRDefault="00A60BE5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2410" w:type="dxa"/>
          </w:tcPr>
          <w:p w:rsidR="00B10B50" w:rsidRPr="009E3EE1" w:rsidRDefault="00A60BE5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0BE5">
              <w:rPr>
                <w:rFonts w:ascii="Times New Roman" w:hAnsi="Times New Roman"/>
                <w:color w:val="000000"/>
              </w:rPr>
              <w:t>100%</w:t>
            </w:r>
          </w:p>
        </w:tc>
        <w:tc>
          <w:tcPr>
            <w:tcW w:w="2268" w:type="dxa"/>
            <w:vAlign w:val="center"/>
          </w:tcPr>
          <w:p w:rsidR="00B10B50" w:rsidRPr="009E3EE1" w:rsidRDefault="00A60BE5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67%</w:t>
            </w:r>
          </w:p>
        </w:tc>
      </w:tr>
    </w:tbl>
    <w:p w:rsidR="00B10B50" w:rsidRPr="009E3EE1" w:rsidRDefault="00B10B50" w:rsidP="00B10B50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B10B50" w:rsidRPr="00DB221E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DB221E">
        <w:rPr>
          <w:rFonts w:ascii="Times New Roman" w:hAnsi="Times New Roman"/>
          <w:b/>
          <w:i/>
          <w:sz w:val="18"/>
          <w:szCs w:val="18"/>
        </w:rPr>
        <w:t>Для программ среднего профессионального образования –</w:t>
      </w:r>
    </w:p>
    <w:p w:rsidR="00B10B50" w:rsidRPr="00DB221E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DB221E">
        <w:rPr>
          <w:rFonts w:ascii="Times New Roman" w:hAnsi="Times New Roman"/>
          <w:b/>
          <w:i/>
          <w:sz w:val="18"/>
          <w:szCs w:val="18"/>
        </w:rPr>
        <w:t xml:space="preserve"> программы подготовки квалифицированных рабочих, служащих/ </w:t>
      </w:r>
    </w:p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  <w:b/>
          <w:i/>
          <w:sz w:val="18"/>
          <w:szCs w:val="18"/>
        </w:rPr>
      </w:pPr>
      <w:r w:rsidRPr="00DB221E">
        <w:rPr>
          <w:rFonts w:ascii="Times New Roman" w:hAnsi="Times New Roman"/>
          <w:b/>
          <w:i/>
          <w:sz w:val="18"/>
          <w:szCs w:val="18"/>
        </w:rPr>
        <w:t>программы подготовки специалистов среднего звена</w:t>
      </w:r>
    </w:p>
    <w:p w:rsidR="00B10B50" w:rsidRPr="00DB221E" w:rsidRDefault="00B10B50" w:rsidP="00B10B50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8C359E">
        <w:rPr>
          <w:rFonts w:ascii="Times New Roman" w:hAnsi="Times New Roman"/>
          <w:b/>
        </w:rPr>
        <w:t>Данные предоставляется</w:t>
      </w:r>
      <w:r>
        <w:rPr>
          <w:rFonts w:ascii="Times New Roman" w:hAnsi="Times New Roman"/>
          <w:b/>
        </w:rPr>
        <w:t xml:space="preserve"> за  календарный год (01.01.2025 по 31.12.2025 </w:t>
      </w:r>
      <w:r w:rsidRPr="008C359E">
        <w:rPr>
          <w:rFonts w:ascii="Times New Roman" w:hAnsi="Times New Roman"/>
          <w:b/>
        </w:rPr>
        <w:t>г.).</w:t>
      </w: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</w:rPr>
        <w:t>____________________________________________________________________________________________________________________</w:t>
      </w: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Cs/>
          <w:sz w:val="16"/>
          <w:szCs w:val="16"/>
        </w:rPr>
      </w:pPr>
      <w:r>
        <w:rPr>
          <w:rFonts w:ascii="Times New Roman" w:hAnsi="Times New Roman"/>
          <w:iCs/>
          <w:sz w:val="16"/>
          <w:szCs w:val="16"/>
        </w:rPr>
        <w:t xml:space="preserve">                                                     </w:t>
      </w:r>
      <w:r w:rsidRPr="00CA4403">
        <w:rPr>
          <w:rFonts w:ascii="Times New Roman" w:hAnsi="Times New Roman"/>
          <w:iCs/>
          <w:sz w:val="16"/>
          <w:szCs w:val="16"/>
        </w:rPr>
        <w:t>(</w:t>
      </w:r>
      <w:r w:rsidRPr="00CA4403">
        <w:rPr>
          <w:rFonts w:ascii="Times New Roman" w:hAnsi="Times New Roman"/>
          <w:i/>
          <w:iCs/>
          <w:sz w:val="16"/>
          <w:szCs w:val="16"/>
        </w:rPr>
        <w:t>код, наименование основной образовательной программы</w:t>
      </w:r>
      <w:r>
        <w:rPr>
          <w:rFonts w:ascii="Times New Roman" w:hAnsi="Times New Roman"/>
          <w:i/>
          <w:iCs/>
          <w:sz w:val="16"/>
          <w:szCs w:val="16"/>
        </w:rPr>
        <w:t>)</w:t>
      </w:r>
      <w:r>
        <w:rPr>
          <w:rFonts w:ascii="Times New Roman" w:hAnsi="Times New Roman"/>
          <w:iCs/>
          <w:sz w:val="16"/>
          <w:szCs w:val="16"/>
        </w:rPr>
        <w:t xml:space="preserve"> </w:t>
      </w:r>
    </w:p>
    <w:p w:rsidR="00B10B50" w:rsidRDefault="00B10B50" w:rsidP="00B10B50">
      <w:pPr>
        <w:spacing w:after="0" w:line="240" w:lineRule="auto"/>
        <w:jc w:val="right"/>
        <w:rPr>
          <w:rFonts w:ascii="Times New Roman" w:hAnsi="Times New Roman"/>
          <w:highlight w:val="yellow"/>
        </w:rPr>
      </w:pPr>
    </w:p>
    <w:p w:rsidR="00B10B50" w:rsidRPr="00A02962" w:rsidRDefault="00B10B50" w:rsidP="00B10B50">
      <w:pPr>
        <w:spacing w:after="0" w:line="240" w:lineRule="auto"/>
        <w:ind w:firstLine="708"/>
        <w:jc w:val="both"/>
        <w:rPr>
          <w:rFonts w:ascii="Times New Roman" w:hAnsi="Times New Roman"/>
          <w:sz w:val="2"/>
        </w:rPr>
      </w:pP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2268"/>
        <w:gridCol w:w="1984"/>
        <w:gridCol w:w="1985"/>
        <w:gridCol w:w="2410"/>
        <w:gridCol w:w="2268"/>
      </w:tblGrid>
      <w:tr w:rsidR="00B10B50" w:rsidRPr="009E3EE1" w:rsidTr="00531970">
        <w:trPr>
          <w:trHeight w:val="346"/>
        </w:trPr>
        <w:tc>
          <w:tcPr>
            <w:tcW w:w="4928" w:type="dxa"/>
            <w:gridSpan w:val="2"/>
          </w:tcPr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E3EE1">
              <w:rPr>
                <w:rFonts w:ascii="Times New Roman" w:hAnsi="Times New Roman"/>
              </w:rPr>
              <w:t>Абсолютная успеваемость, чел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gridSpan w:val="2"/>
          </w:tcPr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E3EE1">
              <w:rPr>
                <w:rFonts w:ascii="Times New Roman" w:hAnsi="Times New Roman"/>
              </w:rPr>
              <w:t>Абсолютная успеваемость, %</w:t>
            </w:r>
          </w:p>
        </w:tc>
        <w:tc>
          <w:tcPr>
            <w:tcW w:w="4678" w:type="dxa"/>
            <w:gridSpan w:val="2"/>
          </w:tcPr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9E3EE1">
              <w:rPr>
                <w:rFonts w:ascii="Times New Roman" w:hAnsi="Times New Roman"/>
              </w:rPr>
              <w:t>Качественная успеваемость, %</w:t>
            </w:r>
          </w:p>
        </w:tc>
      </w:tr>
      <w:tr w:rsidR="00B10B50" w:rsidRPr="009E3EE1" w:rsidTr="00531970">
        <w:trPr>
          <w:trHeight w:val="702"/>
        </w:trPr>
        <w:tc>
          <w:tcPr>
            <w:tcW w:w="2660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BA5A64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2025/2026 уч. год</w:t>
            </w:r>
          </w:p>
        </w:tc>
        <w:tc>
          <w:tcPr>
            <w:tcW w:w="1984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BA5A64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1985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2025/2026 уч. год</w:t>
            </w:r>
          </w:p>
        </w:tc>
        <w:tc>
          <w:tcPr>
            <w:tcW w:w="2410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летняя</w:t>
            </w:r>
            <w:r>
              <w:rPr>
                <w:rFonts w:ascii="Times New Roman" w:hAnsi="Times New Roman"/>
              </w:rPr>
              <w:t xml:space="preserve"> </w:t>
            </w:r>
            <w:r w:rsidRPr="009E3EE1">
              <w:rPr>
                <w:rFonts w:ascii="Times New Roman" w:hAnsi="Times New Roman"/>
              </w:rPr>
              <w:t>сессия</w:t>
            </w:r>
          </w:p>
          <w:p w:rsidR="00B10B50" w:rsidRPr="00BA5A64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2024/2025 уч. год</w:t>
            </w:r>
          </w:p>
        </w:tc>
        <w:tc>
          <w:tcPr>
            <w:tcW w:w="2268" w:type="dxa"/>
            <w:vAlign w:val="center"/>
          </w:tcPr>
          <w:p w:rsidR="00B10B50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зимняя сессия</w:t>
            </w:r>
          </w:p>
          <w:p w:rsidR="00B10B50" w:rsidRPr="009E3EE1" w:rsidRDefault="00B10B50" w:rsidP="0053197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2025/2026 уч. год</w:t>
            </w:r>
          </w:p>
        </w:tc>
      </w:tr>
      <w:tr w:rsidR="00B10B50" w:rsidRPr="009E3EE1" w:rsidTr="00531970">
        <w:trPr>
          <w:trHeight w:val="346"/>
        </w:trPr>
        <w:tc>
          <w:tcPr>
            <w:tcW w:w="2660" w:type="dxa"/>
            <w:vAlign w:val="center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268" w:type="dxa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985" w:type="dxa"/>
            <w:vAlign w:val="center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410" w:type="dxa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268" w:type="dxa"/>
            <w:vAlign w:val="center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B10B50" w:rsidRPr="009E3EE1" w:rsidTr="00531970">
        <w:trPr>
          <w:trHeight w:val="346"/>
        </w:trPr>
        <w:tc>
          <w:tcPr>
            <w:tcW w:w="2660" w:type="dxa"/>
            <w:vAlign w:val="center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268" w:type="dxa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985" w:type="dxa"/>
            <w:vAlign w:val="center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410" w:type="dxa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2268" w:type="dxa"/>
            <w:vAlign w:val="center"/>
          </w:tcPr>
          <w:p w:rsidR="00B10B50" w:rsidRPr="009E3EE1" w:rsidRDefault="00D844B1" w:rsidP="0053197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</w:tbl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B10B50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B10B50" w:rsidRPr="004B0A98" w:rsidRDefault="00B10B50" w:rsidP="00B10B50">
      <w:pPr>
        <w:spacing w:after="0" w:line="240" w:lineRule="auto"/>
        <w:jc w:val="center"/>
        <w:rPr>
          <w:rFonts w:ascii="Times New Roman" w:hAnsi="Times New Roman"/>
          <w:i/>
        </w:rPr>
      </w:pPr>
      <w:r w:rsidRPr="004B0A98">
        <w:rPr>
          <w:rFonts w:ascii="Times New Roman" w:hAnsi="Times New Roman"/>
          <w:i/>
        </w:rPr>
        <w:lastRenderedPageBreak/>
        <w:t>Пояснения для расчёта показателей</w:t>
      </w:r>
    </w:p>
    <w:p w:rsidR="00B10B50" w:rsidRPr="008D2E5E" w:rsidRDefault="00B10B50" w:rsidP="00B10B50">
      <w:pPr>
        <w:spacing w:after="0" w:line="240" w:lineRule="auto"/>
        <w:rPr>
          <w:rFonts w:ascii="Times New Roman" w:hAnsi="Times New Roman"/>
        </w:rPr>
      </w:pP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66D21">
        <w:rPr>
          <w:rFonts w:ascii="Times New Roman" w:hAnsi="Times New Roman"/>
          <w:b/>
          <w:i/>
        </w:rPr>
        <w:t>Абсолютная успеваемость (чел)</w:t>
      </w:r>
      <w:r w:rsidRPr="003E1745">
        <w:rPr>
          <w:rFonts w:ascii="Times New Roman" w:hAnsi="Times New Roman"/>
        </w:rPr>
        <w:t xml:space="preserve"> – численность студентов, успевающих на положительные оценки 3,4,5 по конкретному направлению подготовки (специальности).</w:t>
      </w:r>
    </w:p>
    <w:p w:rsidR="00B10B50" w:rsidRPr="003E1745" w:rsidRDefault="00B10B50" w:rsidP="00B10B50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3E1745">
        <w:rPr>
          <w:rFonts w:ascii="Times New Roman" w:hAnsi="Times New Roman" w:cs="Times New Roman"/>
        </w:rPr>
        <w:t xml:space="preserve">                      АУ= </w:t>
      </w:r>
      <w:proofErr w:type="spellStart"/>
      <w:r w:rsidRPr="003E1745">
        <w:rPr>
          <w:rFonts w:ascii="Times New Roman" w:eastAsia="Times New Roman" w:hAnsi="Times New Roman" w:cs="Times New Roman"/>
          <w:bCs/>
          <w:lang w:eastAsia="ru-RU"/>
        </w:rPr>
        <w:t>ЧС</w:t>
      </w:r>
      <w:r w:rsidRPr="003E1745">
        <w:rPr>
          <w:rFonts w:ascii="Times New Roman" w:eastAsia="Times New Roman" w:hAnsi="Times New Roman" w:cs="Times New Roman"/>
          <w:bCs/>
          <w:vertAlign w:val="subscript"/>
          <w:lang w:eastAsia="ru-RU"/>
        </w:rPr>
        <w:t>п</w:t>
      </w:r>
      <w:proofErr w:type="spellEnd"/>
      <w:r w:rsidRPr="003E1745">
        <w:rPr>
          <w:rFonts w:ascii="Times New Roman" w:eastAsia="Times New Roman" w:hAnsi="Times New Roman" w:cs="Times New Roman"/>
          <w:bCs/>
          <w:vertAlign w:val="subscript"/>
          <w:lang w:eastAsia="ru-RU"/>
        </w:rPr>
        <w:t xml:space="preserve"> </w:t>
      </w:r>
      <w:r w:rsidRPr="003E1745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            (1), где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3E1745">
        <w:rPr>
          <w:rFonts w:ascii="Times New Roman" w:hAnsi="Times New Roman"/>
          <w:bCs/>
        </w:rPr>
        <w:t>АУ - абсолютная успеваемость (чел);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spellStart"/>
      <w:r w:rsidRPr="003E1745">
        <w:rPr>
          <w:rFonts w:ascii="Times New Roman" w:hAnsi="Times New Roman"/>
          <w:bCs/>
        </w:rPr>
        <w:t>ЧС</w:t>
      </w:r>
      <w:r w:rsidRPr="003E1745">
        <w:rPr>
          <w:rFonts w:ascii="Times New Roman" w:hAnsi="Times New Roman"/>
          <w:bCs/>
          <w:vertAlign w:val="subscript"/>
        </w:rPr>
        <w:t>п</w:t>
      </w:r>
      <w:proofErr w:type="spellEnd"/>
      <w:r w:rsidRPr="003E1745">
        <w:rPr>
          <w:rFonts w:ascii="Times New Roman" w:hAnsi="Times New Roman"/>
          <w:bCs/>
          <w:vertAlign w:val="subscript"/>
        </w:rPr>
        <w:t xml:space="preserve"> </w:t>
      </w:r>
      <w:r w:rsidRPr="003E1745">
        <w:rPr>
          <w:rFonts w:ascii="Times New Roman" w:hAnsi="Times New Roman"/>
          <w:bCs/>
        </w:rPr>
        <w:t>- численность</w:t>
      </w:r>
      <w:r w:rsidRPr="003E1745">
        <w:rPr>
          <w:rFonts w:ascii="Times New Roman" w:hAnsi="Times New Roman"/>
        </w:rPr>
        <w:t xml:space="preserve"> студентов, успевающих на положительные оценки (3,4,5) (чел) по конкретному направлению подготовки (специальности).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i/>
        </w:rPr>
      </w:pP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966D21">
        <w:rPr>
          <w:rFonts w:ascii="Times New Roman" w:hAnsi="Times New Roman"/>
          <w:b/>
          <w:i/>
        </w:rPr>
        <w:t>Абсолютная успеваемость</w:t>
      </w:r>
      <w:proofErr w:type="gramStart"/>
      <w:r w:rsidRPr="00966D21">
        <w:rPr>
          <w:rFonts w:ascii="Times New Roman" w:hAnsi="Times New Roman"/>
          <w:b/>
          <w:i/>
        </w:rPr>
        <w:t xml:space="preserve"> (%)</w:t>
      </w:r>
      <w:r w:rsidRPr="003E1745">
        <w:rPr>
          <w:rFonts w:ascii="Times New Roman" w:hAnsi="Times New Roman"/>
        </w:rPr>
        <w:t xml:space="preserve"> - </w:t>
      </w:r>
      <w:proofErr w:type="gramEnd"/>
      <w:r w:rsidRPr="003E1745">
        <w:rPr>
          <w:rFonts w:ascii="Times New Roman" w:hAnsi="Times New Roman"/>
        </w:rPr>
        <w:t>отношение абсолютной успеваемости к о</w:t>
      </w:r>
      <w:r>
        <w:rPr>
          <w:rFonts w:ascii="Times New Roman" w:hAnsi="Times New Roman"/>
        </w:rPr>
        <w:t>бщей</w:t>
      </w:r>
      <w:r w:rsidRPr="003E1745">
        <w:rPr>
          <w:rFonts w:ascii="Times New Roman" w:hAnsi="Times New Roman"/>
        </w:rPr>
        <w:t xml:space="preserve"> численности студентов, обязанных сдавать экзамены,</w:t>
      </w:r>
      <w:r>
        <w:rPr>
          <w:rFonts w:ascii="Times New Roman" w:hAnsi="Times New Roman"/>
        </w:rPr>
        <w:t xml:space="preserve"> </w:t>
      </w:r>
      <w:r w:rsidRPr="003E1745">
        <w:rPr>
          <w:rFonts w:ascii="Times New Roman" w:hAnsi="Times New Roman"/>
        </w:rPr>
        <w:t>умноженное на 100%.</w:t>
      </w:r>
    </w:p>
    <w:p w:rsidR="00B10B50" w:rsidRPr="003E1745" w:rsidRDefault="00B10B50" w:rsidP="00B10B50">
      <w:pPr>
        <w:tabs>
          <w:tab w:val="left" w:pos="3119"/>
          <w:tab w:val="left" w:pos="3261"/>
          <w:tab w:val="left" w:pos="3544"/>
        </w:tabs>
        <w:spacing w:after="0" w:line="240" w:lineRule="auto"/>
        <w:ind w:firstLine="709"/>
        <w:jc w:val="center"/>
        <w:rPr>
          <w:rFonts w:ascii="Times New Roman" w:hAnsi="Times New Roman"/>
        </w:rPr>
      </w:pPr>
      <w:r w:rsidRPr="003E1745">
        <w:rPr>
          <w:rFonts w:ascii="Times New Roman" w:hAnsi="Times New Roman"/>
          <w:bCs/>
        </w:rPr>
        <w:t xml:space="preserve">                                      АУ</w:t>
      </w:r>
      <w:proofErr w:type="gramStart"/>
      <w:r w:rsidRPr="003E1745">
        <w:rPr>
          <w:rFonts w:ascii="Times New Roman" w:hAnsi="Times New Roman"/>
          <w:bCs/>
        </w:rPr>
        <w:t xml:space="preserve"> (%) = </w:t>
      </w:r>
      <w:proofErr w:type="gramEnd"/>
      <w:r w:rsidRPr="003E1745">
        <w:rPr>
          <w:rFonts w:ascii="Times New Roman" w:hAnsi="Times New Roman"/>
        </w:rPr>
        <w:t>АУ/ОБ*100%                             (2), где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3E1745">
        <w:rPr>
          <w:rFonts w:ascii="Times New Roman" w:hAnsi="Times New Roman"/>
          <w:bCs/>
        </w:rPr>
        <w:t>АУ - абсолютная успеваемость (чел);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proofErr w:type="gramStart"/>
      <w:r w:rsidRPr="003E1745">
        <w:rPr>
          <w:rFonts w:ascii="Times New Roman" w:hAnsi="Times New Roman"/>
          <w:bCs/>
        </w:rPr>
        <w:t>ОБ</w:t>
      </w:r>
      <w:proofErr w:type="gramEnd"/>
      <w:r w:rsidRPr="003E1745">
        <w:rPr>
          <w:rFonts w:ascii="Times New Roman" w:hAnsi="Times New Roman"/>
          <w:bCs/>
        </w:rPr>
        <w:t xml:space="preserve"> -  </w:t>
      </w:r>
      <w:proofErr w:type="gramStart"/>
      <w:r w:rsidRPr="003E1745">
        <w:rPr>
          <w:rFonts w:ascii="Times New Roman" w:hAnsi="Times New Roman"/>
          <w:bCs/>
        </w:rPr>
        <w:t>общая</w:t>
      </w:r>
      <w:proofErr w:type="gramEnd"/>
      <w:r w:rsidRPr="003E1745">
        <w:rPr>
          <w:rFonts w:ascii="Times New Roman" w:hAnsi="Times New Roman"/>
          <w:bCs/>
        </w:rPr>
        <w:t xml:space="preserve"> численность студентов, обязанных сдавать экзамены по конкретному направлению подготовки (специальности) (чел).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</w:p>
    <w:p w:rsidR="00B10B50" w:rsidRPr="003E1745" w:rsidRDefault="00B10B50" w:rsidP="00B10B50">
      <w:pPr>
        <w:tabs>
          <w:tab w:val="left" w:pos="3119"/>
        </w:tabs>
        <w:spacing w:after="0" w:line="240" w:lineRule="auto"/>
        <w:ind w:firstLine="709"/>
        <w:rPr>
          <w:rFonts w:ascii="Times New Roman" w:hAnsi="Times New Roman"/>
        </w:rPr>
      </w:pPr>
      <w:r w:rsidRPr="00966D21">
        <w:rPr>
          <w:rFonts w:ascii="Times New Roman" w:hAnsi="Times New Roman"/>
          <w:b/>
          <w:i/>
        </w:rPr>
        <w:t>Качественная успеваемость</w:t>
      </w:r>
      <w:proofErr w:type="gramStart"/>
      <w:r w:rsidRPr="00966D21">
        <w:rPr>
          <w:rFonts w:ascii="Times New Roman" w:hAnsi="Times New Roman"/>
          <w:b/>
          <w:i/>
        </w:rPr>
        <w:t xml:space="preserve"> (%)</w:t>
      </w:r>
      <w:r w:rsidRPr="003E1745">
        <w:rPr>
          <w:rFonts w:ascii="Times New Roman" w:hAnsi="Times New Roman"/>
        </w:rPr>
        <w:t xml:space="preserve"> –  </w:t>
      </w:r>
      <w:proofErr w:type="gramEnd"/>
      <w:r w:rsidRPr="003E1745">
        <w:rPr>
          <w:rFonts w:ascii="Times New Roman" w:hAnsi="Times New Roman"/>
        </w:rPr>
        <w:t xml:space="preserve">отношение численности студентов, успевающих на оценки 5 и 4 к  </w:t>
      </w:r>
      <w:r>
        <w:rPr>
          <w:rFonts w:ascii="Times New Roman" w:hAnsi="Times New Roman"/>
        </w:rPr>
        <w:t xml:space="preserve">общей </w:t>
      </w:r>
      <w:r w:rsidRPr="003E1745">
        <w:rPr>
          <w:rFonts w:ascii="Times New Roman" w:hAnsi="Times New Roman"/>
        </w:rPr>
        <w:t xml:space="preserve">численности студентов, обязанных сдавать экзамены, умноженное на 100%. </w:t>
      </w:r>
    </w:p>
    <w:p w:rsidR="00B10B50" w:rsidRPr="003E1745" w:rsidRDefault="00B10B50" w:rsidP="00B10B50">
      <w:pPr>
        <w:pStyle w:val="a6"/>
        <w:tabs>
          <w:tab w:val="left" w:pos="3261"/>
          <w:tab w:val="left" w:pos="7230"/>
        </w:tabs>
        <w:spacing w:after="0" w:line="240" w:lineRule="auto"/>
        <w:ind w:left="284" w:firstLine="709"/>
        <w:jc w:val="center"/>
        <w:rPr>
          <w:rFonts w:ascii="Times New Roman" w:hAnsi="Times New Roman" w:cs="Times New Roman"/>
        </w:rPr>
      </w:pPr>
      <w:r w:rsidRPr="003E1745">
        <w:rPr>
          <w:rFonts w:ascii="Times New Roman" w:eastAsia="Times New Roman" w:hAnsi="Times New Roman" w:cs="Times New Roman"/>
          <w:lang w:eastAsia="ru-RU"/>
        </w:rPr>
        <w:t xml:space="preserve">                             К</w:t>
      </w:r>
      <w:proofErr w:type="gramStart"/>
      <w:r w:rsidRPr="003E1745">
        <w:rPr>
          <w:rFonts w:ascii="Times New Roman" w:eastAsia="Times New Roman" w:hAnsi="Times New Roman" w:cs="Times New Roman"/>
          <w:lang w:eastAsia="ru-RU"/>
        </w:rPr>
        <w:t>У(</w:t>
      </w:r>
      <w:proofErr w:type="gramEnd"/>
      <w:r w:rsidRPr="003E1745">
        <w:rPr>
          <w:rFonts w:ascii="Times New Roman" w:eastAsia="Times New Roman" w:hAnsi="Times New Roman" w:cs="Times New Roman"/>
          <w:lang w:eastAsia="ru-RU"/>
        </w:rPr>
        <w:t>%)=</w:t>
      </w:r>
      <w:proofErr w:type="spellStart"/>
      <w:r w:rsidRPr="003E1745">
        <w:rPr>
          <w:rFonts w:ascii="Times New Roman" w:eastAsia="Times New Roman" w:hAnsi="Times New Roman" w:cs="Times New Roman"/>
          <w:bCs/>
          <w:lang w:eastAsia="ru-RU"/>
        </w:rPr>
        <w:t>ЧС</w:t>
      </w:r>
      <w:r w:rsidRPr="003E1745">
        <w:rPr>
          <w:rFonts w:ascii="Times New Roman" w:eastAsia="Times New Roman" w:hAnsi="Times New Roman" w:cs="Times New Roman"/>
          <w:bCs/>
          <w:vertAlign w:val="subscript"/>
          <w:lang w:eastAsia="ru-RU"/>
        </w:rPr>
        <w:t>о</w:t>
      </w:r>
      <w:proofErr w:type="spellEnd"/>
      <w:r w:rsidRPr="003E1745">
        <w:rPr>
          <w:rFonts w:ascii="Times New Roman" w:eastAsia="Times New Roman" w:hAnsi="Times New Roman" w:cs="Times New Roman"/>
          <w:bCs/>
          <w:lang w:eastAsia="ru-RU"/>
        </w:rPr>
        <w:t>/</w:t>
      </w:r>
      <w:r w:rsidRPr="003E1745">
        <w:rPr>
          <w:rFonts w:ascii="Times New Roman" w:hAnsi="Times New Roman" w:cs="Times New Roman"/>
        </w:rPr>
        <w:t>ОБ*100%                           (4), где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spellStart"/>
      <w:r w:rsidRPr="003E1745">
        <w:rPr>
          <w:rFonts w:ascii="Times New Roman" w:hAnsi="Times New Roman"/>
          <w:bCs/>
        </w:rPr>
        <w:t>ЧС</w:t>
      </w:r>
      <w:r w:rsidRPr="003E1745">
        <w:rPr>
          <w:rFonts w:ascii="Times New Roman" w:hAnsi="Times New Roman"/>
          <w:bCs/>
          <w:vertAlign w:val="subscript"/>
        </w:rPr>
        <w:t>о</w:t>
      </w:r>
      <w:proofErr w:type="spellEnd"/>
      <w:r w:rsidRPr="003E1745">
        <w:rPr>
          <w:rFonts w:ascii="Times New Roman" w:hAnsi="Times New Roman"/>
          <w:bCs/>
          <w:vertAlign w:val="subscript"/>
        </w:rPr>
        <w:t xml:space="preserve"> </w:t>
      </w:r>
      <w:r w:rsidRPr="003E1745">
        <w:rPr>
          <w:rFonts w:ascii="Times New Roman" w:hAnsi="Times New Roman"/>
          <w:bCs/>
        </w:rPr>
        <w:t>-</w:t>
      </w:r>
      <w:r w:rsidRPr="003E1745">
        <w:rPr>
          <w:rFonts w:ascii="Times New Roman" w:hAnsi="Times New Roman"/>
        </w:rPr>
        <w:t xml:space="preserve"> численность студентов, успевающих на оценки 5 и 4 (чел)  по конкретному направлению подготовки (специальности).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proofErr w:type="gramStart"/>
      <w:r w:rsidRPr="003E1745">
        <w:rPr>
          <w:rFonts w:ascii="Times New Roman" w:hAnsi="Times New Roman"/>
          <w:bCs/>
        </w:rPr>
        <w:t>ОБ</w:t>
      </w:r>
      <w:proofErr w:type="gramEnd"/>
      <w:r w:rsidRPr="003E1745">
        <w:rPr>
          <w:rFonts w:ascii="Times New Roman" w:hAnsi="Times New Roman"/>
          <w:bCs/>
        </w:rPr>
        <w:t xml:space="preserve"> – </w:t>
      </w:r>
      <w:proofErr w:type="gramStart"/>
      <w:r w:rsidRPr="003E1745">
        <w:rPr>
          <w:rFonts w:ascii="Times New Roman" w:hAnsi="Times New Roman"/>
          <w:bCs/>
        </w:rPr>
        <w:t>общая</w:t>
      </w:r>
      <w:proofErr w:type="gramEnd"/>
      <w:r w:rsidRPr="003E1745">
        <w:rPr>
          <w:rFonts w:ascii="Times New Roman" w:hAnsi="Times New Roman"/>
          <w:bCs/>
        </w:rPr>
        <w:t xml:space="preserve"> численность студентов, обязанных сдавать экзамены по конкретному направлению подготовки (специальности) (чел)</w:t>
      </w:r>
    </w:p>
    <w:p w:rsidR="00B10B50" w:rsidRPr="003E1745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</w:p>
    <w:p w:rsidR="00B10B50" w:rsidRPr="001D7086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3E1745">
        <w:rPr>
          <w:rFonts w:ascii="Times New Roman" w:hAnsi="Times New Roman"/>
          <w:bCs/>
        </w:rPr>
        <w:t>Вывод:</w:t>
      </w: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B10B50" w:rsidRDefault="00B10B50" w:rsidP="00B10B50">
      <w:pPr>
        <w:spacing w:after="0" w:line="24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B10B50" w:rsidRPr="000E7181" w:rsidRDefault="00B10B50" w:rsidP="00B10B5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lastRenderedPageBreak/>
        <w:t xml:space="preserve">Приложение 4. Перечень организаций, с которыми заключены договоры </w:t>
      </w:r>
    </w:p>
    <w:p w:rsidR="00B10B50" w:rsidRPr="000E7181" w:rsidRDefault="00B10B50" w:rsidP="00B10B50">
      <w:pPr>
        <w:jc w:val="right"/>
        <w:rPr>
          <w:rFonts w:ascii="Times New Roman" w:hAnsi="Times New Roman"/>
          <w:b/>
          <w:sz w:val="24"/>
          <w:szCs w:val="24"/>
        </w:rPr>
      </w:pPr>
      <w:r w:rsidRPr="000E7181">
        <w:rPr>
          <w:rFonts w:ascii="Times New Roman" w:hAnsi="Times New Roman"/>
          <w:b/>
          <w:sz w:val="24"/>
          <w:szCs w:val="24"/>
        </w:rPr>
        <w:t xml:space="preserve">о практической подготовке </w:t>
      </w:r>
      <w:proofErr w:type="gramStart"/>
      <w:r w:rsidRPr="000E7181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E7181">
        <w:rPr>
          <w:rFonts w:ascii="Times New Roman" w:hAnsi="Times New Roman"/>
          <w:b/>
          <w:sz w:val="24"/>
          <w:szCs w:val="24"/>
        </w:rPr>
        <w:t xml:space="preserve"> по образовательной программе</w:t>
      </w:r>
    </w:p>
    <w:p w:rsidR="00B10B50" w:rsidRPr="008C359E" w:rsidRDefault="00B10B50" w:rsidP="00B10B50">
      <w:pPr>
        <w:spacing w:after="0" w:line="240" w:lineRule="auto"/>
        <w:jc w:val="right"/>
        <w:rPr>
          <w:rFonts w:ascii="Times New Roman" w:hAnsi="Times New Roman"/>
          <w:b/>
        </w:rPr>
      </w:pPr>
      <w:r w:rsidRPr="003E1745">
        <w:rPr>
          <w:rFonts w:ascii="Times New Roman" w:hAnsi="Times New Roman"/>
          <w:b/>
        </w:rPr>
        <w:t>Данные предоставляется за  календарный год (01.01.2025 по 31.12.2025 г.)</w:t>
      </w:r>
    </w:p>
    <w:p w:rsidR="00B10B50" w:rsidRPr="009E3EE1" w:rsidRDefault="00B10B50" w:rsidP="00B10B50">
      <w:pPr>
        <w:ind w:firstLine="709"/>
        <w:jc w:val="both"/>
        <w:rPr>
          <w:rFonts w:ascii="Times New Roman" w:hAnsi="Times New Roman"/>
        </w:rPr>
      </w:pPr>
    </w:p>
    <w:tbl>
      <w:tblPr>
        <w:tblW w:w="143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1"/>
        <w:gridCol w:w="6646"/>
      </w:tblGrid>
      <w:tr w:rsidR="00B10B50" w:rsidRPr="009E3EE1" w:rsidTr="00531970">
        <w:trPr>
          <w:trHeight w:val="563"/>
          <w:tblHeader/>
          <w:jc w:val="center"/>
        </w:trPr>
        <w:tc>
          <w:tcPr>
            <w:tcW w:w="7671" w:type="dxa"/>
          </w:tcPr>
          <w:p w:rsidR="00B10B50" w:rsidRPr="009E3EE1" w:rsidRDefault="00B10B50" w:rsidP="005319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организации</w:t>
            </w:r>
          </w:p>
        </w:tc>
        <w:tc>
          <w:tcPr>
            <w:tcW w:w="6646" w:type="dxa"/>
          </w:tcPr>
          <w:p w:rsidR="00B10B50" w:rsidRPr="009E3EE1" w:rsidRDefault="00B10B50" w:rsidP="00531970">
            <w:pPr>
              <w:jc w:val="center"/>
              <w:rPr>
                <w:rFonts w:ascii="Times New Roman" w:hAnsi="Times New Roman"/>
              </w:rPr>
            </w:pPr>
            <w:r w:rsidRPr="009E3EE1">
              <w:rPr>
                <w:rFonts w:ascii="Times New Roman" w:hAnsi="Times New Roman"/>
              </w:rPr>
              <w:t>Реквизиты и сроки действия договоров</w:t>
            </w:r>
          </w:p>
        </w:tc>
      </w:tr>
      <w:tr w:rsidR="00B10B50" w:rsidRPr="009E3EE1" w:rsidTr="00CD7A31">
        <w:trPr>
          <w:trHeight w:val="668"/>
          <w:jc w:val="center"/>
        </w:trPr>
        <w:tc>
          <w:tcPr>
            <w:tcW w:w="7671" w:type="dxa"/>
          </w:tcPr>
          <w:p w:rsidR="00B10B50" w:rsidRPr="00CD7A31" w:rsidRDefault="00CD7A31" w:rsidP="005319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A31">
              <w:rPr>
                <w:rFonts w:ascii="Times New Roman" w:hAnsi="Times New Roman"/>
                <w:sz w:val="24"/>
                <w:szCs w:val="24"/>
              </w:rPr>
              <w:t>ФГБУН «Институт физиологии растений им. К.А. Тимирязева Российской академии наук»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46" w:type="dxa"/>
          </w:tcPr>
          <w:p w:rsidR="00CD7A31" w:rsidRPr="00CD7A31" w:rsidRDefault="00CD7A31" w:rsidP="00CD7A31">
            <w:pPr>
              <w:keepNext/>
              <w:jc w:val="both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D7A3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127276, Москва, Ботаническая, 35</w:t>
            </w:r>
          </w:p>
          <w:p w:rsidR="00B10B50" w:rsidRPr="00CD7A31" w:rsidRDefault="00CD7A31" w:rsidP="00CD7A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Договор от 28 декабря 2022</w:t>
            </w:r>
            <w:r w:rsidRPr="00CD7A31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г., сроком на 5 лет</w:t>
            </w:r>
          </w:p>
        </w:tc>
      </w:tr>
      <w:tr w:rsidR="00B10B50" w:rsidRPr="009E3EE1" w:rsidTr="00531970">
        <w:trPr>
          <w:trHeight w:val="289"/>
          <w:jc w:val="center"/>
        </w:trPr>
        <w:tc>
          <w:tcPr>
            <w:tcW w:w="7671" w:type="dxa"/>
          </w:tcPr>
          <w:p w:rsidR="00B10B50" w:rsidRPr="00CD7A31" w:rsidRDefault="00CD7A31" w:rsidP="005319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A31">
              <w:rPr>
                <w:rFonts w:ascii="Times New Roman" w:hAnsi="Times New Roman"/>
                <w:sz w:val="24"/>
                <w:szCs w:val="24"/>
              </w:rPr>
              <w:t xml:space="preserve">ФГБНУ </w:t>
            </w:r>
            <w:r w:rsidRPr="00CD7A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Всероссийский научно-исследовательский институт селекции плодовых культур.</w:t>
            </w:r>
          </w:p>
        </w:tc>
        <w:tc>
          <w:tcPr>
            <w:tcW w:w="6646" w:type="dxa"/>
          </w:tcPr>
          <w:p w:rsidR="00CD7A31" w:rsidRPr="00CD7A31" w:rsidRDefault="00CD7A31" w:rsidP="00CD7A31">
            <w:pPr>
              <w:keepNext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D7A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302530, Орловская область, Орловский район, </w:t>
            </w:r>
            <w:proofErr w:type="gramStart"/>
            <w:r w:rsidRPr="00CD7A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CD7A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/о Жилина</w:t>
            </w:r>
          </w:p>
          <w:p w:rsidR="00B10B50" w:rsidRPr="00CD7A31" w:rsidRDefault="00CD7A31" w:rsidP="00CD7A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A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Договор от 29 июня 2016 г., бессрочный</w:t>
            </w:r>
          </w:p>
        </w:tc>
      </w:tr>
      <w:tr w:rsidR="00B10B50" w:rsidRPr="009E3EE1" w:rsidTr="00531970">
        <w:trPr>
          <w:trHeight w:val="289"/>
          <w:jc w:val="center"/>
        </w:trPr>
        <w:tc>
          <w:tcPr>
            <w:tcW w:w="7671" w:type="dxa"/>
          </w:tcPr>
          <w:p w:rsidR="00B10B50" w:rsidRPr="00CD7A31" w:rsidRDefault="00CD7A31" w:rsidP="005319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A31">
              <w:rPr>
                <w:rFonts w:ascii="Times New Roman" w:hAnsi="Times New Roman"/>
                <w:sz w:val="24"/>
                <w:szCs w:val="24"/>
              </w:rPr>
              <w:t>ФГБНУ Федеральный научный центр зернобобовых и крупяных культур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46" w:type="dxa"/>
          </w:tcPr>
          <w:p w:rsidR="00CD7A31" w:rsidRPr="00CD7A31" w:rsidRDefault="00CD7A31" w:rsidP="00CD7A31">
            <w:pPr>
              <w:keepNext/>
              <w:jc w:val="both"/>
              <w:rPr>
                <w:rStyle w:val="ac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CD7A31">
              <w:rPr>
                <w:rStyle w:val="ac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302002, </w:t>
            </w:r>
            <w:proofErr w:type="gramStart"/>
            <w:r w:rsidRPr="00CD7A31">
              <w:rPr>
                <w:rStyle w:val="ac"/>
                <w:rFonts w:ascii="Times New Roman" w:hAnsi="Times New Roman"/>
                <w:b w:val="0"/>
                <w:color w:val="000000"/>
                <w:sz w:val="24"/>
                <w:szCs w:val="24"/>
              </w:rPr>
              <w:t>Орловская</w:t>
            </w:r>
            <w:proofErr w:type="gramEnd"/>
            <w:r w:rsidRPr="00CD7A31">
              <w:rPr>
                <w:rStyle w:val="ac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обл., Орловский р-н, п. Стрелецкий,</w:t>
            </w:r>
            <w:r w:rsidRPr="00CD7A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D7A31">
              <w:rPr>
                <w:rStyle w:val="ac"/>
                <w:rFonts w:ascii="Times New Roman" w:hAnsi="Times New Roman"/>
                <w:b w:val="0"/>
                <w:color w:val="000000"/>
                <w:sz w:val="24"/>
                <w:szCs w:val="24"/>
              </w:rPr>
              <w:t>ул. Молодежная 10, корп. 1</w:t>
            </w:r>
          </w:p>
          <w:p w:rsidR="00B10B50" w:rsidRPr="00CD7A31" w:rsidRDefault="00CD7A31" w:rsidP="00CD7A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A31">
              <w:rPr>
                <w:rStyle w:val="ac"/>
                <w:rFonts w:ascii="Times New Roman" w:hAnsi="Times New Roman"/>
                <w:b w:val="0"/>
                <w:sz w:val="24"/>
                <w:szCs w:val="24"/>
              </w:rPr>
              <w:t>Договор от 10 мая 2016 г., бессрочный</w:t>
            </w:r>
          </w:p>
        </w:tc>
      </w:tr>
    </w:tbl>
    <w:p w:rsidR="00B10B50" w:rsidRPr="009E3EE1" w:rsidRDefault="00B10B50" w:rsidP="00B10B50">
      <w:pPr>
        <w:ind w:firstLine="709"/>
        <w:jc w:val="both"/>
        <w:rPr>
          <w:rFonts w:ascii="Times New Roman" w:hAnsi="Times New Roman"/>
          <w:b/>
          <w:iCs/>
        </w:rPr>
      </w:pPr>
    </w:p>
    <w:p w:rsidR="00B10B50" w:rsidRDefault="00B10B50" w:rsidP="00B10B50">
      <w:pPr>
        <w:rPr>
          <w:rFonts w:ascii="Times New Roman" w:hAnsi="Times New Roman"/>
          <w:noProof/>
          <w:sz w:val="24"/>
          <w:szCs w:val="24"/>
        </w:rPr>
      </w:pPr>
      <w:r w:rsidRPr="005C6E6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CD7A31" w:rsidRPr="005C6E67" w:rsidRDefault="00CD7A31" w:rsidP="00B10B50">
      <w:pPr>
        <w:rPr>
          <w:rFonts w:ascii="Times New Roman" w:hAnsi="Times New Roman"/>
          <w:noProof/>
          <w:sz w:val="24"/>
          <w:szCs w:val="24"/>
        </w:rPr>
      </w:pPr>
    </w:p>
    <w:p w:rsidR="00CF30BD" w:rsidRPr="009B3CAB" w:rsidRDefault="00CF30BD" w:rsidP="00CF30BD">
      <w:pPr>
        <w:keepNext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 xml:space="preserve">Приложение 5.   Кадровое обеспечение образовательной программы </w:t>
      </w: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9B3CAB">
        <w:rPr>
          <w:rFonts w:ascii="Times New Roman" w:hAnsi="Times New Roman"/>
          <w:i/>
          <w:sz w:val="18"/>
          <w:szCs w:val="18"/>
        </w:rPr>
        <w:t xml:space="preserve">Для программ высшего образования – программы </w:t>
      </w:r>
      <w:proofErr w:type="spellStart"/>
      <w:r w:rsidRPr="009B3CAB">
        <w:rPr>
          <w:rFonts w:ascii="Times New Roman" w:hAnsi="Times New Roman"/>
          <w:i/>
          <w:sz w:val="18"/>
          <w:szCs w:val="18"/>
        </w:rPr>
        <w:t>бакалавриата</w:t>
      </w:r>
      <w:proofErr w:type="spellEnd"/>
      <w:r w:rsidRPr="009B3CAB">
        <w:rPr>
          <w:rFonts w:ascii="Times New Roman" w:hAnsi="Times New Roman"/>
          <w:i/>
          <w:sz w:val="18"/>
          <w:szCs w:val="18"/>
        </w:rPr>
        <w:t>/</w:t>
      </w: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9B3CAB">
        <w:rPr>
          <w:rFonts w:ascii="Times New Roman" w:hAnsi="Times New Roman"/>
          <w:i/>
          <w:sz w:val="18"/>
          <w:szCs w:val="18"/>
        </w:rPr>
        <w:t xml:space="preserve">программы магистратуры/ программы </w:t>
      </w:r>
      <w:proofErr w:type="spellStart"/>
      <w:r w:rsidRPr="009B3CAB">
        <w:rPr>
          <w:rFonts w:ascii="Times New Roman" w:hAnsi="Times New Roman"/>
          <w:i/>
          <w:sz w:val="18"/>
          <w:szCs w:val="18"/>
        </w:rPr>
        <w:t>специалитета</w:t>
      </w:r>
      <w:proofErr w:type="spellEnd"/>
      <w:r w:rsidRPr="009B3CAB">
        <w:rPr>
          <w:rFonts w:ascii="Times New Roman" w:hAnsi="Times New Roman"/>
          <w:i/>
          <w:sz w:val="18"/>
          <w:szCs w:val="18"/>
        </w:rPr>
        <w:t xml:space="preserve">/ </w:t>
      </w: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9B3CAB">
        <w:rPr>
          <w:rFonts w:ascii="Times New Roman" w:hAnsi="Times New Roman"/>
          <w:i/>
          <w:sz w:val="18"/>
          <w:szCs w:val="18"/>
        </w:rPr>
        <w:t>программы аспирантуры/ программы ординатуры</w:t>
      </w:r>
    </w:p>
    <w:p w:rsidR="00CF30BD" w:rsidRPr="007D25C0" w:rsidRDefault="007D25C0" w:rsidP="007D25C0">
      <w:pPr>
        <w:keepNext/>
        <w:tabs>
          <w:tab w:val="left" w:pos="5535"/>
        </w:tabs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ab/>
      </w:r>
      <w:r w:rsidRPr="007D25C0">
        <w:rPr>
          <w:rFonts w:ascii="Times New Roman" w:hAnsi="Times New Roman"/>
          <w:sz w:val="18"/>
          <w:szCs w:val="18"/>
        </w:rPr>
        <w:t>06.04.01 Биология, профиль: физиология растений</w:t>
      </w:r>
    </w:p>
    <w:p w:rsidR="00CF30BD" w:rsidRPr="009B3CAB" w:rsidRDefault="00CF30BD" w:rsidP="00CF30BD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r w:rsidRPr="009B3CAB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</w:t>
      </w:r>
    </w:p>
    <w:p w:rsidR="00CF30BD" w:rsidRPr="009B3CAB" w:rsidRDefault="00CF30BD" w:rsidP="00CF30BD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B3CAB">
        <w:rPr>
          <w:rFonts w:ascii="Times New Roman" w:hAnsi="Times New Roman"/>
          <w:sz w:val="20"/>
          <w:szCs w:val="20"/>
        </w:rPr>
        <w:t>(</w:t>
      </w:r>
      <w:r w:rsidRPr="009B3CAB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программы, направленность (профиль)/специализация (для программ высшего образования</w:t>
      </w:r>
      <w:r w:rsidRPr="009B3CAB">
        <w:rPr>
          <w:rFonts w:ascii="Times New Roman" w:hAnsi="Times New Roman"/>
          <w:sz w:val="20"/>
          <w:szCs w:val="20"/>
        </w:rPr>
        <w:t>),</w:t>
      </w:r>
      <w:proofErr w:type="gramEnd"/>
    </w:p>
    <w:p w:rsidR="00CF30BD" w:rsidRPr="009B3CAB" w:rsidRDefault="00CF30BD" w:rsidP="00CF30BD">
      <w:pPr>
        <w:keepNext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9B3CAB">
        <w:rPr>
          <w:rFonts w:ascii="Times New Roman" w:hAnsi="Times New Roman"/>
          <w:sz w:val="20"/>
          <w:szCs w:val="20"/>
        </w:rPr>
        <w:t xml:space="preserve"> </w:t>
      </w:r>
      <w:r w:rsidRPr="009B3CAB">
        <w:rPr>
          <w:rFonts w:ascii="Times New Roman" w:hAnsi="Times New Roman"/>
          <w:i/>
          <w:sz w:val="20"/>
          <w:szCs w:val="20"/>
        </w:rPr>
        <w:t>(код, наименование специальности среднего профессионального образования)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CF30BD" w:rsidRPr="009B3CAB" w:rsidRDefault="00CF30BD" w:rsidP="00CF30BD">
      <w:pPr>
        <w:keepNext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1</w:t>
      </w:r>
      <w:r w:rsidRPr="009B3CAB">
        <w:rPr>
          <w:rFonts w:ascii="Times New Roman" w:hAnsi="Times New Roman"/>
          <w:b/>
          <w:sz w:val="24"/>
          <w:szCs w:val="24"/>
        </w:rPr>
        <w:t xml:space="preserve">.  </w:t>
      </w:r>
      <w:proofErr w:type="gramStart"/>
      <w:r w:rsidRPr="009B3CAB">
        <w:rPr>
          <w:rFonts w:ascii="Times New Roman" w:hAnsi="Times New Roman"/>
          <w:b/>
          <w:sz w:val="24"/>
          <w:szCs w:val="24"/>
        </w:rPr>
        <w:t>Информация о научно-педагогических работниках, участвующих в реализации основной  образовательной  программы,  и  лицах,  привлекаемых к реализации основной   образовательной   программы   на   иных   условиях,   являющихся руководителями   и  (или)  работниками  иных  организаций,  осуществляющими трудовую деятельность    в   профессиональной   сфере,   соответствующей профессиональной  деятельности,  к  которой  готовятся обучающиеся (далее - специалисты-практики)</w:t>
      </w:r>
      <w:proofErr w:type="gramEnd"/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3105"/>
        <w:gridCol w:w="3430"/>
        <w:gridCol w:w="3105"/>
        <w:gridCol w:w="3921"/>
      </w:tblGrid>
      <w:tr w:rsidR="00CF30BD" w:rsidRPr="009B3CAB" w:rsidTr="00CF30BD">
        <w:trPr>
          <w:trHeight w:val="2457"/>
        </w:trPr>
        <w:tc>
          <w:tcPr>
            <w:tcW w:w="94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105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Фамилия, имя, отчество (при наличии) специалиста-практика</w:t>
            </w:r>
          </w:p>
        </w:tc>
        <w:tc>
          <w:tcPr>
            <w:tcW w:w="3430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3105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Занимаемая специалистом-практиком должность</w:t>
            </w:r>
          </w:p>
        </w:tc>
        <w:tc>
          <w:tcPr>
            <w:tcW w:w="3921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CF5675" w:rsidRPr="009B3CAB" w:rsidTr="00CF30BD">
        <w:trPr>
          <w:trHeight w:val="281"/>
        </w:trPr>
        <w:tc>
          <w:tcPr>
            <w:tcW w:w="942" w:type="dxa"/>
          </w:tcPr>
          <w:p w:rsidR="00CF5675" w:rsidRPr="009B3CAB" w:rsidRDefault="00CF5675" w:rsidP="00CF5675">
            <w:pPr>
              <w:pStyle w:val="a6"/>
              <w:keepNext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5" w:type="dxa"/>
          </w:tcPr>
          <w:p w:rsidR="00CF5675" w:rsidRPr="009B3CAB" w:rsidRDefault="00CF5675" w:rsidP="00CF567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Прудников Павел Сергеевич </w:t>
            </w:r>
          </w:p>
        </w:tc>
        <w:tc>
          <w:tcPr>
            <w:tcW w:w="3430" w:type="dxa"/>
          </w:tcPr>
          <w:p w:rsidR="00CF5675" w:rsidRPr="009B3CAB" w:rsidRDefault="00CF5675" w:rsidP="00CF567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260">
              <w:rPr>
                <w:rFonts w:ascii="Times New Roman" w:hAnsi="Times New Roman"/>
                <w:sz w:val="24"/>
                <w:szCs w:val="24"/>
              </w:rPr>
              <w:t>ФГБНУ Всероссийский научно-исследовательский институт селекции плодовых культур.</w:t>
            </w:r>
          </w:p>
        </w:tc>
        <w:tc>
          <w:tcPr>
            <w:tcW w:w="3105" w:type="dxa"/>
          </w:tcPr>
          <w:p w:rsidR="00CF5675" w:rsidRPr="009B3CAB" w:rsidRDefault="00CF5675" w:rsidP="00CF567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кандидат биологических наук, ведущий научный сотрудник лаборатории физиологии устойчивости плодовых растений </w:t>
            </w:r>
          </w:p>
        </w:tc>
        <w:tc>
          <w:tcPr>
            <w:tcW w:w="3921" w:type="dxa"/>
          </w:tcPr>
          <w:p w:rsidR="00CF5675" w:rsidRPr="009B3CAB" w:rsidRDefault="00CF5675" w:rsidP="00CF5675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978DF" w:rsidRDefault="001978DF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2</w:t>
      </w:r>
      <w:r w:rsidRPr="009B3CAB">
        <w:rPr>
          <w:rFonts w:ascii="Times New Roman" w:hAnsi="Times New Roman"/>
          <w:b/>
          <w:sz w:val="24"/>
          <w:szCs w:val="24"/>
        </w:rPr>
        <w:t>.  Информация о руководителе научного содержания основной образовательной программы высшего образования – программы магистратуры/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>о научном руководителе аспирантов по основной образовательной программе высшего образования – программе подготовки научно-педагогических кадров в аспирантуре</w:t>
      </w:r>
    </w:p>
    <w:p w:rsidR="00CF30BD" w:rsidRPr="009B3CAB" w:rsidRDefault="00CF30BD" w:rsidP="00CF30BD">
      <w:pPr>
        <w:keepNext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4"/>
        <w:gridCol w:w="1807"/>
        <w:gridCol w:w="1727"/>
        <w:gridCol w:w="1496"/>
        <w:gridCol w:w="2388"/>
        <w:gridCol w:w="2140"/>
        <w:gridCol w:w="2070"/>
        <w:gridCol w:w="2604"/>
      </w:tblGrid>
      <w:tr w:rsidR="00CF30BD" w:rsidRPr="009B3CAB" w:rsidTr="00CF5675">
        <w:tc>
          <w:tcPr>
            <w:tcW w:w="554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№ п\</w:t>
            </w:r>
            <w:proofErr w:type="gramStart"/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807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 xml:space="preserve">Ф.И.О. научного руководителя </w:t>
            </w:r>
          </w:p>
        </w:tc>
        <w:tc>
          <w:tcPr>
            <w:tcW w:w="1727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 xml:space="preserve">Условия привлечения (основное место работы: штатный, внутренний совместитель, внешний совместитель;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по договору ГПХ)</w:t>
            </w:r>
          </w:p>
        </w:tc>
        <w:tc>
          <w:tcPr>
            <w:tcW w:w="1496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ученая степень, ученое звание</w:t>
            </w:r>
          </w:p>
        </w:tc>
        <w:tc>
          <w:tcPr>
            <w:tcW w:w="2388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Тематика самостоятельной научно-исследовательской (творческой) деятельности (участие в осуществлении такой деятельности) по направлению подготовки, а также наименование и реквизиты документа, подтверждающие ее закрепление</w:t>
            </w:r>
          </w:p>
        </w:tc>
        <w:tc>
          <w:tcPr>
            <w:tcW w:w="2140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Публикации в ведущих отечественных рецензируемых научных журналах и изданиях</w:t>
            </w:r>
          </w:p>
        </w:tc>
        <w:tc>
          <w:tcPr>
            <w:tcW w:w="2070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Публикации в зарубежных рецензируемых научных журналах и изданиях</w:t>
            </w:r>
          </w:p>
        </w:tc>
        <w:tc>
          <w:tcPr>
            <w:tcW w:w="2604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B3CAB">
              <w:rPr>
                <w:rFonts w:ascii="Times New Roman" w:hAnsi="Times New Roman"/>
                <w:b/>
                <w:sz w:val="20"/>
                <w:szCs w:val="20"/>
              </w:rPr>
              <w:t>Апробация результатов научно-исследовательской (творческой) деятельности на национальных и международных конференциях, с указанием темы статьи (темы доклада)</w:t>
            </w:r>
          </w:p>
        </w:tc>
      </w:tr>
      <w:tr w:rsidR="00CF5675" w:rsidRPr="009B3CAB" w:rsidTr="00CF5675">
        <w:tc>
          <w:tcPr>
            <w:tcW w:w="554" w:type="dxa"/>
          </w:tcPr>
          <w:p w:rsidR="00CF5675" w:rsidRPr="009B3CAB" w:rsidRDefault="00CF5675" w:rsidP="00CF567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807" w:type="dxa"/>
          </w:tcPr>
          <w:p w:rsidR="00CF5675" w:rsidRPr="0028077B" w:rsidRDefault="00CF5675" w:rsidP="00CF567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Пузина Тамара Ивановна</w:t>
            </w:r>
          </w:p>
        </w:tc>
        <w:tc>
          <w:tcPr>
            <w:tcW w:w="1727" w:type="dxa"/>
          </w:tcPr>
          <w:p w:rsidR="00CF5675" w:rsidRPr="0028077B" w:rsidRDefault="00CF5675" w:rsidP="00CF567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место работы: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штатный</w:t>
            </w:r>
            <w:proofErr w:type="gramEnd"/>
          </w:p>
        </w:tc>
        <w:tc>
          <w:tcPr>
            <w:tcW w:w="1496" w:type="dxa"/>
          </w:tcPr>
          <w:p w:rsidR="00CF5675" w:rsidRPr="0028077B" w:rsidRDefault="00CF5675" w:rsidP="00CF567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Доктор биологических наук, профессор</w:t>
            </w:r>
          </w:p>
        </w:tc>
        <w:tc>
          <w:tcPr>
            <w:tcW w:w="2388" w:type="dxa"/>
          </w:tcPr>
          <w:p w:rsidR="00CF5675" w:rsidRPr="0028077B" w:rsidRDefault="00CF5675" w:rsidP="00CF5675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Механизмы регуляции роста и развития растений (Приказ № 1174 от 27.11.2018 г.)</w:t>
            </w:r>
          </w:p>
        </w:tc>
        <w:tc>
          <w:tcPr>
            <w:tcW w:w="2140" w:type="dxa"/>
          </w:tcPr>
          <w:p w:rsidR="004E2153" w:rsidRPr="004E2153" w:rsidRDefault="004E2153" w:rsidP="004E2153">
            <w:pPr>
              <w:rPr>
                <w:rFonts w:ascii="Times New Roman" w:hAnsi="Times New Roman"/>
                <w:sz w:val="20"/>
              </w:rPr>
            </w:pPr>
            <w:r w:rsidRPr="004E2153">
              <w:rPr>
                <w:rFonts w:ascii="Times New Roman" w:hAnsi="Times New Roman"/>
                <w:sz w:val="20"/>
              </w:rPr>
              <w:t xml:space="preserve">Пузина Т. И., Кириллова И. Г., Макеева И. Ю. Гормональный статус столонов и формирующихся клубней в </w:t>
            </w:r>
            <w:proofErr w:type="spellStart"/>
            <w:r w:rsidRPr="004E2153">
              <w:rPr>
                <w:rFonts w:ascii="Times New Roman" w:hAnsi="Times New Roman"/>
                <w:sz w:val="20"/>
              </w:rPr>
              <w:t>процесссе</w:t>
            </w:r>
            <w:proofErr w:type="spellEnd"/>
            <w:r w:rsidRPr="004E2153">
              <w:rPr>
                <w:rFonts w:ascii="Times New Roman" w:hAnsi="Times New Roman"/>
                <w:sz w:val="20"/>
              </w:rPr>
              <w:t xml:space="preserve"> вегетации растений картофеля (</w:t>
            </w:r>
            <w:proofErr w:type="spellStart"/>
            <w:r w:rsidRPr="004E2153">
              <w:rPr>
                <w:rFonts w:ascii="Times New Roman" w:hAnsi="Times New Roman"/>
                <w:sz w:val="20"/>
              </w:rPr>
              <w:t>Solanum</w:t>
            </w:r>
            <w:proofErr w:type="spellEnd"/>
            <w:r w:rsidRPr="004E2153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4E2153">
              <w:rPr>
                <w:rFonts w:ascii="Times New Roman" w:hAnsi="Times New Roman"/>
                <w:sz w:val="20"/>
              </w:rPr>
              <w:t>Tuberosum</w:t>
            </w:r>
            <w:proofErr w:type="spellEnd"/>
            <w:r w:rsidRPr="004E2153">
              <w:rPr>
                <w:rFonts w:ascii="Times New Roman" w:hAnsi="Times New Roman"/>
                <w:sz w:val="20"/>
              </w:rPr>
              <w:t xml:space="preserve"> L.) // Известия Российской академии наук. Серия</w:t>
            </w:r>
            <w:r w:rsidRPr="004E2153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4E2153">
              <w:rPr>
                <w:rFonts w:ascii="Times New Roman" w:hAnsi="Times New Roman"/>
                <w:sz w:val="20"/>
              </w:rPr>
              <w:t>биологическая</w:t>
            </w:r>
            <w:r w:rsidRPr="004E2153">
              <w:rPr>
                <w:rFonts w:ascii="Times New Roman" w:hAnsi="Times New Roman"/>
                <w:sz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2025. </w:t>
            </w:r>
            <w:r>
              <w:rPr>
                <w:rFonts w:ascii="Times New Roman" w:hAnsi="Times New Roman"/>
                <w:sz w:val="20"/>
              </w:rPr>
              <w:t>С. 302-308.</w:t>
            </w:r>
          </w:p>
          <w:p w:rsidR="00CF5675" w:rsidRPr="004E2153" w:rsidRDefault="00CF5675" w:rsidP="00CF56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2070" w:type="dxa"/>
          </w:tcPr>
          <w:p w:rsidR="004E2153" w:rsidRPr="004E2153" w:rsidRDefault="004E2153" w:rsidP="004E215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Puzina</w:t>
            </w:r>
            <w:proofErr w:type="spellEnd"/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Yu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Makeeva</w:t>
            </w:r>
            <w:proofErr w:type="spellEnd"/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and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Kirillova</w:t>
            </w:r>
            <w:proofErr w:type="spellEnd"/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>. </w:t>
            </w:r>
          </w:p>
          <w:p w:rsidR="00CF5675" w:rsidRPr="004E2153" w:rsidRDefault="004E2153" w:rsidP="004E2153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Hormonal Status of </w:t>
            </w:r>
            <w:proofErr w:type="spellStart"/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>Stolons</w:t>
            </w:r>
            <w:proofErr w:type="spellEnd"/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and Tubers Formed during the Vegetation of Potato Plants (Solanum </w:t>
            </w:r>
            <w:proofErr w:type="spellStart"/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>tuberosum</w:t>
            </w:r>
            <w:proofErr w:type="spellEnd"/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L.)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// Biology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Bulletin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2025,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Vol</w:t>
            </w:r>
            <w:r w:rsidRPr="004E215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52:80.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4E2153">
              <w:rPr>
                <w:rFonts w:ascii="Times New Roman" w:hAnsi="Times New Roman"/>
                <w:sz w:val="20"/>
                <w:szCs w:val="20"/>
              </w:rPr>
              <w:t>, 80-86.</w:t>
            </w:r>
          </w:p>
        </w:tc>
        <w:tc>
          <w:tcPr>
            <w:tcW w:w="2604" w:type="dxa"/>
          </w:tcPr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1. </w:t>
            </w:r>
            <w:proofErr w:type="spellStart"/>
            <w:r w:rsidR="008957C1"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Ка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ндаурова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А.С.,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Легченко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У.В., Пузина Т.И. «ВЛИЯНИЕ ЯНТАРНОЙ КИСЛОТЫ </w:t>
            </w: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НА</w:t>
            </w:r>
            <w:proofErr w:type="gramEnd"/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РОСТОВЫЕ РЕАКЦИИ И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ПРОДУКТИВНОСТЬ РАСТЕНИЙ СОИ,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РАЗЛИЧАЮЩИХСЯ ПО МОРФОТИПУ». Материалы </w:t>
            </w: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Международной</w:t>
            </w:r>
            <w:proofErr w:type="gram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научно-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практической конференции "ПРИРОДНЫЕ</w:t>
            </w:r>
            <w:proofErr w:type="gramEnd"/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РЕСУРСЫ: СОСТОЯНИЕ И РАЦИОНАЛЬНОЕ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ИСПОЛЬЗОВАНИЕ". ОГУ имени</w:t>
            </w:r>
          </w:p>
          <w:p w:rsidR="00CF5675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И.С.Тургенева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: ОГУ 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lastRenderedPageBreak/>
              <w:t xml:space="preserve">имени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И.С.Тургенева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, 2025. C. 132-139.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2. Пузина Т. И., Макеева И. Ю. «ВЛИЯНИЕ ГИББЕРЕЛЛОВОИ КИСЛОТЫ И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ХЛОРХОЛИНХЛОРИДА НА СОДЕРЖАНИЕ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АУКСИНОВ, РОСТОВЫЕ РЕАКЦИИ И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РАЗВИТИЕ РАСТЕНИЙ ФАЦЕЛИИ». Материалы Всероссийской научной конференции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с международным участием "</w:t>
            </w: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СОВРЕМЕННОЕ</w:t>
            </w:r>
            <w:proofErr w:type="gramEnd"/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СОСТОЯНИЕ И ПЕРСПЕКТИВЫ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ФЛОРИСТИЧЕСКИХ И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ГЕОБОТАНИЧЕСКИХ ИССЛЕДОВАНИЙ"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посвященной</w:t>
            </w:r>
            <w:proofErr w:type="gram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145-летию со дня рождения В.Н.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Хитрово, Круглого стола, посвященного 120-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летию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со дня рождения С.И. Ефремова</w:t>
            </w: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.. </w:t>
            </w:r>
            <w:proofErr w:type="gram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ОГУ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имени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И.С.Тургенева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: ОГУ имени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И.С.Тургенева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,</w:t>
            </w:r>
          </w:p>
          <w:p w:rsidR="00991581" w:rsidRDefault="008957C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2025. C. 255-264</w:t>
            </w:r>
            <w:r w:rsidR="00991581"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.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 w:rsidRPr="008957C1"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3. 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Пузина Т.И.,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Ряго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Н. В. «Влияние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реторданта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хлорхолинхлорида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</w:t>
            </w: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на</w:t>
            </w:r>
            <w:proofErr w:type="gramEnd"/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фотосинтетическую активность, интенсивность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дыхания и его качество у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lastRenderedPageBreak/>
              <w:t>мордовника</w:t>
            </w:r>
            <w:proofErr w:type="spellEnd"/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шароголового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». Материалы VII </w:t>
            </w: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международной</w:t>
            </w:r>
            <w:proofErr w:type="gram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научно-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практической конференции "Естественные и</w:t>
            </w:r>
            <w:proofErr w:type="gramEnd"/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гуманитарные науки в современном мире". Орёл: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Орловский государственный университет имени</w:t>
            </w:r>
          </w:p>
          <w:p w:rsidR="00991581" w:rsidRDefault="00991581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И.С. Тургенева, 2025. C. 85-90.</w:t>
            </w:r>
          </w:p>
          <w:p w:rsidR="00E11639" w:rsidRPr="00E11639" w:rsidRDefault="00E11639" w:rsidP="009915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</w:pP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4. Пузина Т.И., Макеева И.Ю., Кириллова И.Г. Участие кофейной кислоты в регуляции фотосинтетической активности 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val="en-US" w:eastAsia="en-US"/>
              </w:rPr>
              <w:t>Solanum</w:t>
            </w:r>
            <w:r w:rsidRPr="00E11639"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val="en-US" w:eastAsia="en-US"/>
              </w:rPr>
              <w:t>tuberosum</w:t>
            </w:r>
            <w:proofErr w:type="spellEnd"/>
            <w:r w:rsidRPr="00E11639"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в условиях деструкции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тубулинового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</w:t>
            </w:r>
            <w:proofErr w:type="spellStart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цитоскелета</w:t>
            </w:r>
            <w:proofErr w:type="spellEnd"/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</w:t>
            </w:r>
            <w:r w:rsidRPr="00E11639"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// 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Фенольные соединения: фундаментальные и прикладные аспекты. Материалы докладов 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val="en-US" w:eastAsia="en-US"/>
              </w:rPr>
              <w:t>XII</w:t>
            </w:r>
            <w:r w:rsidRPr="00E11639"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 xml:space="preserve"> </w:t>
            </w:r>
            <w:r>
              <w:rPr>
                <w:rFonts w:ascii="TimesNRCyrMT" w:eastAsiaTheme="minorHAnsi" w:hAnsi="TimesNRCyrMT" w:cs="TimesNRCyrMT"/>
                <w:sz w:val="21"/>
                <w:szCs w:val="21"/>
                <w:lang w:eastAsia="en-US"/>
              </w:rPr>
              <w:t>Всероссийского симпозиума с международным участием М.: ИФР РАН, 2025, С. 69.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CF30BD">
      <w:pPr>
        <w:keepNext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E489D" w:rsidRDefault="003E489D" w:rsidP="00E11639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3E489D">
        <w:rPr>
          <w:rFonts w:ascii="Times New Roman" w:hAnsi="Times New Roman"/>
          <w:b/>
          <w:sz w:val="24"/>
          <w:szCs w:val="24"/>
        </w:rPr>
        <w:t>3</w:t>
      </w:r>
      <w:r w:rsidRPr="009B3CAB">
        <w:rPr>
          <w:rFonts w:ascii="Times New Roman" w:hAnsi="Times New Roman"/>
          <w:b/>
          <w:sz w:val="24"/>
          <w:szCs w:val="24"/>
        </w:rPr>
        <w:t>. Сведения о кадровом обеспечении основной образовательной программы высшего образования</w:t>
      </w:r>
    </w:p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146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9"/>
        <w:gridCol w:w="9894"/>
        <w:gridCol w:w="2040"/>
        <w:gridCol w:w="1855"/>
      </w:tblGrid>
      <w:tr w:rsidR="00CF30BD" w:rsidRPr="009B3CAB" w:rsidTr="00CF30BD">
        <w:trPr>
          <w:trHeight w:val="778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N </w:t>
            </w: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 индикатора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Единица измерения/значение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Значение сведений</w:t>
            </w:r>
          </w:p>
        </w:tc>
      </w:tr>
      <w:tr w:rsidR="00CF30BD" w:rsidRPr="009B3CAB" w:rsidTr="00CF30BD">
        <w:trPr>
          <w:trHeight w:val="259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CF30BD" w:rsidRPr="009B3CAB" w:rsidTr="00CF30BD">
        <w:trPr>
          <w:trHeight w:val="1817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Доля научно-педагогических работников (в приведенных к целочисленным значениям ставок), имеющих ученую степень и (или) ученое звание, награды, международные почетные звания или премии, в том числе полученные в иностранном государстве и признанные в Российской Федерации, и (или) государственные почетные звания в соответствующей профессиональной сфере, и (или) являющихся лауреатами государственных премий в соответствующей профессиональной сфере и приравненными к ним членами творческих союзов</w:t>
            </w:r>
            <w:proofErr w:type="gramEnd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лауреатами, победителями и призерами творческих конкурсов, в общей численности педагогических работников, участвующих в реализации соответствующей образовательной программы высшего образования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FD397B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CF30BD" w:rsidRPr="009B3CAB" w:rsidTr="00CF30BD">
        <w:trPr>
          <w:trHeight w:val="1543"/>
        </w:trPr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 высшего образования </w:t>
            </w:r>
            <w:proofErr w:type="gramEnd"/>
          </w:p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30BD" w:rsidRPr="009B3CAB" w:rsidRDefault="00FD397B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9.5</w:t>
            </w:r>
          </w:p>
        </w:tc>
      </w:tr>
    </w:tbl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p w:rsidR="00CF30BD" w:rsidRPr="009B3CAB" w:rsidRDefault="00CF30BD" w:rsidP="00CF30BD">
      <w:pPr>
        <w:keepNext/>
      </w:pPr>
      <w:r w:rsidRPr="009B3CAB">
        <w:br w:type="page"/>
      </w: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9B3CAB">
        <w:rPr>
          <w:rFonts w:ascii="Times New Roman" w:hAnsi="Times New Roman"/>
          <w:i/>
          <w:sz w:val="18"/>
          <w:szCs w:val="18"/>
        </w:rPr>
        <w:lastRenderedPageBreak/>
        <w:t>Для программ среднего профессионального образования –</w:t>
      </w: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9B3CAB">
        <w:rPr>
          <w:rFonts w:ascii="Times New Roman" w:hAnsi="Times New Roman"/>
          <w:i/>
          <w:sz w:val="18"/>
          <w:szCs w:val="18"/>
        </w:rPr>
        <w:t xml:space="preserve"> программы подготовки квалифицированных рабочих, служащих/ </w:t>
      </w: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  <w:r w:rsidRPr="009B3CAB">
        <w:rPr>
          <w:rFonts w:ascii="Times New Roman" w:hAnsi="Times New Roman"/>
          <w:i/>
          <w:sz w:val="18"/>
          <w:szCs w:val="18"/>
        </w:rPr>
        <w:t>программы подготовки специалистов среднего звена</w:t>
      </w: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i/>
          <w:sz w:val="18"/>
          <w:szCs w:val="18"/>
        </w:rPr>
      </w:pPr>
    </w:p>
    <w:p w:rsidR="00CF30BD" w:rsidRPr="009B3CAB" w:rsidRDefault="00CF30BD" w:rsidP="00CF30BD">
      <w:pPr>
        <w:keepNext/>
        <w:spacing w:after="0"/>
        <w:jc w:val="center"/>
        <w:rPr>
          <w:rFonts w:ascii="Times New Roman" w:hAnsi="Times New Roman"/>
        </w:rPr>
      </w:pPr>
    </w:p>
    <w:p w:rsidR="00CF30BD" w:rsidRPr="009B3CAB" w:rsidRDefault="00CF30BD" w:rsidP="00CF30BD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r w:rsidRPr="009B3CAB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</w:t>
      </w:r>
    </w:p>
    <w:p w:rsidR="00CF30BD" w:rsidRPr="009B3CAB" w:rsidRDefault="00CF30BD" w:rsidP="00CF30BD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  <w:r w:rsidRPr="009B3CAB">
        <w:rPr>
          <w:rFonts w:ascii="Times New Roman" w:hAnsi="Times New Roman"/>
          <w:sz w:val="20"/>
          <w:szCs w:val="20"/>
        </w:rPr>
        <w:t>(</w:t>
      </w:r>
      <w:r w:rsidRPr="009B3CAB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</w:t>
      </w:r>
      <w:r w:rsidRPr="009B3CAB">
        <w:rPr>
          <w:rFonts w:ascii="Times New Roman" w:hAnsi="Times New Roman"/>
          <w:sz w:val="20"/>
          <w:szCs w:val="20"/>
        </w:rPr>
        <w:t>)</w:t>
      </w:r>
    </w:p>
    <w:p w:rsidR="00CF30BD" w:rsidRPr="009B3CAB" w:rsidRDefault="00CF30BD" w:rsidP="00CF30BD">
      <w:pPr>
        <w:keepNext/>
        <w:spacing w:after="0"/>
        <w:jc w:val="center"/>
        <w:rPr>
          <w:rFonts w:ascii="Times New Roman" w:hAnsi="Times New Roman"/>
          <w:sz w:val="20"/>
          <w:szCs w:val="20"/>
        </w:rPr>
      </w:pPr>
    </w:p>
    <w:p w:rsidR="00CF30BD" w:rsidRPr="009B3CAB" w:rsidRDefault="00CF30BD" w:rsidP="00CF30BD">
      <w:pPr>
        <w:keepNext/>
        <w:jc w:val="center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РАЗДЕЛ </w:t>
      </w:r>
      <w:r w:rsidR="003D5250">
        <w:rPr>
          <w:rFonts w:ascii="Times New Roman" w:hAnsi="Times New Roman"/>
          <w:b/>
          <w:sz w:val="24"/>
          <w:szCs w:val="24"/>
        </w:rPr>
        <w:t>1</w:t>
      </w:r>
      <w:r w:rsidRPr="009B3CAB">
        <w:rPr>
          <w:rFonts w:ascii="Times New Roman" w:hAnsi="Times New Roman"/>
          <w:b/>
          <w:sz w:val="24"/>
          <w:szCs w:val="24"/>
        </w:rPr>
        <w:t xml:space="preserve">.  </w:t>
      </w:r>
      <w:proofErr w:type="gramStart"/>
      <w:r w:rsidRPr="009B3CAB">
        <w:rPr>
          <w:rFonts w:ascii="Times New Roman" w:hAnsi="Times New Roman"/>
          <w:b/>
          <w:sz w:val="24"/>
          <w:szCs w:val="24"/>
        </w:rPr>
        <w:t>Информация о работниках, участвующих в реализации основной  образовательной  программы,  и  лицах,  привлекаемых к реализации основной   образовательной   программы   на   иных   условиях,   являющихся руководителями   и  (или)  работниками  иных  организаций,  осуществляющими трудовую деятельность    в   профессиональной   сфере,   соответствующей профессиональной  деятельности,  к  которой  готовятся обучающиеся (далее - специалисты-практики)</w:t>
      </w:r>
      <w:proofErr w:type="gramEnd"/>
    </w:p>
    <w:p w:rsidR="00CF30BD" w:rsidRPr="009B3CAB" w:rsidRDefault="00CF30BD" w:rsidP="00CF30BD">
      <w:pPr>
        <w:pStyle w:val="ConsPlusNormal"/>
        <w:keepNext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81"/>
        <w:gridCol w:w="2642"/>
        <w:gridCol w:w="3962"/>
        <w:gridCol w:w="2642"/>
        <w:gridCol w:w="3957"/>
      </w:tblGrid>
      <w:tr w:rsidR="00CF30BD" w:rsidRPr="009B3CAB" w:rsidTr="00CF30BD">
        <w:trPr>
          <w:trHeight w:val="2268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9B3CAB">
              <w:rPr>
                <w:rFonts w:ascii="Times New Roman" w:hAnsi="Times New Roman" w:cs="Times New Roman"/>
              </w:rPr>
              <w:t>п</w:t>
            </w:r>
            <w:proofErr w:type="gramEnd"/>
            <w:r w:rsidRPr="009B3CA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Фамилия, имя, отчество (при наличии) специалиста-практика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Наименование организации, осуществляющей деятельность в профессиональной сфере, в которой работает специалист-практик по основному месту работы или на условиях внешнего совместительства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Занимаемая специалистом-практиком должность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Общий трудовой стаж работы специалиста-практика в организациях, осуществляющих деятельность в профессиональной сфере, соответствующей профессиональной деятельности, к которой готовится обучающийся</w:t>
            </w:r>
          </w:p>
        </w:tc>
      </w:tr>
      <w:tr w:rsidR="00CF30BD" w:rsidRPr="009B3CAB" w:rsidTr="00CF30BD">
        <w:trPr>
          <w:trHeight w:val="224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5</w:t>
            </w:r>
          </w:p>
        </w:tc>
      </w:tr>
      <w:tr w:rsidR="00CF30BD" w:rsidRPr="009B3CAB" w:rsidTr="00CF30BD">
        <w:trPr>
          <w:trHeight w:val="224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F30BD" w:rsidRPr="009B3CAB" w:rsidTr="00CF30BD">
        <w:trPr>
          <w:trHeight w:val="224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CF30BD" w:rsidP="00CF30BD">
            <w:pPr>
              <w:pStyle w:val="ConsPlusNormal"/>
              <w:keepNext/>
              <w:jc w:val="center"/>
              <w:rPr>
                <w:rFonts w:ascii="Times New Roman" w:hAnsi="Times New Roman" w:cs="Times New Roman"/>
              </w:rPr>
            </w:pPr>
            <w:r w:rsidRPr="009B3CA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0BD" w:rsidRPr="009B3CAB" w:rsidRDefault="00D844B1" w:rsidP="00CF30BD">
            <w:pPr>
              <w:pStyle w:val="ConsPlusNormal"/>
              <w:keepNext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F30BD" w:rsidRDefault="00CF30BD" w:rsidP="00CF30BD">
      <w:pPr>
        <w:keepNext/>
        <w:rPr>
          <w:rFonts w:ascii="Times New Roman" w:hAnsi="Times New Roman"/>
          <w:sz w:val="24"/>
          <w:szCs w:val="24"/>
        </w:rPr>
      </w:pPr>
    </w:p>
    <w:p w:rsidR="003D5250" w:rsidRDefault="003D5250" w:rsidP="00CF30BD">
      <w:pPr>
        <w:keepNext/>
        <w:rPr>
          <w:rFonts w:ascii="Times New Roman" w:hAnsi="Times New Roman"/>
          <w:sz w:val="24"/>
          <w:szCs w:val="24"/>
        </w:rPr>
      </w:pPr>
    </w:p>
    <w:p w:rsidR="003D5250" w:rsidRDefault="003D5250" w:rsidP="00CF30BD">
      <w:pPr>
        <w:keepNext/>
        <w:rPr>
          <w:rFonts w:ascii="Times New Roman" w:hAnsi="Times New Roman"/>
          <w:sz w:val="24"/>
          <w:szCs w:val="24"/>
        </w:rPr>
      </w:pPr>
    </w:p>
    <w:p w:rsidR="003D5250" w:rsidRPr="009B3CAB" w:rsidRDefault="003D5250" w:rsidP="00CF30BD">
      <w:pPr>
        <w:keepNext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 xml:space="preserve">РАЗДЕЛ </w:t>
      </w:r>
      <w:r w:rsidR="003D5250">
        <w:rPr>
          <w:rFonts w:ascii="Times New Roman" w:hAnsi="Times New Roman"/>
          <w:b/>
          <w:sz w:val="24"/>
          <w:szCs w:val="24"/>
        </w:rPr>
        <w:t>2</w:t>
      </w:r>
      <w:r w:rsidRPr="009B3CAB">
        <w:rPr>
          <w:rFonts w:ascii="Times New Roman" w:hAnsi="Times New Roman"/>
          <w:b/>
          <w:sz w:val="24"/>
          <w:szCs w:val="24"/>
        </w:rPr>
        <w:t>. Сведения о кадровом обеспечении основной образовательной программы среднего профессионального образования</w:t>
      </w:r>
    </w:p>
    <w:p w:rsidR="00CF30BD" w:rsidRPr="009B3CAB" w:rsidRDefault="00CF30BD" w:rsidP="00CF30BD">
      <w:pPr>
        <w:pStyle w:val="ConsPlusNormal"/>
        <w:keepNext/>
        <w:jc w:val="center"/>
        <w:rPr>
          <w:rFonts w:ascii="Times New Roman" w:hAnsi="Times New Roman" w:cs="Times New Roman"/>
          <w:sz w:val="22"/>
          <w:szCs w:val="22"/>
        </w:rPr>
      </w:pPr>
    </w:p>
    <w:p w:rsidR="00CF30BD" w:rsidRPr="009B3CAB" w:rsidRDefault="00CF30BD" w:rsidP="00CF30BD">
      <w:pPr>
        <w:keepNext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99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"/>
        <w:gridCol w:w="9651"/>
        <w:gridCol w:w="2428"/>
        <w:gridCol w:w="1736"/>
      </w:tblGrid>
      <w:tr w:rsidR="00CF30BD" w:rsidRPr="009B3CAB" w:rsidTr="00CF30BD">
        <w:trPr>
          <w:tblCellSpacing w:w="15" w:type="dxa"/>
        </w:trPr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9B3CA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B3CAB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6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Наименование индикатора</w:t>
            </w:r>
          </w:p>
        </w:tc>
        <w:tc>
          <w:tcPr>
            <w:tcW w:w="23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Единица измерения/значение</w:t>
            </w:r>
          </w:p>
        </w:tc>
        <w:tc>
          <w:tcPr>
            <w:tcW w:w="16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Значение сведений</w:t>
            </w:r>
          </w:p>
        </w:tc>
      </w:tr>
      <w:tr w:rsidR="00CF30BD" w:rsidRPr="009B3CAB" w:rsidTr="00CF30BD">
        <w:trPr>
          <w:tblCellSpacing w:w="15" w:type="dxa"/>
        </w:trPr>
        <w:tc>
          <w:tcPr>
            <w:tcW w:w="11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F30BD" w:rsidRPr="009B3CAB" w:rsidTr="00CF30BD">
        <w:trPr>
          <w:tblCellSpacing w:w="15" w:type="dxa"/>
        </w:trPr>
        <w:tc>
          <w:tcPr>
            <w:tcW w:w="113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2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pStyle w:val="ConsPlusNormal"/>
              <w:keepNext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3CAB">
              <w:rPr>
                <w:rFonts w:ascii="Times New Roman" w:eastAsia="Times New Roman" w:hAnsi="Times New Roman" w:cs="Times New Roman"/>
                <w:sz w:val="22"/>
                <w:szCs w:val="22"/>
              </w:rPr>
              <w:t>Доля работников (в приведенных к целочисленным значениям ставок) из числа руководителей и (или) работников организаций, деятельность которых связана с направленностью (профилем) реализуемой образовательной программы (имеющих стаж работы в данной профессиональной области) в общем числе работников, реализующих образовательную программу</w:t>
            </w:r>
            <w:proofErr w:type="gramEnd"/>
          </w:p>
        </w:tc>
        <w:tc>
          <w:tcPr>
            <w:tcW w:w="239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69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CF30BD" w:rsidRPr="009B3CAB" w:rsidRDefault="00CF30BD" w:rsidP="00CF30BD">
            <w:pPr>
              <w:keepNext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CF30BD" w:rsidRPr="009B3CAB" w:rsidRDefault="00CF30BD" w:rsidP="00CF30BD">
      <w:pPr>
        <w:keepNext/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br/>
      </w:r>
    </w:p>
    <w:p w:rsidR="00CF30BD" w:rsidRPr="009B3CAB" w:rsidRDefault="00CF30BD" w:rsidP="003D5250">
      <w:pPr>
        <w:keepNext/>
        <w:jc w:val="right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br w:type="page"/>
      </w:r>
    </w:p>
    <w:p w:rsidR="00CF30BD" w:rsidRPr="009B3CAB" w:rsidRDefault="00CF30BD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r w:rsidRPr="00CF30BD">
        <w:rPr>
          <w:rFonts w:ascii="Times New Roman" w:hAnsi="Times New Roman"/>
          <w:b/>
          <w:sz w:val="24"/>
          <w:szCs w:val="24"/>
        </w:rPr>
        <w:t xml:space="preserve"> </w:t>
      </w:r>
      <w:r w:rsidR="003D5250">
        <w:rPr>
          <w:rFonts w:ascii="Times New Roman" w:hAnsi="Times New Roman"/>
          <w:b/>
          <w:sz w:val="24"/>
          <w:szCs w:val="24"/>
        </w:rPr>
        <w:t>6</w:t>
      </w:r>
      <w:r w:rsidRPr="009B3CAB">
        <w:rPr>
          <w:rFonts w:ascii="Times New Roman" w:hAnsi="Times New Roman"/>
          <w:b/>
          <w:sz w:val="24"/>
          <w:szCs w:val="24"/>
        </w:rPr>
        <w:t xml:space="preserve">.   Результаты оценки </w:t>
      </w:r>
      <w:proofErr w:type="spellStart"/>
      <w:r w:rsidRPr="009B3CAB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b/>
          <w:sz w:val="24"/>
          <w:szCs w:val="24"/>
        </w:rPr>
        <w:t xml:space="preserve"> компетенций </w:t>
      </w:r>
    </w:p>
    <w:p w:rsidR="00CF30BD" w:rsidRPr="009B3CAB" w:rsidRDefault="00CF30BD" w:rsidP="000071B5">
      <w:pPr>
        <w:keepNext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B3CAB">
        <w:rPr>
          <w:rFonts w:ascii="Times New Roman" w:hAnsi="Times New Roman"/>
          <w:b/>
          <w:sz w:val="24"/>
          <w:szCs w:val="24"/>
        </w:rPr>
        <w:t xml:space="preserve">(этапа </w:t>
      </w:r>
      <w:proofErr w:type="spellStart"/>
      <w:r w:rsidRPr="009B3CAB">
        <w:rPr>
          <w:rFonts w:ascii="Times New Roman" w:hAnsi="Times New Roman"/>
          <w:b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b/>
          <w:sz w:val="24"/>
          <w:szCs w:val="24"/>
        </w:rPr>
        <w:t xml:space="preserve"> компетенций)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9B3CAB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(</w:t>
      </w:r>
      <w:r w:rsidRPr="009B3CAB">
        <w:rPr>
          <w:rFonts w:ascii="Times New Roman" w:hAnsi="Times New Roman"/>
          <w:i/>
          <w:sz w:val="24"/>
          <w:szCs w:val="24"/>
        </w:rPr>
        <w:t>наименование основной образовательной программы</w:t>
      </w:r>
      <w:r w:rsidRPr="009B3CAB">
        <w:rPr>
          <w:rFonts w:ascii="Times New Roman" w:hAnsi="Times New Roman"/>
          <w:sz w:val="24"/>
          <w:szCs w:val="24"/>
        </w:rPr>
        <w:t>) по направлению подготовки (специальности) (</w:t>
      </w:r>
      <w:r w:rsidRPr="009B3CAB">
        <w:rPr>
          <w:rFonts w:ascii="Times New Roman" w:hAnsi="Times New Roman"/>
          <w:i/>
          <w:sz w:val="24"/>
          <w:szCs w:val="24"/>
        </w:rPr>
        <w:t>код и наименование направления подготовки /специальности</w:t>
      </w:r>
      <w:r w:rsidRPr="009B3CAB">
        <w:rPr>
          <w:rFonts w:ascii="Times New Roman" w:hAnsi="Times New Roman"/>
          <w:sz w:val="24"/>
          <w:szCs w:val="24"/>
        </w:rPr>
        <w:t xml:space="preserve">) проведена оценка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следующих компетенций:</w:t>
      </w:r>
    </w:p>
    <w:p w:rsidR="00CF30BD" w:rsidRPr="009B3CAB" w:rsidRDefault="00CF30BD" w:rsidP="00CF30BD">
      <w:pPr>
        <w:keepNext/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…..(перечень компетенций: шифр и  формулировка компетенций).</w:t>
      </w:r>
    </w:p>
    <w:p w:rsidR="00CF30BD" w:rsidRPr="009B3CAB" w:rsidRDefault="00CF30BD" w:rsidP="00CF30BD">
      <w:pPr>
        <w:keepNext/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…..</w:t>
      </w:r>
    </w:p>
    <w:p w:rsidR="00CF30BD" w:rsidRPr="009B3CAB" w:rsidRDefault="00CF30BD" w:rsidP="00CF30BD">
      <w:pPr>
        <w:keepNext/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…..</w:t>
      </w:r>
    </w:p>
    <w:p w:rsidR="00CF30BD" w:rsidRPr="009B3CAB" w:rsidRDefault="00CF30BD" w:rsidP="00CF30BD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Для проведения процедуры оценки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компетенций была сформирована диагностическая работа.</w:t>
      </w:r>
    </w:p>
    <w:p w:rsidR="00CF30BD" w:rsidRPr="009B3CAB" w:rsidRDefault="00CF30BD" w:rsidP="00CF30BD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В состав диагностической работы входят: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CF30BD" w:rsidRPr="009B3CAB" w:rsidTr="00CF30BD">
        <w:tc>
          <w:tcPr>
            <w:tcW w:w="4928" w:type="dxa"/>
          </w:tcPr>
          <w:p w:rsidR="00CF30BD" w:rsidRPr="009B3CAB" w:rsidRDefault="00CF30BD" w:rsidP="00CF30BD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Задания тестового характера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Указать количество заданий</w:t>
            </w:r>
          </w:p>
        </w:tc>
      </w:tr>
      <w:tr w:rsidR="00CF30BD" w:rsidRPr="009B3CAB" w:rsidTr="00CF30BD">
        <w:tc>
          <w:tcPr>
            <w:tcW w:w="4928" w:type="dxa"/>
          </w:tcPr>
          <w:p w:rsidR="00CF30BD" w:rsidRPr="009B3CAB" w:rsidRDefault="00CF30BD" w:rsidP="00CF30BD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Расчетные задачи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Указать количество заданий</w:t>
            </w:r>
          </w:p>
        </w:tc>
      </w:tr>
      <w:tr w:rsidR="00CF30BD" w:rsidRPr="009B3CAB" w:rsidTr="00CF30BD">
        <w:tc>
          <w:tcPr>
            <w:tcW w:w="4928" w:type="dxa"/>
          </w:tcPr>
          <w:p w:rsidR="00CF30BD" w:rsidRPr="009B3CAB" w:rsidRDefault="00CF30BD" w:rsidP="00CF30BD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Мини-кейсы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Указать количество заданий</w:t>
            </w:r>
          </w:p>
        </w:tc>
      </w:tr>
      <w:tr w:rsidR="00CF30BD" w:rsidRPr="009B3CAB" w:rsidTr="00CF30BD">
        <w:tc>
          <w:tcPr>
            <w:tcW w:w="4928" w:type="dxa"/>
          </w:tcPr>
          <w:p w:rsidR="00CF30BD" w:rsidRPr="009B3CAB" w:rsidRDefault="00CF30BD" w:rsidP="00CF30BD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Ситуационные задачи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Указать количество заданий</w:t>
            </w:r>
          </w:p>
        </w:tc>
      </w:tr>
      <w:tr w:rsidR="00CF30BD" w:rsidRPr="009B3CAB" w:rsidTr="00CF30BD">
        <w:tc>
          <w:tcPr>
            <w:tcW w:w="4928" w:type="dxa"/>
          </w:tcPr>
          <w:p w:rsidR="00CF30BD" w:rsidRPr="009B3CAB" w:rsidRDefault="00CF30BD" w:rsidP="00CF30BD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Практико-ориентированные задания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Указать количество заданий</w:t>
            </w:r>
          </w:p>
        </w:tc>
      </w:tr>
      <w:tr w:rsidR="00CF30BD" w:rsidRPr="009B3CAB" w:rsidTr="00CF30BD">
        <w:tc>
          <w:tcPr>
            <w:tcW w:w="4928" w:type="dxa"/>
          </w:tcPr>
          <w:p w:rsidR="00CF30BD" w:rsidRPr="009B3CAB" w:rsidRDefault="00CF30BD" w:rsidP="00CF30BD">
            <w:pPr>
              <w:keepNext/>
              <w:numPr>
                <w:ilvl w:val="0"/>
                <w:numId w:val="5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Иные задания (указать)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Указать количество заданий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Диагностическая работа вклю</w:t>
      </w:r>
      <w:r w:rsidR="00B42F9C">
        <w:rPr>
          <w:rFonts w:ascii="Times New Roman" w:hAnsi="Times New Roman"/>
          <w:sz w:val="24"/>
          <w:szCs w:val="24"/>
        </w:rPr>
        <w:t>чает  …. заданий по компетенции</w:t>
      </w:r>
      <w:r w:rsidRPr="009B3CAB">
        <w:rPr>
          <w:rFonts w:ascii="Times New Roman" w:hAnsi="Times New Roman"/>
          <w:sz w:val="24"/>
          <w:szCs w:val="24"/>
        </w:rPr>
        <w:t xml:space="preserve"> </w:t>
      </w:r>
      <w:r w:rsidRPr="009B3CAB">
        <w:rPr>
          <w:rFonts w:ascii="Times New Roman" w:hAnsi="Times New Roman"/>
          <w:noProof/>
          <w:sz w:val="24"/>
          <w:szCs w:val="24"/>
        </w:rPr>
        <w:t>(1),   ….</w:t>
      </w:r>
      <w:r w:rsidR="00B42F9C">
        <w:rPr>
          <w:rFonts w:ascii="Times New Roman" w:hAnsi="Times New Roman"/>
          <w:sz w:val="24"/>
          <w:szCs w:val="24"/>
        </w:rPr>
        <w:t xml:space="preserve"> заданий по компетенции</w:t>
      </w:r>
      <w:r w:rsidRPr="009B3CAB">
        <w:rPr>
          <w:rFonts w:ascii="Times New Roman" w:hAnsi="Times New Roman"/>
          <w:sz w:val="24"/>
          <w:szCs w:val="24"/>
        </w:rPr>
        <w:t xml:space="preserve"> </w:t>
      </w:r>
      <w:r w:rsidR="00B42F9C">
        <w:rPr>
          <w:rFonts w:ascii="Times New Roman" w:hAnsi="Times New Roman"/>
          <w:noProof/>
          <w:sz w:val="24"/>
          <w:szCs w:val="24"/>
        </w:rPr>
        <w:t>(</w:t>
      </w:r>
      <w:r w:rsidRPr="009B3CAB">
        <w:rPr>
          <w:rFonts w:ascii="Times New Roman" w:hAnsi="Times New Roman"/>
          <w:noProof/>
          <w:sz w:val="24"/>
          <w:szCs w:val="24"/>
        </w:rPr>
        <w:t>2),   …</w:t>
      </w:r>
      <w:r w:rsidRPr="009B3CAB">
        <w:rPr>
          <w:rFonts w:ascii="Times New Roman" w:hAnsi="Times New Roman"/>
          <w:sz w:val="24"/>
          <w:szCs w:val="24"/>
        </w:rPr>
        <w:t xml:space="preserve">заданий по компетенции  </w:t>
      </w:r>
      <w:r w:rsidRPr="009B3CAB">
        <w:rPr>
          <w:rFonts w:ascii="Times New Roman" w:hAnsi="Times New Roman"/>
          <w:noProof/>
          <w:sz w:val="24"/>
          <w:szCs w:val="24"/>
        </w:rPr>
        <w:t>(3).</w:t>
      </w:r>
    </w:p>
    <w:p w:rsidR="00CF30BD" w:rsidRPr="009B3CAB" w:rsidRDefault="00CF30BD" w:rsidP="00CF30BD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В диагностической работе принимали участие обучающиеся ____курса  обучения в количестве __ человек, что составило ___ % от общего количества обучающихся на курсе.</w:t>
      </w:r>
    </w:p>
    <w:p w:rsidR="00CF30BD" w:rsidRPr="009B3CAB" w:rsidRDefault="00CF30BD" w:rsidP="00CF30BD">
      <w:pPr>
        <w:keepNext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Диагностическая работа проводилась в форме компьютерного тестирования/письменной работы/иное (указать).</w:t>
      </w:r>
    </w:p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Работа выполнялась в течение ___ минут. </w:t>
      </w:r>
    </w:p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компетенции (1):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Количество  выполненных заданий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Процент выполненных заданий от общего количества заданий по компетенции (1)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F30BD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844B1" w:rsidRDefault="00D844B1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844B1" w:rsidRPr="009B3CAB" w:rsidRDefault="00D844B1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lastRenderedPageBreak/>
        <w:t>Рейтинг-лист результатов оценки качества подготовки обучающихся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компетенции (2):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Количество  выполненных заданий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Процент выполненных заданий от общего количества заданий по компетенции (2)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>Рейтинг-лист результатов оценки качества подготовки обучающихся</w:t>
      </w: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sz w:val="24"/>
          <w:szCs w:val="24"/>
        </w:rPr>
        <w:t xml:space="preserve">в части </w:t>
      </w:r>
      <w:proofErr w:type="spellStart"/>
      <w:r w:rsidRPr="009B3CAB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9B3CAB">
        <w:rPr>
          <w:rFonts w:ascii="Times New Roman" w:hAnsi="Times New Roman"/>
          <w:sz w:val="24"/>
          <w:szCs w:val="24"/>
        </w:rPr>
        <w:t xml:space="preserve"> компетенции (3):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4929"/>
        <w:gridCol w:w="4929"/>
      </w:tblGrid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Порядковый номер студента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Количество  выполненных заданий</w:t>
            </w:r>
          </w:p>
        </w:tc>
        <w:tc>
          <w:tcPr>
            <w:tcW w:w="4929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Процент выполненных заданий от общего количества заданий по компетенции (3)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F30BD" w:rsidRPr="009B3CAB" w:rsidTr="00CF30BD">
        <w:trPr>
          <w:jc w:val="center"/>
        </w:trPr>
        <w:tc>
          <w:tcPr>
            <w:tcW w:w="3652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C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29" w:type="dxa"/>
          </w:tcPr>
          <w:p w:rsidR="00CF30BD" w:rsidRPr="009B3CAB" w:rsidRDefault="00D844B1" w:rsidP="00CF30BD">
            <w:pPr>
              <w:keepNext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9B3CAB">
        <w:rPr>
          <w:rFonts w:ascii="Times New Roman" w:hAnsi="Times New Roman"/>
          <w:noProof/>
          <w:sz w:val="24"/>
          <w:szCs w:val="24"/>
        </w:rPr>
        <w:t>Результаты оценки сформированности компетенций:</w:t>
      </w:r>
    </w:p>
    <w:tbl>
      <w:tblPr>
        <w:tblW w:w="155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3"/>
        <w:gridCol w:w="1977"/>
        <w:gridCol w:w="6826"/>
        <w:gridCol w:w="3347"/>
        <w:gridCol w:w="2694"/>
      </w:tblGrid>
      <w:tr w:rsidR="00CF30BD" w:rsidRPr="009B3CAB" w:rsidTr="00CF30BD">
        <w:trPr>
          <w:trHeight w:val="920"/>
          <w:jc w:val="center"/>
        </w:trPr>
        <w:tc>
          <w:tcPr>
            <w:tcW w:w="683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8803" w:type="dxa"/>
            <w:gridSpan w:val="2"/>
            <w:vAlign w:val="center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Перечень проверяемых компетенций (2-3 компетенции),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наименование дисциплин, формирующих компетенцию, изучение которых завершено</w:t>
            </w:r>
          </w:p>
        </w:tc>
        <w:tc>
          <w:tcPr>
            <w:tcW w:w="3347" w:type="dxa"/>
            <w:vAlign w:val="center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Доля (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D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) обучающихся, выполнивших </w:t>
            </w:r>
            <w:r w:rsidRPr="009B3CAB">
              <w:rPr>
                <w:rFonts w:ascii="Times New Roman" w:hAnsi="Times New Roman"/>
                <w:sz w:val="24"/>
                <w:szCs w:val="24"/>
              </w:rPr>
              <w:t xml:space="preserve">70% и более заданий диагностической работы  по соответствующей компетенции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(в %)*</w:t>
            </w:r>
          </w:p>
        </w:tc>
        <w:tc>
          <w:tcPr>
            <w:tcW w:w="2694" w:type="dxa"/>
          </w:tcPr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Вывод об уровне сформированности компетенции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>(выбрать нужное)**</w:t>
            </w:r>
          </w:p>
        </w:tc>
      </w:tr>
      <w:tr w:rsidR="00CF30BD" w:rsidRPr="009B3CAB" w:rsidTr="00CF30BD">
        <w:trPr>
          <w:jc w:val="center"/>
        </w:trPr>
        <w:tc>
          <w:tcPr>
            <w:tcW w:w="683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977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Компетенция (1)</w:t>
            </w:r>
          </w:p>
        </w:tc>
        <w:tc>
          <w:tcPr>
            <w:tcW w:w="6826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Название дисциплины 1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Название дисциплины 2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…….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Название дисциплины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n</w:t>
            </w:r>
          </w:p>
        </w:tc>
        <w:tc>
          <w:tcPr>
            <w:tcW w:w="3347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94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Компетенция (1)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сформирована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высоком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/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достаточном /недостаточном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 уровне</w:t>
            </w:r>
          </w:p>
        </w:tc>
      </w:tr>
      <w:tr w:rsidR="00CF30BD" w:rsidRPr="009B3CAB" w:rsidTr="00CF30BD">
        <w:trPr>
          <w:jc w:val="center"/>
        </w:trPr>
        <w:tc>
          <w:tcPr>
            <w:tcW w:w="683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77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Компетенция (2)</w:t>
            </w:r>
          </w:p>
        </w:tc>
        <w:tc>
          <w:tcPr>
            <w:tcW w:w="6826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Название дисциплины 1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Название дисциплины 2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…….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 xml:space="preserve">Название дисциплины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n</w:t>
            </w:r>
          </w:p>
        </w:tc>
        <w:tc>
          <w:tcPr>
            <w:tcW w:w="3347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94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Компетенция  (2)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сформирована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высоком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/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достаточном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lastRenderedPageBreak/>
              <w:t>/недостаточном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 уровне</w:t>
            </w:r>
          </w:p>
        </w:tc>
      </w:tr>
      <w:tr w:rsidR="00CF30BD" w:rsidRPr="009B3CAB" w:rsidTr="00CF30BD">
        <w:trPr>
          <w:jc w:val="center"/>
        </w:trPr>
        <w:tc>
          <w:tcPr>
            <w:tcW w:w="683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3</w:t>
            </w:r>
          </w:p>
        </w:tc>
        <w:tc>
          <w:tcPr>
            <w:tcW w:w="1977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Компетенция (3)</w:t>
            </w:r>
          </w:p>
        </w:tc>
        <w:tc>
          <w:tcPr>
            <w:tcW w:w="6826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Название дисциплины 1 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Название дисциплины 2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…….</w:t>
            </w:r>
          </w:p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Название дисциплины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n</w:t>
            </w:r>
          </w:p>
        </w:tc>
        <w:tc>
          <w:tcPr>
            <w:tcW w:w="3347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694" w:type="dxa"/>
          </w:tcPr>
          <w:p w:rsidR="00CF30BD" w:rsidRPr="009B3CAB" w:rsidRDefault="00CF30BD" w:rsidP="00CF30BD">
            <w:pPr>
              <w:keepNext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Компетенция (3)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 xml:space="preserve">сформирована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на 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высоком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>/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w:t>достаточном /недостаточном</w:t>
            </w:r>
            <w:r w:rsidRPr="009B3CAB">
              <w:rPr>
                <w:rFonts w:ascii="Times New Roman" w:hAnsi="Times New Roman"/>
                <w:noProof/>
                <w:sz w:val="24"/>
                <w:szCs w:val="24"/>
              </w:rPr>
              <w:t xml:space="preserve"> уровне</w:t>
            </w:r>
          </w:p>
        </w:tc>
      </w:tr>
    </w:tbl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9B3CAB">
        <w:rPr>
          <w:rFonts w:ascii="Times New Roman" w:hAnsi="Times New Roman"/>
          <w:b/>
          <w:noProof/>
          <w:sz w:val="24"/>
          <w:szCs w:val="24"/>
        </w:rPr>
        <w:t>*Доля рассчитывается по формуле: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9B3CAB">
        <w:rPr>
          <w:rFonts w:ascii="Times New Roman" w:hAnsi="Times New Roman"/>
          <w:b/>
          <w:noProof/>
          <w:position w:val="-24"/>
          <w:sz w:val="24"/>
          <w:szCs w:val="24"/>
          <w:lang w:val="en-US"/>
        </w:rPr>
        <w:object w:dxaOrig="1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15pt;height:31.4pt" o:ole="">
            <v:imagedata r:id="rId11" o:title=""/>
          </v:shape>
          <o:OLEObject Type="Embed" ProgID="Equation.3" ShapeID="_x0000_i1025" DrawAspect="Content" ObjectID="_1840625758" r:id="rId12"/>
        </w:object>
      </w:r>
      <w:r w:rsidRPr="009B3CAB">
        <w:rPr>
          <w:rFonts w:ascii="Times New Roman" w:hAnsi="Times New Roman"/>
          <w:b/>
          <w:noProof/>
          <w:sz w:val="24"/>
          <w:szCs w:val="24"/>
        </w:rPr>
        <w:t>, где: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9B3CAB">
        <w:rPr>
          <w:rFonts w:ascii="Times New Roman" w:hAnsi="Times New Roman"/>
          <w:b/>
          <w:i/>
          <w:noProof/>
          <w:sz w:val="24"/>
          <w:szCs w:val="24"/>
        </w:rPr>
        <w:t>а</w:t>
      </w:r>
      <w:r w:rsidRPr="009B3CAB">
        <w:rPr>
          <w:rFonts w:ascii="Times New Roman" w:hAnsi="Times New Roman"/>
          <w:b/>
          <w:noProof/>
          <w:sz w:val="24"/>
          <w:szCs w:val="24"/>
        </w:rPr>
        <w:t>-количество обучающихся, выполнивших 70% и более заданий диагностической работы;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9B3CAB">
        <w:rPr>
          <w:rFonts w:ascii="Times New Roman" w:hAnsi="Times New Roman"/>
          <w:b/>
          <w:i/>
          <w:noProof/>
          <w:sz w:val="24"/>
          <w:szCs w:val="24"/>
          <w:lang w:val="en-US"/>
        </w:rPr>
        <w:t>b</w:t>
      </w:r>
      <w:r w:rsidRPr="009B3CAB">
        <w:rPr>
          <w:rFonts w:ascii="Times New Roman" w:hAnsi="Times New Roman"/>
          <w:b/>
          <w:i/>
          <w:noProof/>
          <w:sz w:val="24"/>
          <w:szCs w:val="24"/>
        </w:rPr>
        <w:t xml:space="preserve">- </w:t>
      </w:r>
      <w:r w:rsidRPr="009B3CAB">
        <w:rPr>
          <w:rFonts w:ascii="Times New Roman" w:hAnsi="Times New Roman"/>
          <w:b/>
          <w:noProof/>
          <w:sz w:val="24"/>
          <w:szCs w:val="24"/>
        </w:rPr>
        <w:t>общее</w:t>
      </w:r>
      <w:r w:rsidRPr="009B3CAB">
        <w:rPr>
          <w:rFonts w:ascii="Times New Roman" w:hAnsi="Times New Roman"/>
          <w:b/>
          <w:i/>
          <w:noProof/>
          <w:sz w:val="24"/>
          <w:szCs w:val="24"/>
        </w:rPr>
        <w:t xml:space="preserve"> </w:t>
      </w:r>
      <w:r w:rsidRPr="009B3CAB">
        <w:rPr>
          <w:rFonts w:ascii="Times New Roman" w:hAnsi="Times New Roman"/>
          <w:b/>
          <w:noProof/>
          <w:sz w:val="24"/>
          <w:szCs w:val="24"/>
        </w:rPr>
        <w:t>количество обучающихся, выполнявших диагностическую работу.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9B3CAB">
        <w:rPr>
          <w:rFonts w:ascii="Times New Roman" w:hAnsi="Times New Roman"/>
          <w:b/>
          <w:noProof/>
          <w:sz w:val="24"/>
          <w:szCs w:val="24"/>
        </w:rPr>
        <w:t>Полученное при расчете дробное значение показателя округляется до целого числа по правилам математического округления.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9B3CAB">
        <w:rPr>
          <w:rFonts w:ascii="Times New Roman" w:hAnsi="Times New Roman"/>
          <w:b/>
          <w:noProof/>
          <w:sz w:val="24"/>
          <w:szCs w:val="24"/>
        </w:rPr>
        <w:t>**Шкала для оценки уровня сформированности компетенции: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b/>
          <w:noProof/>
          <w:sz w:val="24"/>
          <w:szCs w:val="24"/>
        </w:rPr>
        <w:t>Высокий уровень сформированности компетенций: 65% и более обучающихся выполнили</w:t>
      </w:r>
      <w:r w:rsidRPr="009B3CAB">
        <w:rPr>
          <w:rFonts w:ascii="Times New Roman" w:hAnsi="Times New Roman"/>
          <w:sz w:val="24"/>
          <w:szCs w:val="24"/>
        </w:rPr>
        <w:t xml:space="preserve"> 70% и более заданий диагностической работы 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b/>
          <w:noProof/>
          <w:sz w:val="24"/>
          <w:szCs w:val="24"/>
        </w:rPr>
        <w:t>Достаточный уровень сформированности компетенций: от 55% до 64% обучающихся выполнили</w:t>
      </w:r>
      <w:r w:rsidRPr="009B3CAB">
        <w:rPr>
          <w:rFonts w:ascii="Times New Roman" w:hAnsi="Times New Roman"/>
          <w:sz w:val="24"/>
          <w:szCs w:val="24"/>
        </w:rPr>
        <w:t xml:space="preserve"> 70% и более заданий диагностической работы 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9B3CAB">
        <w:rPr>
          <w:rFonts w:ascii="Times New Roman" w:hAnsi="Times New Roman"/>
          <w:b/>
          <w:noProof/>
          <w:sz w:val="24"/>
          <w:szCs w:val="24"/>
        </w:rPr>
        <w:t>Недостаточный уровень сформированности компетенций: менее 55% обучающихся выполнили</w:t>
      </w:r>
      <w:r w:rsidRPr="009B3CAB">
        <w:rPr>
          <w:rFonts w:ascii="Times New Roman" w:hAnsi="Times New Roman"/>
          <w:sz w:val="24"/>
          <w:szCs w:val="24"/>
        </w:rPr>
        <w:t xml:space="preserve"> 70% и более заданий диагностической работы </w:t>
      </w:r>
    </w:p>
    <w:p w:rsidR="00CF30BD" w:rsidRPr="009B3CAB" w:rsidRDefault="00CF30BD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F30BD" w:rsidRDefault="00CF30BD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4B1" w:rsidRDefault="00D844B1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4B1" w:rsidRDefault="00D844B1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4B1" w:rsidRDefault="00D844B1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4B1" w:rsidRDefault="00D844B1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3544" w:rsidRPr="009B3CAB" w:rsidRDefault="00FC3544" w:rsidP="00CF30B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5250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D5250">
        <w:rPr>
          <w:rFonts w:ascii="Times New Roman" w:hAnsi="Times New Roman"/>
          <w:b/>
          <w:sz w:val="24"/>
          <w:szCs w:val="24"/>
        </w:rPr>
        <w:lastRenderedPageBreak/>
        <w:t>Приложение 7. Результаты опроса педагогических и научных работников,</w:t>
      </w:r>
    </w:p>
    <w:p w:rsidR="003D5250" w:rsidRDefault="003D5250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D5250">
        <w:rPr>
          <w:rFonts w:ascii="Times New Roman" w:hAnsi="Times New Roman"/>
          <w:b/>
          <w:sz w:val="24"/>
          <w:szCs w:val="24"/>
        </w:rPr>
        <w:t>обучающихся, представителей работодателей и их объединений</w:t>
      </w:r>
    </w:p>
    <w:p w:rsidR="00FC4247" w:rsidRDefault="00FC4247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4639" w:type="dxa"/>
        <w:tblInd w:w="93" w:type="dxa"/>
        <w:tblLook w:val="04A0" w:firstRow="1" w:lastRow="0" w:firstColumn="1" w:lastColumn="0" w:noHBand="0" w:noVBand="1"/>
      </w:tblPr>
      <w:tblGrid>
        <w:gridCol w:w="5969"/>
        <w:gridCol w:w="2268"/>
        <w:gridCol w:w="2268"/>
        <w:gridCol w:w="2304"/>
        <w:gridCol w:w="1830"/>
      </w:tblGrid>
      <w:tr w:rsidR="001C3B36" w:rsidRPr="00C65312" w:rsidTr="00B25285">
        <w:trPr>
          <w:trHeight w:val="1823"/>
        </w:trPr>
        <w:tc>
          <w:tcPr>
            <w:tcW w:w="1463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3B36" w:rsidRPr="00C65312" w:rsidRDefault="00745384" w:rsidP="00B25285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D02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1C3B36"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Результаты опроса педагогическ</w:t>
            </w:r>
            <w:r w:rsidR="001C3B36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="001C3B36"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х и научных работников </w:t>
            </w:r>
          </w:p>
          <w:p w:rsidR="001C3B36" w:rsidRDefault="001C3B36" w:rsidP="00B25285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об удовлетворенности условиями и организацией образовательной деятельности в рамках реализации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образовательной программы</w:t>
            </w:r>
          </w:p>
          <w:p w:rsidR="001C3B36" w:rsidRDefault="001C3B36" w:rsidP="00B25285">
            <w:pPr>
              <w:spacing w:after="0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1C3B36" w:rsidRPr="00E471C4" w:rsidRDefault="001C3B36" w:rsidP="00B2528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="007D25C0" w:rsidRPr="007D25C0">
              <w:rPr>
                <w:rFonts w:ascii="Times New Roman" w:hAnsi="Times New Roman"/>
              </w:rPr>
              <w:t>06.04.01 Биология, профиль: физиология растений</w:t>
            </w:r>
          </w:p>
          <w:p w:rsidR="001C3B36" w:rsidRPr="00C65312" w:rsidRDefault="001C3B36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1C3B36" w:rsidRPr="00C65312" w:rsidRDefault="001C3B36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</w:t>
            </w:r>
            <w:r w:rsidR="00A60BE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го приняло участие в опросе: </w:t>
            </w:r>
            <w:r w:rsidR="007D25C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8</w:t>
            </w:r>
            <w:r w:rsidR="00A60BE5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работников</w:t>
            </w:r>
            <w:r w:rsidRPr="00C6531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(100%)</w:t>
            </w:r>
          </w:p>
          <w:p w:rsidR="001C3B36" w:rsidRPr="00C65312" w:rsidRDefault="001C3B36" w:rsidP="00B25285">
            <w:pPr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</w:rPr>
            </w:pPr>
          </w:p>
        </w:tc>
      </w:tr>
      <w:tr w:rsidR="001C3B36" w:rsidRPr="00C65312" w:rsidTr="00B25285">
        <w:trPr>
          <w:trHeight w:val="807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57087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материально-техническ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ой и информационной базой униве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с</w:t>
            </w:r>
            <w:r w:rsidRPr="00C57087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итета</w:t>
            </w:r>
          </w:p>
        </w:tc>
      </w:tr>
      <w:tr w:rsidR="001C3B36" w:rsidRPr="00C65312" w:rsidTr="00B25285">
        <w:trPr>
          <w:trHeight w:val="807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условиями организации труда в университете и оснащенностью своего рабочего места?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409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844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 xml:space="preserve"> Удовлетворены ли Вы качеством оснащения необходимым оборудованием,  техническими средствами специальных помещений по оцениваемой образовательной программе?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448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81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качеством аудиторий, учебных лабораторий и других учебных и учебно-вспомогательных помещений?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41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9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553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474"/>
              </w:tabs>
              <w:spacing w:after="0" w:line="240" w:lineRule="auto"/>
              <w:ind w:left="191" w:hanging="142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качество фондов читального зала и электронных библиотек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54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56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Удовлетворяет ли Вас содержание и разнообразие материалов, публикаций, литературы, имеющихся в фондах читального зала и электронных библиотеках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417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1C3B36" w:rsidRPr="00C65312" w:rsidTr="00B25285">
        <w:trPr>
          <w:trHeight w:val="31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lastRenderedPageBreak/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всегда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всегда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315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678"/>
        </w:trPr>
        <w:tc>
          <w:tcPr>
            <w:tcW w:w="14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631536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631536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Удовлетворенность условиями и организацией образовательной деятельности</w:t>
            </w:r>
          </w:p>
        </w:tc>
      </w:tr>
      <w:tr w:rsidR="001C3B36" w:rsidRPr="00C65312" w:rsidTr="00B25285">
        <w:trPr>
          <w:trHeight w:val="6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Создана ли в университете возможность внедрения в учебный процесс современных методов и средств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создана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 частично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Нет, возможность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418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566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sz w:val="20"/>
                <w:szCs w:val="20"/>
              </w:rPr>
              <w:t>Есть ли у Вас возможность пройти курсы повышения квалификации, обучающие семинары, стажировки?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ежегодно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раз в три года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546"/>
        </w:trPr>
        <w:tc>
          <w:tcPr>
            <w:tcW w:w="5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1975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31536">
              <w:rPr>
                <w:rFonts w:ascii="Times New Roman" w:hAnsi="Times New Roman"/>
                <w:color w:val="000000"/>
                <w:sz w:val="20"/>
                <w:szCs w:val="20"/>
              </w:rPr>
              <w:t>Существует ли какая-либо поддержка (информационная, методическая) со стороны университета в публикации  результатов Вашей научно-исследовательской деятельности в отечественных рецензируемых изданиях?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информационная, методическая поддержка 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</w:t>
            </w: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существует только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Поддержка </w:t>
            </w: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со стороны университета отсутствует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566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562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Насколько Вы удовлетворены созданными в университете возможностями сочетать педагогическую и исследовательскую деятельность?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279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578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Доступна ли Вам вся необходимая информация, касающаяся образовательного процесса, </w:t>
            </w:r>
            <w:proofErr w:type="spell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внеучебных</w:t>
            </w:r>
            <w:proofErr w:type="spell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мероприятий?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Да, полностью доступна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Да, </w:t>
            </w:r>
            <w:proofErr w:type="gramStart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доступна</w:t>
            </w:r>
            <w:proofErr w:type="gramEnd"/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Не доступна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333333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41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C65312" w:rsidTr="00B25285">
        <w:trPr>
          <w:trHeight w:val="960"/>
        </w:trPr>
        <w:tc>
          <w:tcPr>
            <w:tcW w:w="5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tabs>
                <w:tab w:val="left" w:pos="333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Оцените степень Вашей общей удовлетворенности организации образовательной деятельности и  условиями работы в университете.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5312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1C3B36" w:rsidRPr="00C65312" w:rsidTr="00B25285">
        <w:trPr>
          <w:trHeight w:val="325"/>
        </w:trPr>
        <w:tc>
          <w:tcPr>
            <w:tcW w:w="5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1C3B36" w:rsidP="001C3B36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7D25C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C65312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745384" w:rsidRPr="004D0291" w:rsidRDefault="00745384" w:rsidP="0074538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4498" w:type="dxa"/>
        <w:tblInd w:w="93" w:type="dxa"/>
        <w:tblLook w:val="04A0" w:firstRow="1" w:lastRow="0" w:firstColumn="1" w:lastColumn="0" w:noHBand="0" w:noVBand="1"/>
      </w:tblPr>
      <w:tblGrid>
        <w:gridCol w:w="5894"/>
        <w:gridCol w:w="75"/>
        <w:gridCol w:w="2184"/>
        <w:gridCol w:w="2210"/>
        <w:gridCol w:w="2268"/>
        <w:gridCol w:w="1867"/>
      </w:tblGrid>
      <w:tr w:rsidR="001C3B36" w:rsidRPr="002A724B" w:rsidTr="00B25285">
        <w:trPr>
          <w:trHeight w:val="1823"/>
        </w:trPr>
        <w:tc>
          <w:tcPr>
            <w:tcW w:w="1449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Результаты опроса работодателей и (или) их объединений, </w:t>
            </w:r>
          </w:p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иных юридических и (или) физических лиц </w:t>
            </w:r>
          </w:p>
          <w:p w:rsidR="001C3B36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об  удовлетворенности качеством образования в рамках реализации образовательной программы </w:t>
            </w:r>
          </w:p>
          <w:p w:rsidR="001C3B36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Выберите направления подготовки, специальности, на которых Вы осуществляете преподавательскую деятельность (необходимо указать все направления подготовки, специальности) </w:t>
            </w:r>
            <w:r w:rsidR="007D25C0" w:rsidRPr="007D25C0">
              <w:rPr>
                <w:rFonts w:ascii="Times New Roman" w:hAnsi="Times New Roman"/>
              </w:rPr>
              <w:t xml:space="preserve">06.04.01 Биология, профиль: физиология растений </w:t>
            </w:r>
          </w:p>
          <w:p w:rsidR="001C3B36" w:rsidRPr="002A724B" w:rsidRDefault="001C3B36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Всего приняло участие в опросе:  </w:t>
            </w:r>
            <w:r w:rsidR="000A023E" w:rsidRPr="000A023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представителя </w:t>
            </w:r>
          </w:p>
          <w:p w:rsidR="001C3B36" w:rsidRPr="002A724B" w:rsidRDefault="001C3B36" w:rsidP="00B25285">
            <w:pPr>
              <w:spacing w:after="0" w:line="240" w:lineRule="auto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</w:t>
            </w:r>
          </w:p>
        </w:tc>
      </w:tr>
      <w:tr w:rsidR="001C3B36" w:rsidRPr="002A724B" w:rsidTr="00B25285">
        <w:trPr>
          <w:trHeight w:val="422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F01BE8" w:rsidRDefault="001C3B36" w:rsidP="00B25285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F01B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Удовлетворенность</w:t>
            </w:r>
            <w:r w:rsidRPr="00F01B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организацией сотрудничества </w:t>
            </w:r>
            <w:r w:rsidRPr="00F01B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с университетом</w:t>
            </w:r>
          </w:p>
        </w:tc>
      </w:tr>
      <w:tr w:rsidR="001C3B36" w:rsidRPr="002A724B" w:rsidTr="00B25285">
        <w:trPr>
          <w:trHeight w:val="422"/>
        </w:trPr>
        <w:tc>
          <w:tcPr>
            <w:tcW w:w="5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проведении государственной итоговой аттестации в университете?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492"/>
        </w:trPr>
        <w:tc>
          <w:tcPr>
            <w:tcW w:w="596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431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Участвуют ли представители Вашей организации (предприятия) в деятельности государственных экзаменационных комиссий университета в качестве их председателей?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610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442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 xml:space="preserve">Участвует ли Ваша организация (предприятие) в организации практической подготовки </w:t>
            </w:r>
            <w:proofErr w:type="gramStart"/>
            <w:r w:rsidRPr="003F4CB0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3F4CB0">
              <w:rPr>
                <w:rFonts w:ascii="Times New Roman" w:hAnsi="Times New Roman"/>
                <w:sz w:val="20"/>
                <w:szCs w:val="20"/>
              </w:rPr>
              <w:t xml:space="preserve"> университета?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391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3F4CB0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418"/>
        </w:trPr>
        <w:tc>
          <w:tcPr>
            <w:tcW w:w="5969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Трудоустроены ли в Вашей организации (на предприятии) выпускники, освоившие образовательную программу в рамках целевого обучения?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333333"/>
                <w:sz w:val="20"/>
                <w:szCs w:val="20"/>
              </w:rPr>
              <w:t>Нет</w:t>
            </w:r>
          </w:p>
        </w:tc>
      </w:tr>
      <w:tr w:rsidR="001C3B36" w:rsidRPr="002A724B" w:rsidTr="00B25285">
        <w:trPr>
          <w:trHeight w:val="712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354"/>
        </w:trPr>
        <w:tc>
          <w:tcPr>
            <w:tcW w:w="5969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BB2611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B2611">
              <w:rPr>
                <w:rFonts w:ascii="Times New Roman" w:hAnsi="Times New Roman"/>
                <w:sz w:val="20"/>
                <w:szCs w:val="20"/>
              </w:rPr>
              <w:t>Насколько целесообразно Вашей организации развивать сотрудничество с университетом</w:t>
            </w:r>
            <w:r w:rsidRPr="00BB2611"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BB2611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BB2611">
              <w:rPr>
                <w:rFonts w:ascii="Times New Roman" w:hAnsi="Times New Roman"/>
                <w:sz w:val="20"/>
                <w:szCs w:val="20"/>
              </w:rPr>
              <w:t xml:space="preserve">Да, </w:t>
            </w:r>
            <w:proofErr w:type="gramStart"/>
            <w:r w:rsidRPr="00BB2611">
              <w:rPr>
                <w:rFonts w:ascii="Times New Roman" w:hAnsi="Times New Roman"/>
                <w:sz w:val="20"/>
                <w:szCs w:val="20"/>
              </w:rPr>
              <w:t>безусловно</w:t>
            </w:r>
            <w:proofErr w:type="gramEnd"/>
            <w:r w:rsidRPr="00BB2611">
              <w:rPr>
                <w:rFonts w:ascii="Times New Roman" w:hAnsi="Times New Roman"/>
                <w:sz w:val="20"/>
                <w:szCs w:val="20"/>
              </w:rPr>
              <w:t xml:space="preserve"> целесообразно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BB2611">
              <w:rPr>
                <w:rFonts w:ascii="Times New Roman" w:hAnsi="Times New Roman"/>
                <w:color w:val="333333"/>
                <w:sz w:val="20"/>
                <w:szCs w:val="20"/>
              </w:rPr>
              <w:t>Это больше необходимо университету</w:t>
            </w:r>
          </w:p>
        </w:tc>
      </w:tr>
      <w:tr w:rsidR="001C3B36" w:rsidRPr="002A724B" w:rsidTr="00B25285">
        <w:trPr>
          <w:trHeight w:val="354"/>
        </w:trPr>
        <w:tc>
          <w:tcPr>
            <w:tcW w:w="5969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35" w:type="dxa"/>
            <w:gridSpan w:val="2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1C3B36" w:rsidRPr="002A724B" w:rsidTr="00B25285">
        <w:trPr>
          <w:trHeight w:val="553"/>
        </w:trPr>
        <w:tc>
          <w:tcPr>
            <w:tcW w:w="14498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F01BE8" w:rsidRDefault="001C3B36" w:rsidP="00B25285">
            <w:pPr>
              <w:pStyle w:val="a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1B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Удовлетворенность качеством подготовки выпускников</w:t>
            </w:r>
          </w:p>
        </w:tc>
      </w:tr>
      <w:tr w:rsidR="001C3B36" w:rsidRPr="002A724B" w:rsidTr="00B25285">
        <w:trPr>
          <w:trHeight w:val="553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Насколько компетенции выпускников, сформированные при освоении образовательной программы, соответствуют профессиональным стандартам (при наличии)?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Полностью соответствуют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В основном соответствуют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Частично соответствуют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Полностью не соответствуют</w:t>
            </w:r>
          </w:p>
        </w:tc>
      </w:tr>
      <w:tr w:rsidR="001C3B36" w:rsidRPr="002A724B" w:rsidTr="00B25285">
        <w:trPr>
          <w:trHeight w:val="384"/>
        </w:trPr>
        <w:tc>
          <w:tcPr>
            <w:tcW w:w="5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2A724B" w:rsidTr="00B25285">
        <w:trPr>
          <w:trHeight w:val="56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Насколько Вы удовлетворены уровнем теоретической подготовки выпускников</w:t>
            </w:r>
            <w:r w:rsidRPr="003F4CB0"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 xml:space="preserve">В основном </w:t>
            </w:r>
            <w:proofErr w:type="gramStart"/>
            <w:r w:rsidRPr="002A724B">
              <w:rPr>
                <w:rFonts w:ascii="Times New Roman" w:hAnsi="Times New Roman"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1C3B36" w:rsidRPr="002A724B" w:rsidTr="001C3B36">
        <w:trPr>
          <w:trHeight w:val="403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2A724B" w:rsidTr="001C3B36">
        <w:trPr>
          <w:trHeight w:val="315"/>
        </w:trPr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lastRenderedPageBreak/>
              <w:t>Насколько Вы удовлетворены уровнем практической подготовки выпускников</w:t>
            </w:r>
            <w:r w:rsidRPr="003F4CB0">
              <w:rPr>
                <w:rFonts w:ascii="Times New Roman" w:hAnsi="Times New Roman"/>
                <w:color w:val="333333"/>
                <w:sz w:val="20"/>
                <w:szCs w:val="20"/>
              </w:rPr>
              <w:t>?</w:t>
            </w: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Полностью удовлетворены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 xml:space="preserve">В основном </w:t>
            </w:r>
            <w:proofErr w:type="gramStart"/>
            <w:r w:rsidRPr="002A724B">
              <w:rPr>
                <w:rFonts w:ascii="Times New Roman" w:hAnsi="Times New Roman"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Частично удовлетворены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Полностью не удовлетворены</w:t>
            </w:r>
          </w:p>
        </w:tc>
      </w:tr>
      <w:tr w:rsidR="001C3B36" w:rsidRPr="002A724B" w:rsidTr="001C3B36">
        <w:trPr>
          <w:trHeight w:val="432"/>
        </w:trPr>
        <w:tc>
          <w:tcPr>
            <w:tcW w:w="5894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333333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2A724B" w:rsidTr="00B25285">
        <w:trPr>
          <w:trHeight w:val="57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Что, на Ваш взгляд, необходимо для повышения качества подготовки выпускников (выберите один ответ)?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Индивидуализация образовательных траекторий обучающихся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Усиление практической направленности образовательной программы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Повышение профессионального уровня преподавательского состава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333333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Улучшение материально-технической базы образовательной организации</w:t>
            </w:r>
          </w:p>
        </w:tc>
      </w:tr>
      <w:tr w:rsidR="001C3B36" w:rsidRPr="002A724B" w:rsidTr="00B25285">
        <w:trPr>
          <w:trHeight w:val="314"/>
        </w:trPr>
        <w:tc>
          <w:tcPr>
            <w:tcW w:w="589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1C3B36" w:rsidRPr="002A724B" w:rsidTr="00B25285">
        <w:trPr>
          <w:trHeight w:val="428"/>
        </w:trPr>
        <w:tc>
          <w:tcPr>
            <w:tcW w:w="589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 xml:space="preserve">Какие профессиональные качества выпускников </w:t>
            </w:r>
            <w:proofErr w:type="gramStart"/>
            <w:r w:rsidRPr="003F4CB0">
              <w:rPr>
                <w:rFonts w:ascii="Times New Roman" w:hAnsi="Times New Roman"/>
                <w:sz w:val="20"/>
                <w:szCs w:val="20"/>
              </w:rPr>
              <w:t>необходимы</w:t>
            </w:r>
            <w:proofErr w:type="gramEnd"/>
            <w:r w:rsidRPr="003F4CB0">
              <w:rPr>
                <w:rFonts w:ascii="Times New Roman" w:hAnsi="Times New Roman"/>
                <w:sz w:val="20"/>
                <w:szCs w:val="20"/>
              </w:rPr>
              <w:t xml:space="preserve"> прежде всего для их успешной профессиональной деятельности</w:t>
            </w:r>
            <w:r w:rsidRPr="003F4CB0">
              <w:rPr>
                <w:rFonts w:ascii="Times New Roman" w:hAnsi="Times New Roman"/>
                <w:color w:val="000000"/>
                <w:sz w:val="20"/>
                <w:szCs w:val="20"/>
              </w:rPr>
              <w:t>?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F4CB0">
              <w:rPr>
                <w:rFonts w:ascii="Times New Roman" w:hAnsi="Times New Roman"/>
                <w:sz w:val="20"/>
                <w:szCs w:val="20"/>
              </w:rPr>
              <w:t>Знание новейших технологий и умение применять инновации в своей работе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Знание законодательства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Знание иностранного языка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1C3B36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sz w:val="20"/>
                <w:szCs w:val="20"/>
              </w:rPr>
              <w:t>Умение проявлять инициативу на работе и социальные навыки (деловое общение, работа в коллективе)</w:t>
            </w:r>
          </w:p>
        </w:tc>
      </w:tr>
      <w:tr w:rsidR="001C3B36" w:rsidRPr="002A724B" w:rsidTr="00B25285">
        <w:trPr>
          <w:trHeight w:val="358"/>
        </w:trPr>
        <w:tc>
          <w:tcPr>
            <w:tcW w:w="589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1C3B36" w:rsidP="001C3B36">
            <w:pPr>
              <w:numPr>
                <w:ilvl w:val="0"/>
                <w:numId w:val="11"/>
              </w:numPr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3F4CB0" w:rsidRDefault="000419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B36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745384" w:rsidRPr="004D0291" w:rsidRDefault="00745384" w:rsidP="00745384">
      <w:pPr>
        <w:rPr>
          <w:sz w:val="24"/>
          <w:szCs w:val="24"/>
        </w:rPr>
      </w:pPr>
    </w:p>
    <w:p w:rsidR="00745384" w:rsidRPr="004D0291" w:rsidRDefault="00745384" w:rsidP="00745384">
      <w:pPr>
        <w:rPr>
          <w:sz w:val="24"/>
          <w:szCs w:val="24"/>
        </w:rPr>
      </w:pPr>
    </w:p>
    <w:p w:rsidR="00FC4247" w:rsidRDefault="00FC4247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55DFB" w:rsidRDefault="00A55DFB" w:rsidP="003D525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449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26"/>
        <w:gridCol w:w="2268"/>
        <w:gridCol w:w="2551"/>
        <w:gridCol w:w="2410"/>
        <w:gridCol w:w="1843"/>
      </w:tblGrid>
      <w:tr w:rsidR="00A55DFB" w:rsidRPr="002A724B" w:rsidTr="00B25285">
        <w:trPr>
          <w:trHeight w:val="21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55DF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Результаты опроса обучающихся об удовлетворенности условиями, содержанием, организацией и качеством образовательного процесса в целом и отдельных дисциплин (модулей) и практик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в рамках реализации образовательной программы</w:t>
            </w:r>
          </w:p>
          <w:p w:rsidR="00A55DFB" w:rsidRDefault="00A55DFB" w:rsidP="00B2528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55DFB" w:rsidRPr="002A724B" w:rsidRDefault="00A55DFB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Выберите факультет/ институт, на котором Вы обучаетесь </w:t>
            </w:r>
            <w:r w:rsidR="008467B8">
              <w:rPr>
                <w:rFonts w:ascii="Times New Roman" w:hAnsi="Times New Roman"/>
              </w:rPr>
              <w:t>Институт естественных наук и биотехнологии</w:t>
            </w:r>
          </w:p>
          <w:p w:rsidR="00A55DF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55DFB" w:rsidRPr="002A724B" w:rsidRDefault="00A55DFB" w:rsidP="00B2528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Всего приняло участие в опросе</w:t>
            </w:r>
            <w:r w:rsidR="000A023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0A023E" w:rsidRPr="000A023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15</w:t>
            </w:r>
            <w:r w:rsidR="000A023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(100%)</w:t>
            </w:r>
          </w:p>
          <w:p w:rsidR="00A55DFB" w:rsidRPr="002A724B" w:rsidRDefault="00A55DFB" w:rsidP="00B2528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</w:t>
            </w:r>
          </w:p>
        </w:tc>
      </w:tr>
      <w:tr w:rsidR="00A55DFB" w:rsidRPr="002A724B" w:rsidTr="00B25285">
        <w:trPr>
          <w:trHeight w:val="442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182200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Удовлетворенность организацией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содержанием и качеством</w:t>
            </w: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образовательного</w:t>
            </w:r>
            <w:r w:rsidRPr="0018220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процесса</w:t>
            </w:r>
          </w:p>
        </w:tc>
      </w:tr>
      <w:tr w:rsidR="00A55DFB" w:rsidRPr="002A724B" w:rsidTr="00B25285">
        <w:trPr>
          <w:trHeight w:val="716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Довольны ли Вы выбором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</w:t>
            </w: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доволен</w:t>
            </w:r>
            <w:proofErr w:type="gramEnd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, не оправдал свои ожидания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63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ли содержание образовательной программы Вашим ожиданиям (все ли дисциплины, которые изучаются, по Вашему мнению, необходимы для будущей профессиональной деятельности)?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В основном,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47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5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Удовлетворяет ли Вас качество преподавания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tr w:rsidR="00A55DFB" w:rsidRPr="002A724B" w:rsidTr="00B25285">
        <w:trPr>
          <w:trHeight w:val="30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44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Всегда ли Вам доступна вся необходимая информация, касающаяся учебного процесса (рабочие программы дисциплин, в </w:t>
            </w:r>
            <w:proofErr w:type="spell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т.ч</w:t>
            </w:r>
            <w:proofErr w:type="spellEnd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вопросы к экзамену, критерии оценки, список литературы, примеры тестовых материалов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Совсем недоступна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98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EB0BA0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40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самостоятельного решения при определении включения в учебный процесс дисциплин по выбору?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Нет, 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3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84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Знаете ли Вы о возможности изучения факультативных дисциплин в университете (знакомы ли с такими дисциплинами для вашей образовательной программы)?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знаком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не знаком с дисциплинами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31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1127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Знаете ли Вы о возможности получения дополнительного и второго высшего образования в университете, в том числе во время Вашего обучения?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знаю и получаю такое образование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знаю, но еще не получаю такое 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Нет, не знаю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431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563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Соответствует ли организация практики в университете Вашим ожиданиям (формирует ли практика Вас как профессионала)?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соответствует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Частично соответствует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соответствует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415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1032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Предоставляется ли Вам возможность выбора места проведения практики?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сам ищу место прохождения практики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выбираю из мест, предложенных университетом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Нет, прохожу практику в месте, назначенном университетом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30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928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среди Ваших преподавателей работники профильных организаций, передающие Вам свой опыт и знания во время преподавания?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есть, но опыт не передается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301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37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Оцените, пожалуйста, качество образования по программе в целом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Отлично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Удовлетворительно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Неудолетворительно</w:t>
            </w:r>
            <w:proofErr w:type="spellEnd"/>
          </w:p>
        </w:tc>
      </w:tr>
      <w:tr w:rsidR="00A55DFB" w:rsidRPr="002A724B" w:rsidTr="00B25285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69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Чувствуете ли себя подготовленным к  Вашей профессиональной деятельности?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подготовлен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Подготовлен недостаточно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подготовлен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430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50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 Вы оцениваете организацию </w:t>
            </w:r>
            <w:proofErr w:type="spell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внеучебной</w:t>
            </w:r>
            <w:proofErr w:type="spellEnd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работы со студентами в университете (вовлеченность студентов в мероприятия, помощь и поддержка в организации мероприятий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57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A55DFB" w:rsidRPr="002A724B" w:rsidTr="00B25285">
        <w:trPr>
          <w:trHeight w:val="50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свою вовлеченность в научно-исследовательскую деятельность университета (участие в конференциях, научных проектах, посещение семинаров, круглых столов, представление докладов и т.п.)?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Активно участвую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Участвовал один-два раза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Пока не участвую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8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A55DFB" w:rsidRPr="002A724B" w:rsidTr="00B25285">
        <w:trPr>
          <w:trHeight w:val="300"/>
        </w:trPr>
        <w:tc>
          <w:tcPr>
            <w:tcW w:w="14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AF2574" w:rsidRDefault="00A55DFB" w:rsidP="00B25285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AF2574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lastRenderedPageBreak/>
              <w:t>Удовлетворенность материально-технической и информационной базой университета</w:t>
            </w:r>
          </w:p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5DFB" w:rsidRPr="002A724B" w:rsidTr="00B25285">
        <w:trPr>
          <w:trHeight w:val="667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условия для занятий физической культурой и спортом?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Отличные условия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Хорошие условия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соответствующие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Неудовлетворительные условия</w:t>
            </w:r>
          </w:p>
        </w:tc>
      </w:tr>
      <w:tr w:rsidR="00A55DFB" w:rsidRPr="002A724B" w:rsidTr="00B25285">
        <w:trPr>
          <w:trHeight w:val="337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1081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компьютерной техникой и компьютерным программным обеспечением?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ином компьютерном обеспечении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 полностью</w:t>
            </w:r>
          </w:p>
        </w:tc>
      </w:tr>
      <w:tr w:rsidR="00A55DFB" w:rsidRPr="002A724B" w:rsidTr="00B25285">
        <w:trPr>
          <w:trHeight w:val="336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350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Есть ли у Вас возможность подключения к электронно-библиотечной системе университета из любой точки, где есть сеть Интернет?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всегда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всегда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Затрудняюсь ответить</w:t>
            </w:r>
          </w:p>
        </w:tc>
      </w:tr>
      <w:tr w:rsidR="00A55DFB" w:rsidRPr="002A724B" w:rsidTr="00B25285">
        <w:trPr>
          <w:trHeight w:val="4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A55DFB" w:rsidRPr="002A724B" w:rsidTr="00B25285">
        <w:trPr>
          <w:trHeight w:val="985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оснащенность учебного процесса литературой в электронной и печатной формах?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устраивает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Иногда испытываю потребность в учебной литературе, отсутствующей в университете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Часто не устраивает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 полностью</w:t>
            </w:r>
          </w:p>
        </w:tc>
      </w:tr>
      <w:tr w:rsidR="00A55DFB" w:rsidRPr="002A724B" w:rsidTr="00B25285">
        <w:trPr>
          <w:trHeight w:val="233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67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какой литературой электронной или печатной Вы предпочитаете работать в университете?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Печатной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Электронной и печатной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пользуюсь литературой университета</w:t>
            </w:r>
          </w:p>
        </w:tc>
      </w:tr>
      <w:tr w:rsidR="00A55DFB" w:rsidRPr="002A724B" w:rsidTr="00B25285">
        <w:trPr>
          <w:trHeight w:val="30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A55DFB" w:rsidRPr="002A724B" w:rsidTr="00B25285">
        <w:trPr>
          <w:trHeight w:val="674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" w:name="_Hlk147436248"/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Вы оцениваете организацию самостоятельной работы в университете (наличие помещений, наличие и доступность методических материалов и рекомендаций, материалов для самостоятельной работы, компьютерного обеспечения, подключение к сети Интернет и т.д.)?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Полностью удовлетворен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большей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 в полной мере </w:t>
            </w:r>
            <w:proofErr w:type="gramStart"/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удовлетворен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удовлетворен</w:t>
            </w:r>
          </w:p>
        </w:tc>
      </w:tr>
      <w:tr w:rsidR="00A55DFB" w:rsidRPr="002A724B" w:rsidTr="00B25285">
        <w:trPr>
          <w:trHeight w:val="718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083DA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bookmarkEnd w:id="1"/>
      <w:tr w:rsidR="00A55DFB" w:rsidRPr="002A724B" w:rsidTr="00B25285">
        <w:trPr>
          <w:trHeight w:val="818"/>
        </w:trPr>
        <w:tc>
          <w:tcPr>
            <w:tcW w:w="14498" w:type="dxa"/>
            <w:gridSpan w:val="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B25285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F257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Удовлетворенность социально-бытовыми условиями</w:t>
            </w:r>
          </w:p>
        </w:tc>
      </w:tr>
      <w:tr w:rsidR="00A55DFB" w:rsidRPr="002A724B" w:rsidTr="00B25285">
        <w:trPr>
          <w:trHeight w:val="416"/>
        </w:trPr>
        <w:tc>
          <w:tcPr>
            <w:tcW w:w="542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Если Вы проживаете в общежитиях университета, устраивают ли Вас условия проживания?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устраивают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Устраивают не в полной мере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устраивают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проживаю в общежитии</w:t>
            </w:r>
          </w:p>
        </w:tc>
      </w:tr>
      <w:tr w:rsidR="00A55DFB" w:rsidRPr="002A724B" w:rsidTr="00A55DFB">
        <w:trPr>
          <w:trHeight w:val="569"/>
        </w:trPr>
        <w:tc>
          <w:tcPr>
            <w:tcW w:w="542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A55DFB">
            <w:pPr>
              <w:pStyle w:val="a6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210B12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210B12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210B12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12758B" w:rsidP="00B252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A55DFB" w:rsidRPr="002A724B" w:rsidTr="00A55DFB">
        <w:trPr>
          <w:trHeight w:val="832"/>
        </w:trPr>
        <w:tc>
          <w:tcPr>
            <w:tcW w:w="5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F263DA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F257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Устраивает ли Вас качество питания в студенческих столовых университета?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Да, полностью устраивает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Устраивает не в полной мере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устраивает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2A724B" w:rsidRDefault="00A55DFB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24B">
              <w:rPr>
                <w:rFonts w:ascii="Times New Roman" w:hAnsi="Times New Roman"/>
                <w:color w:val="000000"/>
                <w:sz w:val="20"/>
                <w:szCs w:val="20"/>
              </w:rPr>
              <w:t>Не питаюсь в студенческих столовых</w:t>
            </w:r>
          </w:p>
        </w:tc>
      </w:tr>
      <w:tr w:rsidR="00A55DFB" w:rsidRPr="002A724B" w:rsidTr="00A55DFB">
        <w:trPr>
          <w:trHeight w:val="600"/>
        </w:trPr>
        <w:tc>
          <w:tcPr>
            <w:tcW w:w="542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DFB" w:rsidRPr="00AF2574" w:rsidRDefault="00A55DFB" w:rsidP="00F263DA">
            <w:pPr>
              <w:pStyle w:val="a6"/>
              <w:widowControl w:val="0"/>
              <w:numPr>
                <w:ilvl w:val="0"/>
                <w:numId w:val="1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210B12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210B12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D844B1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DFB" w:rsidRPr="002A724B" w:rsidRDefault="00210B12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A55DFB" w:rsidRPr="003D5250" w:rsidRDefault="00A55DFB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263DA" w:rsidRDefault="00F263DA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F30BD" w:rsidRDefault="00CF30BD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31970">
        <w:rPr>
          <w:rFonts w:ascii="Times New Roman" w:hAnsi="Times New Roman"/>
          <w:b/>
          <w:sz w:val="24"/>
          <w:szCs w:val="24"/>
        </w:rPr>
        <w:lastRenderedPageBreak/>
        <w:t xml:space="preserve">Приложение 8.   </w:t>
      </w:r>
      <w:r w:rsidRPr="00531970">
        <w:rPr>
          <w:rFonts w:ascii="Times New Roman" w:hAnsi="Times New Roman"/>
          <w:b/>
          <w:bCs/>
          <w:sz w:val="24"/>
          <w:szCs w:val="24"/>
        </w:rPr>
        <w:t>Востребованность выпускников на рынке труда. Анализ результатов трудоустройства</w:t>
      </w:r>
    </w:p>
    <w:p w:rsidR="008467B8" w:rsidRPr="00531970" w:rsidRDefault="008467B8" w:rsidP="00F263DA">
      <w:pPr>
        <w:widowControl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F30BD" w:rsidRPr="00531970" w:rsidRDefault="008467B8" w:rsidP="00F263DA">
      <w:pPr>
        <w:widowControl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8467B8">
        <w:rPr>
          <w:rFonts w:ascii="Times New Roman" w:hAnsi="Times New Roman"/>
          <w:sz w:val="24"/>
          <w:szCs w:val="24"/>
        </w:rPr>
        <w:t>06.04.01 Биология, профиль: физиология растений</w:t>
      </w:r>
    </w:p>
    <w:p w:rsidR="00CF30BD" w:rsidRPr="00531970" w:rsidRDefault="00CF30BD" w:rsidP="00F263DA">
      <w:pPr>
        <w:widowControl w:val="0"/>
        <w:spacing w:after="0"/>
        <w:jc w:val="center"/>
        <w:rPr>
          <w:rFonts w:ascii="Times New Roman" w:hAnsi="Times New Roman"/>
          <w:sz w:val="20"/>
          <w:szCs w:val="20"/>
        </w:rPr>
      </w:pPr>
      <w:r w:rsidRPr="00531970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</w:t>
      </w:r>
    </w:p>
    <w:p w:rsidR="00CF30BD" w:rsidRPr="00531970" w:rsidRDefault="00CF30BD" w:rsidP="00F263DA">
      <w:pPr>
        <w:widowControl w:val="0"/>
        <w:spacing w:after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531970">
        <w:rPr>
          <w:rFonts w:ascii="Times New Roman" w:hAnsi="Times New Roman"/>
          <w:sz w:val="20"/>
          <w:szCs w:val="20"/>
        </w:rPr>
        <w:t>(</w:t>
      </w:r>
      <w:r w:rsidRPr="00531970">
        <w:rPr>
          <w:rFonts w:ascii="Times New Roman" w:hAnsi="Times New Roman"/>
          <w:i/>
          <w:sz w:val="20"/>
          <w:szCs w:val="20"/>
        </w:rPr>
        <w:t>код, наименование основной образовательной программы, направленность (профиль)/специализация (для программ высшего образования</w:t>
      </w:r>
      <w:r w:rsidRPr="00531970">
        <w:rPr>
          <w:rFonts w:ascii="Times New Roman" w:hAnsi="Times New Roman"/>
          <w:sz w:val="20"/>
          <w:szCs w:val="20"/>
        </w:rPr>
        <w:t>),</w:t>
      </w:r>
      <w:proofErr w:type="gramEnd"/>
    </w:p>
    <w:p w:rsidR="00CF30BD" w:rsidRPr="00531970" w:rsidRDefault="00CF30BD" w:rsidP="00F263DA">
      <w:pPr>
        <w:widowControl w:val="0"/>
        <w:spacing w:after="0"/>
        <w:jc w:val="center"/>
        <w:rPr>
          <w:rFonts w:ascii="Times New Roman" w:hAnsi="Times New Roman"/>
          <w:i/>
          <w:sz w:val="20"/>
          <w:szCs w:val="20"/>
        </w:rPr>
      </w:pPr>
      <w:r w:rsidRPr="00531970">
        <w:rPr>
          <w:rFonts w:ascii="Times New Roman" w:hAnsi="Times New Roman"/>
          <w:sz w:val="20"/>
          <w:szCs w:val="20"/>
        </w:rPr>
        <w:t xml:space="preserve"> </w:t>
      </w:r>
      <w:r w:rsidRPr="00531970">
        <w:rPr>
          <w:rFonts w:ascii="Times New Roman" w:hAnsi="Times New Roman"/>
          <w:i/>
          <w:sz w:val="20"/>
          <w:szCs w:val="20"/>
        </w:rPr>
        <w:t>(код, наименование специальности среднего профессионального образования)</w:t>
      </w:r>
    </w:p>
    <w:p w:rsidR="00CF30BD" w:rsidRPr="00531970" w:rsidRDefault="00CF30BD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30BD" w:rsidRPr="00531970" w:rsidRDefault="00CF30BD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1 – </w:t>
      </w:r>
      <w:r w:rsidRPr="00531970">
        <w:rPr>
          <w:rFonts w:ascii="Times New Roman" w:hAnsi="Times New Roman"/>
          <w:iCs/>
          <w:sz w:val="28"/>
          <w:szCs w:val="28"/>
        </w:rPr>
        <w:t xml:space="preserve">Сведения о востребованности выпускников </w:t>
      </w:r>
    </w:p>
    <w:tbl>
      <w:tblPr>
        <w:tblW w:w="15094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438"/>
        <w:gridCol w:w="594"/>
        <w:gridCol w:w="1093"/>
        <w:gridCol w:w="704"/>
        <w:gridCol w:w="705"/>
        <w:gridCol w:w="986"/>
        <w:gridCol w:w="987"/>
        <w:gridCol w:w="986"/>
        <w:gridCol w:w="705"/>
        <w:gridCol w:w="844"/>
        <w:gridCol w:w="1127"/>
        <w:gridCol w:w="1691"/>
        <w:gridCol w:w="705"/>
        <w:gridCol w:w="844"/>
        <w:gridCol w:w="563"/>
        <w:gridCol w:w="424"/>
        <w:gridCol w:w="423"/>
        <w:gridCol w:w="423"/>
        <w:gridCol w:w="423"/>
        <w:gridCol w:w="429"/>
      </w:tblGrid>
      <w:tr w:rsidR="00F263DA" w:rsidRPr="008C5B22" w:rsidTr="00BE48EB">
        <w:trPr>
          <w:cantSplit/>
          <w:trHeight w:val="2872"/>
        </w:trPr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>Факультет/институт/филиал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8C5B22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8C5B22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8C5B22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8C5B22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работающие по специальности ОП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работающие  в Орловской области</w:t>
            </w:r>
          </w:p>
        </w:tc>
        <w:tc>
          <w:tcPr>
            <w:tcW w:w="36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>Выпускники, трудоустроенные у работодателя,  в соответствии с условиями целевого договора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8C5B22">
              <w:rPr>
                <w:rFonts w:ascii="Times New Roman" w:hAnsi="Times New Roman"/>
                <w:color w:val="000000"/>
              </w:rPr>
              <w:t>Выпускники, трудоустроенные в организациях ОПК</w:t>
            </w:r>
          </w:p>
        </w:tc>
        <w:tc>
          <w:tcPr>
            <w:tcW w:w="26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8C5B22">
              <w:rPr>
                <w:rFonts w:ascii="Times New Roman" w:hAnsi="Times New Roman"/>
                <w:color w:val="000000"/>
              </w:rPr>
              <w:t>Заработная плата выпускника</w:t>
            </w:r>
          </w:p>
        </w:tc>
      </w:tr>
      <w:tr w:rsidR="00F263DA" w:rsidRPr="008C5B22" w:rsidTr="00BE48EB">
        <w:trPr>
          <w:cantSplit/>
          <w:trHeight w:val="3349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в найме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 целевых студентов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gramStart"/>
            <w:r w:rsidRPr="008C5B22">
              <w:rPr>
                <w:rFonts w:ascii="Times New Roman" w:hAnsi="Times New Roman"/>
                <w:sz w:val="20"/>
                <w:szCs w:val="20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  <w:sz w:val="20"/>
                <w:szCs w:val="20"/>
              </w:rPr>
              <w:t xml:space="preserve"> у работодателя,  в соответствии с условиями целевого договора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</w:t>
            </w:r>
            <w:proofErr w:type="gramStart"/>
            <w:r w:rsidRPr="008C5B22">
              <w:rPr>
                <w:rFonts w:ascii="Times New Roman" w:hAnsi="Times New Roman"/>
              </w:rPr>
              <w:t>от</w:t>
            </w:r>
            <w:proofErr w:type="gramEnd"/>
            <w:r w:rsidRPr="008C5B22">
              <w:rPr>
                <w:rFonts w:ascii="Times New Roman" w:hAnsi="Times New Roman"/>
              </w:rPr>
              <w:t xml:space="preserve"> </w:t>
            </w:r>
            <w:proofErr w:type="gramStart"/>
            <w:r w:rsidRPr="008C5B22">
              <w:rPr>
                <w:rFonts w:ascii="Times New Roman" w:hAnsi="Times New Roman"/>
              </w:rPr>
              <w:t>количест</w:t>
            </w:r>
            <w:r w:rsidR="00D844B1">
              <w:rPr>
                <w:rFonts w:ascii="Times New Roman" w:hAnsi="Times New Roman"/>
              </w:rPr>
              <w:t>во</w:t>
            </w:r>
            <w:proofErr w:type="gramEnd"/>
            <w:r w:rsidR="00D844B1">
              <w:rPr>
                <w:rFonts w:ascii="Times New Roman" w:hAnsi="Times New Roman"/>
              </w:rPr>
              <w:t xml:space="preserve"> </w:t>
            </w:r>
            <w:r w:rsidRPr="008C5B22">
              <w:rPr>
                <w:rFonts w:ascii="Times New Roman" w:hAnsi="Times New Roman"/>
              </w:rPr>
              <w:t xml:space="preserve">целевых студентов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C5B22">
              <w:rPr>
                <w:rFonts w:ascii="Times New Roman" w:hAnsi="Times New Roman"/>
              </w:rPr>
              <w:t xml:space="preserve">доля, % от количества </w:t>
            </w:r>
            <w:proofErr w:type="gramStart"/>
            <w:r w:rsidRPr="008C5B22">
              <w:rPr>
                <w:rFonts w:ascii="Times New Roman" w:hAnsi="Times New Roman"/>
              </w:rPr>
              <w:t>трудоустроенных</w:t>
            </w:r>
            <w:proofErr w:type="gramEnd"/>
            <w:r w:rsidRPr="008C5B22">
              <w:rPr>
                <w:rFonts w:ascii="Times New Roman" w:hAnsi="Times New Roman"/>
              </w:rPr>
              <w:t xml:space="preserve"> в найме 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менее 28000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29000-40000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41000-60000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61000-80000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81000-150000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более 150000 </w:t>
            </w:r>
            <w:proofErr w:type="spellStart"/>
            <w:r w:rsidRPr="008C5B22">
              <w:rPr>
                <w:rFonts w:ascii="Times New Roman" w:hAnsi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F263DA" w:rsidRPr="008C5B22" w:rsidTr="00BE48EB">
        <w:trPr>
          <w:trHeight w:val="653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467B8" w:rsidRDefault="008467B8" w:rsidP="00F263DA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467B8">
              <w:rPr>
                <w:rFonts w:ascii="Times New Roman" w:hAnsi="Times New Roman"/>
                <w:bCs/>
              </w:rPr>
              <w:t>Институ</w:t>
            </w:r>
            <w:r w:rsidRPr="008467B8">
              <w:rPr>
                <w:rFonts w:ascii="Times New Roman" w:hAnsi="Times New Roman"/>
                <w:bCs/>
              </w:rPr>
              <w:lastRenderedPageBreak/>
              <w:t>т естественных наук и биотехнологии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59530D" w:rsidRDefault="0059530D" w:rsidP="00F263DA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9530D">
              <w:rPr>
                <w:rFonts w:ascii="Times New Roman" w:hAnsi="Times New Roman"/>
                <w:bCs/>
              </w:rPr>
              <w:lastRenderedPageBreak/>
              <w:t>Математичес</w:t>
            </w:r>
            <w:r w:rsidRPr="0059530D">
              <w:rPr>
                <w:rFonts w:ascii="Times New Roman" w:hAnsi="Times New Roman"/>
                <w:bCs/>
              </w:rPr>
              <w:lastRenderedPageBreak/>
              <w:t>кие и естественные науки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59530D" w:rsidRDefault="0059530D" w:rsidP="00F263DA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9530D">
              <w:rPr>
                <w:rFonts w:ascii="Times New Roman" w:hAnsi="Times New Roman"/>
                <w:bCs/>
              </w:rPr>
              <w:lastRenderedPageBreak/>
              <w:t>06.04.01 Биология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59530D" w:rsidRDefault="0059530D" w:rsidP="00F263DA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9530D">
              <w:rPr>
                <w:rFonts w:ascii="Times New Roman" w:hAnsi="Times New Roman"/>
                <w:bCs/>
              </w:rPr>
              <w:t>Очная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59530D" w:rsidRDefault="0059530D" w:rsidP="00F263DA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9530D">
              <w:rPr>
                <w:rFonts w:ascii="Times New Roman" w:hAnsi="Times New Roman"/>
                <w:bCs/>
              </w:rPr>
              <w:t>Физиология раст</w:t>
            </w:r>
            <w:r w:rsidRPr="0059530D">
              <w:rPr>
                <w:rFonts w:ascii="Times New Roman" w:hAnsi="Times New Roman"/>
                <w:bCs/>
              </w:rPr>
              <w:lastRenderedPageBreak/>
              <w:t>ений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59530D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F263DA" w:rsidRPr="008C5B22" w:rsidTr="00BE48EB">
        <w:trPr>
          <w:trHeight w:val="653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263DA" w:rsidRPr="008C5B22" w:rsidRDefault="00F263DA" w:rsidP="00F263D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CF30BD" w:rsidRDefault="00CF30BD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31970">
        <w:rPr>
          <w:rFonts w:ascii="Times New Roman" w:hAnsi="Times New Roman"/>
          <w:sz w:val="28"/>
          <w:szCs w:val="28"/>
        </w:rPr>
        <w:t xml:space="preserve">Таблица 2 – </w:t>
      </w:r>
      <w:r w:rsidRPr="00531970">
        <w:rPr>
          <w:rFonts w:ascii="Times New Roman" w:hAnsi="Times New Roman"/>
          <w:iCs/>
          <w:sz w:val="28"/>
          <w:szCs w:val="28"/>
        </w:rPr>
        <w:t xml:space="preserve">Анализ результатов трудоустройства выпускников </w:t>
      </w:r>
    </w:p>
    <w:tbl>
      <w:tblPr>
        <w:tblW w:w="15254" w:type="dxa"/>
        <w:tblInd w:w="96" w:type="dxa"/>
        <w:tblLook w:val="04A0" w:firstRow="1" w:lastRow="0" w:firstColumn="1" w:lastColumn="0" w:noHBand="0" w:noVBand="1"/>
      </w:tblPr>
      <w:tblGrid>
        <w:gridCol w:w="1634"/>
        <w:gridCol w:w="1782"/>
        <w:gridCol w:w="1100"/>
        <w:gridCol w:w="803"/>
        <w:gridCol w:w="1352"/>
        <w:gridCol w:w="781"/>
        <w:gridCol w:w="956"/>
        <w:gridCol w:w="625"/>
        <w:gridCol w:w="625"/>
        <w:gridCol w:w="1115"/>
        <w:gridCol w:w="515"/>
        <w:gridCol w:w="563"/>
        <w:gridCol w:w="482"/>
        <w:gridCol w:w="610"/>
        <w:gridCol w:w="570"/>
        <w:gridCol w:w="680"/>
        <w:gridCol w:w="515"/>
        <w:gridCol w:w="546"/>
      </w:tblGrid>
      <w:tr w:rsidR="0059530D" w:rsidRPr="00271998" w:rsidTr="005841AB">
        <w:trPr>
          <w:trHeight w:val="3486"/>
        </w:trPr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lastRenderedPageBreak/>
              <w:t>Факультет/институт/филиал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Область образования для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ВО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/Отрасль экономики для СПО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Направление подготовки/специальность (указать шифр и наименование</w:t>
            </w:r>
            <w:proofErr w:type="gramEnd"/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Форма обучения (о,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о-з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>, з)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Профиль (если есть)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осуществляющие    официальную трудовую     деятельность на предприятиях или в организациях  по трудовому договору, договору ГПХ в соответствии с трудовым законодательством, законодательством  об обязательном пенсионном страховании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применяющие специальный налоговый режим «Налог на профессиональный доход» (в статусе </w:t>
            </w:r>
            <w:proofErr w:type="spellStart"/>
            <w:r w:rsidRPr="00271998">
              <w:rPr>
                <w:rFonts w:ascii="Times New Roman" w:hAnsi="Times New Roman"/>
                <w:b/>
                <w:bCs/>
              </w:rPr>
              <w:t>самозанятого</w:t>
            </w:r>
            <w:proofErr w:type="spellEnd"/>
            <w:r w:rsidRPr="00271998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зарегистрированные в качестве индивидуального предпринимателя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Выпускники, проходящие службу в армии на контрактной основе, в органах внутренних дел, Государственной противопожарной службе, органах по </w:t>
            </w:r>
            <w:proofErr w:type="gramStart"/>
            <w:r w:rsidRPr="00271998">
              <w:rPr>
                <w:rFonts w:ascii="Times New Roman" w:hAnsi="Times New Roman"/>
                <w:b/>
                <w:bCs/>
              </w:rPr>
              <w:t>контролю за</w:t>
            </w:r>
            <w:proofErr w:type="gramEnd"/>
            <w:r w:rsidRPr="00271998">
              <w:rPr>
                <w:rFonts w:ascii="Times New Roman" w:hAnsi="Times New Roman"/>
                <w:b/>
                <w:bCs/>
              </w:rPr>
              <w:t xml:space="preserve"> оборотом наркотических средств и психотропных веществ, учреждениях и органах уголовно-исполнительной системы, войсках национальной гвардии Российской Федерации, органах принудительного исполнения Российской Федерации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продолжившие  очное обучение без совмещения с работой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 xml:space="preserve"> Выпускники, выбывшие (умершие) из числа трудоспособного населения России (кроме умерших иностранных граждан)</w:t>
            </w:r>
          </w:p>
        </w:tc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имеющие инвалидность I группы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Нетрудоспособные выпускники, для которых назначена (установлена) пенсия страховая/пенсия по государственному пенсионному обеспечению и накопительная пенсия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Выпускники, ушедших в отпуск по беременности и родам, уходу за ребенком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Выпускники из числа иностранных граждан и лиц без     гражданства,     не     трудоустроенных    в    Российской     Федерации  по данным СФ России и не находящихся на территории Российской Федерации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Общая численность выпускников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</w:rPr>
            </w:pPr>
            <w:r w:rsidRPr="00271998">
              <w:rPr>
                <w:rFonts w:ascii="Times New Roman" w:hAnsi="Times New Roman"/>
                <w:b/>
                <w:bCs/>
              </w:rPr>
              <w:t>Уровень трудоустройства выпускников</w:t>
            </w:r>
          </w:p>
        </w:tc>
      </w:tr>
      <w:tr w:rsidR="0059530D" w:rsidRPr="00271998" w:rsidTr="005841AB">
        <w:trPr>
          <w:cantSplit/>
          <w:trHeight w:val="4271"/>
        </w:trPr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5841A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71998">
              <w:rPr>
                <w:rFonts w:ascii="Times New Roman" w:hAnsi="Times New Roman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263DA" w:rsidRPr="00271998" w:rsidRDefault="00F263DA" w:rsidP="005841AB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proofErr w:type="gramStart"/>
            <w:r w:rsidRPr="00271998">
              <w:rPr>
                <w:rFonts w:ascii="Times New Roman" w:hAnsi="Times New Roman"/>
              </w:rPr>
              <w:t>совмещающие</w:t>
            </w:r>
            <w:proofErr w:type="gramEnd"/>
            <w:r w:rsidRPr="00271998">
              <w:rPr>
                <w:rFonts w:ascii="Times New Roman" w:hAnsi="Times New Roman"/>
              </w:rPr>
              <w:t xml:space="preserve"> работу с учебой в очной форме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DA" w:rsidRPr="00271998" w:rsidRDefault="00F263DA" w:rsidP="00F263D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59530D" w:rsidRPr="00271998" w:rsidTr="005841AB">
        <w:trPr>
          <w:trHeight w:val="983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8467B8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8467B8">
              <w:rPr>
                <w:rFonts w:ascii="Times New Roman" w:hAnsi="Times New Roman"/>
                <w:bCs/>
              </w:rPr>
              <w:t>Институт естественных наук и биотехнологии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9530D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9530D">
              <w:rPr>
                <w:rFonts w:ascii="Times New Roman" w:hAnsi="Times New Roman"/>
                <w:bCs/>
              </w:rPr>
              <w:t>Математические и естественные науки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9530D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9530D">
              <w:rPr>
                <w:rFonts w:ascii="Times New Roman" w:hAnsi="Times New Roman"/>
                <w:bCs/>
              </w:rPr>
              <w:t>06.04.01 Биология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9530D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9530D">
              <w:rPr>
                <w:rFonts w:ascii="Times New Roman" w:hAnsi="Times New Roman"/>
                <w:bCs/>
              </w:rPr>
              <w:t>Очная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9530D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Физиология растений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30D" w:rsidRPr="00271998" w:rsidRDefault="0059530D" w:rsidP="005953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530D" w:rsidRPr="00271998" w:rsidRDefault="0059530D" w:rsidP="0059530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530D" w:rsidRPr="005F74E9" w:rsidRDefault="0059530D" w:rsidP="0059530D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5F74E9">
              <w:rPr>
                <w:rFonts w:ascii="Times New Roman" w:hAnsi="Times New Roman"/>
                <w:bCs/>
              </w:rPr>
              <w:t>100</w:t>
            </w:r>
          </w:p>
        </w:tc>
      </w:tr>
    </w:tbl>
    <w:p w:rsidR="00F263DA" w:rsidRPr="00531970" w:rsidRDefault="00F263DA" w:rsidP="00F263D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sectPr w:rsidR="00F263DA" w:rsidRPr="00531970" w:rsidSect="007A38AF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E95" w:rsidRDefault="00DD1E95" w:rsidP="00D41B1C">
      <w:pPr>
        <w:spacing w:after="0" w:line="240" w:lineRule="auto"/>
      </w:pPr>
      <w:r>
        <w:separator/>
      </w:r>
    </w:p>
  </w:endnote>
  <w:endnote w:type="continuationSeparator" w:id="0">
    <w:p w:rsidR="00DD1E95" w:rsidRDefault="00DD1E95" w:rsidP="00D4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RCyr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E95" w:rsidRDefault="00DD1E95" w:rsidP="00D41B1C">
      <w:pPr>
        <w:spacing w:after="0" w:line="240" w:lineRule="auto"/>
      </w:pPr>
      <w:r>
        <w:separator/>
      </w:r>
    </w:p>
  </w:footnote>
  <w:footnote w:type="continuationSeparator" w:id="0">
    <w:p w:rsidR="00DD1E95" w:rsidRDefault="00DD1E95" w:rsidP="00D41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3C4"/>
    <w:multiLevelType w:val="hybridMultilevel"/>
    <w:tmpl w:val="9758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B64E6"/>
    <w:multiLevelType w:val="hybridMultilevel"/>
    <w:tmpl w:val="0B422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55855"/>
    <w:multiLevelType w:val="hybridMultilevel"/>
    <w:tmpl w:val="07D838C0"/>
    <w:lvl w:ilvl="0" w:tplc="860E2B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0DC0"/>
    <w:multiLevelType w:val="hybridMultilevel"/>
    <w:tmpl w:val="1526A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219B1"/>
    <w:multiLevelType w:val="hybridMultilevel"/>
    <w:tmpl w:val="B742F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1335C"/>
    <w:multiLevelType w:val="hybridMultilevel"/>
    <w:tmpl w:val="AA8A0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551BF"/>
    <w:multiLevelType w:val="hybridMultilevel"/>
    <w:tmpl w:val="896C647C"/>
    <w:lvl w:ilvl="0" w:tplc="687E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A127A7"/>
    <w:multiLevelType w:val="hybridMultilevel"/>
    <w:tmpl w:val="D7D4A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DC125A"/>
    <w:multiLevelType w:val="hybridMultilevel"/>
    <w:tmpl w:val="5EBE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FE6E73"/>
    <w:multiLevelType w:val="hybridMultilevel"/>
    <w:tmpl w:val="CF78B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5E5113"/>
    <w:multiLevelType w:val="hybridMultilevel"/>
    <w:tmpl w:val="A0F8F728"/>
    <w:lvl w:ilvl="0" w:tplc="AFD0675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CA4D09"/>
    <w:multiLevelType w:val="hybridMultilevel"/>
    <w:tmpl w:val="1CE8315E"/>
    <w:lvl w:ilvl="0" w:tplc="DBB2ED1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E1AB3"/>
    <w:multiLevelType w:val="hybridMultilevel"/>
    <w:tmpl w:val="FEF20CA0"/>
    <w:lvl w:ilvl="0" w:tplc="C16826C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017E60"/>
    <w:multiLevelType w:val="hybridMultilevel"/>
    <w:tmpl w:val="01E04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23525D"/>
    <w:multiLevelType w:val="hybridMultilevel"/>
    <w:tmpl w:val="E26AB9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10"/>
  </w:num>
  <w:num w:numId="7">
    <w:abstractNumId w:val="0"/>
  </w:num>
  <w:num w:numId="8">
    <w:abstractNumId w:val="7"/>
  </w:num>
  <w:num w:numId="9">
    <w:abstractNumId w:val="9"/>
  </w:num>
  <w:num w:numId="10">
    <w:abstractNumId w:val="11"/>
  </w:num>
  <w:num w:numId="11">
    <w:abstractNumId w:val="1"/>
  </w:num>
  <w:num w:numId="12">
    <w:abstractNumId w:val="4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1B1C"/>
    <w:rsid w:val="000071B5"/>
    <w:rsid w:val="00037BE5"/>
    <w:rsid w:val="000400B5"/>
    <w:rsid w:val="000419A0"/>
    <w:rsid w:val="000460EE"/>
    <w:rsid w:val="00071562"/>
    <w:rsid w:val="00083DA1"/>
    <w:rsid w:val="000A0143"/>
    <w:rsid w:val="000A023E"/>
    <w:rsid w:val="000D2B7E"/>
    <w:rsid w:val="000E7181"/>
    <w:rsid w:val="000F296C"/>
    <w:rsid w:val="000F68F9"/>
    <w:rsid w:val="0010199F"/>
    <w:rsid w:val="0012758B"/>
    <w:rsid w:val="00166D09"/>
    <w:rsid w:val="0017456F"/>
    <w:rsid w:val="00176872"/>
    <w:rsid w:val="001978DF"/>
    <w:rsid w:val="001B3F8A"/>
    <w:rsid w:val="001C3B36"/>
    <w:rsid w:val="001E469E"/>
    <w:rsid w:val="001E7D73"/>
    <w:rsid w:val="001F62AF"/>
    <w:rsid w:val="00210B12"/>
    <w:rsid w:val="00215262"/>
    <w:rsid w:val="00227516"/>
    <w:rsid w:val="002D5AD7"/>
    <w:rsid w:val="00313508"/>
    <w:rsid w:val="0038254D"/>
    <w:rsid w:val="003D5250"/>
    <w:rsid w:val="003E489D"/>
    <w:rsid w:val="003E52F0"/>
    <w:rsid w:val="004257D0"/>
    <w:rsid w:val="004459F5"/>
    <w:rsid w:val="00490D15"/>
    <w:rsid w:val="004A3266"/>
    <w:rsid w:val="004D062D"/>
    <w:rsid w:val="004E2153"/>
    <w:rsid w:val="00523D26"/>
    <w:rsid w:val="00531970"/>
    <w:rsid w:val="005338D1"/>
    <w:rsid w:val="00570752"/>
    <w:rsid w:val="005841AB"/>
    <w:rsid w:val="0059530D"/>
    <w:rsid w:val="005B3811"/>
    <w:rsid w:val="005C4C3D"/>
    <w:rsid w:val="005F74E9"/>
    <w:rsid w:val="00657383"/>
    <w:rsid w:val="00666A9F"/>
    <w:rsid w:val="00667773"/>
    <w:rsid w:val="006752B8"/>
    <w:rsid w:val="00686E18"/>
    <w:rsid w:val="006E371F"/>
    <w:rsid w:val="00725DE4"/>
    <w:rsid w:val="00727164"/>
    <w:rsid w:val="007426FB"/>
    <w:rsid w:val="00745384"/>
    <w:rsid w:val="0077007A"/>
    <w:rsid w:val="00776B7A"/>
    <w:rsid w:val="007A38AF"/>
    <w:rsid w:val="007D25C0"/>
    <w:rsid w:val="007F4A79"/>
    <w:rsid w:val="00826F45"/>
    <w:rsid w:val="00830979"/>
    <w:rsid w:val="008467B8"/>
    <w:rsid w:val="008800B2"/>
    <w:rsid w:val="00880831"/>
    <w:rsid w:val="008857CC"/>
    <w:rsid w:val="008957C1"/>
    <w:rsid w:val="008B5FB7"/>
    <w:rsid w:val="008C058D"/>
    <w:rsid w:val="00952588"/>
    <w:rsid w:val="00991581"/>
    <w:rsid w:val="009A693E"/>
    <w:rsid w:val="00A10F39"/>
    <w:rsid w:val="00A152E3"/>
    <w:rsid w:val="00A55DFB"/>
    <w:rsid w:val="00A60BE5"/>
    <w:rsid w:val="00AC3B5F"/>
    <w:rsid w:val="00AC7468"/>
    <w:rsid w:val="00AD671A"/>
    <w:rsid w:val="00B10B50"/>
    <w:rsid w:val="00B11621"/>
    <w:rsid w:val="00B25285"/>
    <w:rsid w:val="00B41A8F"/>
    <w:rsid w:val="00B42F9C"/>
    <w:rsid w:val="00B51B39"/>
    <w:rsid w:val="00B5557F"/>
    <w:rsid w:val="00B85C82"/>
    <w:rsid w:val="00B93E00"/>
    <w:rsid w:val="00BB7027"/>
    <w:rsid w:val="00BC23D7"/>
    <w:rsid w:val="00BC41D0"/>
    <w:rsid w:val="00BC552A"/>
    <w:rsid w:val="00BE48EB"/>
    <w:rsid w:val="00C042FC"/>
    <w:rsid w:val="00C061BC"/>
    <w:rsid w:val="00C07E30"/>
    <w:rsid w:val="00C3602B"/>
    <w:rsid w:val="00C40E84"/>
    <w:rsid w:val="00C43691"/>
    <w:rsid w:val="00C53AE1"/>
    <w:rsid w:val="00C5680A"/>
    <w:rsid w:val="00C85732"/>
    <w:rsid w:val="00C967EC"/>
    <w:rsid w:val="00C97B28"/>
    <w:rsid w:val="00CB5B68"/>
    <w:rsid w:val="00CC3234"/>
    <w:rsid w:val="00CD054B"/>
    <w:rsid w:val="00CD7A31"/>
    <w:rsid w:val="00CF30BD"/>
    <w:rsid w:val="00CF5675"/>
    <w:rsid w:val="00D1423D"/>
    <w:rsid w:val="00D23E6F"/>
    <w:rsid w:val="00D41B1C"/>
    <w:rsid w:val="00D5538A"/>
    <w:rsid w:val="00D844B1"/>
    <w:rsid w:val="00DD1E95"/>
    <w:rsid w:val="00DE0ABF"/>
    <w:rsid w:val="00E10411"/>
    <w:rsid w:val="00E11639"/>
    <w:rsid w:val="00E17E78"/>
    <w:rsid w:val="00E51015"/>
    <w:rsid w:val="00E52E6F"/>
    <w:rsid w:val="00E93728"/>
    <w:rsid w:val="00EB0BA0"/>
    <w:rsid w:val="00EC17A9"/>
    <w:rsid w:val="00F263DA"/>
    <w:rsid w:val="00F925AD"/>
    <w:rsid w:val="00F95ABD"/>
    <w:rsid w:val="00FC3544"/>
    <w:rsid w:val="00FC4247"/>
    <w:rsid w:val="00FD397B"/>
    <w:rsid w:val="00FD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B1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41B1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41B1C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D41B1C"/>
    <w:rPr>
      <w:vertAlign w:val="superscript"/>
    </w:rPr>
  </w:style>
  <w:style w:type="paragraph" w:customStyle="1" w:styleId="ConsPlusNormal">
    <w:name w:val="ConsPlusNormal"/>
    <w:rsid w:val="00CF30BD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CF30BD"/>
    <w:pPr>
      <w:widowControl w:val="0"/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a6">
    <w:name w:val="List Paragraph"/>
    <w:basedOn w:val="a"/>
    <w:link w:val="a7"/>
    <w:uiPriority w:val="34"/>
    <w:qFormat/>
    <w:rsid w:val="00CF30BD"/>
    <w:pPr>
      <w:suppressAutoHyphens/>
      <w:ind w:left="720"/>
      <w:contextualSpacing/>
    </w:pPr>
    <w:rPr>
      <w:rFonts w:eastAsia="Calibri" w:cs="Calibri"/>
      <w:lang w:eastAsia="ar-SA"/>
    </w:rPr>
  </w:style>
  <w:style w:type="paragraph" w:customStyle="1" w:styleId="Default">
    <w:name w:val="Default"/>
    <w:rsid w:val="00CF30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CF30BD"/>
    <w:pPr>
      <w:widowControl w:val="0"/>
      <w:autoSpaceDE w:val="0"/>
      <w:autoSpaceDN w:val="0"/>
      <w:spacing w:after="0" w:line="240" w:lineRule="auto"/>
      <w:ind w:left="850"/>
      <w:outlineLvl w:val="2"/>
    </w:pPr>
    <w:rPr>
      <w:rFonts w:ascii="Arial Black" w:eastAsia="Arial Black" w:hAnsi="Arial Black" w:cs="Arial Black"/>
      <w:sz w:val="32"/>
      <w:szCs w:val="3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C4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C4C3D"/>
    <w:rPr>
      <w:rFonts w:ascii="Calibri" w:eastAsia="Times New Roman" w:hAnsi="Calibri" w:cs="Times New Roman"/>
      <w:lang w:eastAsia="ru-RU"/>
    </w:rPr>
  </w:style>
  <w:style w:type="character" w:customStyle="1" w:styleId="organictextcontentspan">
    <w:name w:val="organictextcontentspan"/>
    <w:basedOn w:val="a0"/>
    <w:rsid w:val="00BC552A"/>
  </w:style>
  <w:style w:type="character" w:styleId="ac">
    <w:name w:val="Strong"/>
    <w:basedOn w:val="a0"/>
    <w:uiPriority w:val="22"/>
    <w:qFormat/>
    <w:rsid w:val="00CD7A31"/>
    <w:rPr>
      <w:b/>
      <w:bCs/>
    </w:rPr>
  </w:style>
  <w:style w:type="character" w:styleId="ad">
    <w:name w:val="Hyperlink"/>
    <w:basedOn w:val="a0"/>
    <w:uiPriority w:val="99"/>
    <w:unhideWhenUsed/>
    <w:rsid w:val="00B51B39"/>
    <w:rPr>
      <w:color w:val="0000FF" w:themeColor="hyperlink"/>
      <w:u w:val="single"/>
    </w:rPr>
  </w:style>
  <w:style w:type="paragraph" w:customStyle="1" w:styleId="docdata">
    <w:name w:val="docdata"/>
    <w:aliases w:val="docy,v5,30363,bqiaagaaeyqcaaagiaiaaambdaaabq90aaaaaaaaaaaaaaaaaaaaaaaaaaaaaaaaaaaaaaaaaaaaaaaaaaaaaaaaaaaaaaaaaaaaaaaaaaaaaaaaaaaaaaaaaaaaaaaaaaaaaaaaaaaaaaaaaaaaaaaaaaaaaaaaaaaaaaaaaaaaaaaaaaaaaaaaaaaaaaaaaaaaaaaaaaaaaaaaaaaaaaaaaaaaaaaaaaaaaaa"/>
    <w:basedOn w:val="a"/>
    <w:rsid w:val="00E937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E937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C0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07E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Абзац списка Знак"/>
    <w:basedOn w:val="a0"/>
    <w:link w:val="a6"/>
    <w:uiPriority w:val="34"/>
    <w:rsid w:val="00C07E30"/>
    <w:rPr>
      <w:rFonts w:ascii="Calibri" w:eastAsia="Calibri" w:hAnsi="Calibri" w:cs="Calibri"/>
      <w:lang w:eastAsia="ar-SA"/>
    </w:rPr>
  </w:style>
  <w:style w:type="character" w:customStyle="1" w:styleId="FontStyle72">
    <w:name w:val="Font Style72"/>
    <w:rsid w:val="00C07E30"/>
    <w:rPr>
      <w:rFonts w:ascii="Times New Roman" w:hAnsi="Times New Roman" w:cs="Times New Roman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0" Type="http://schemas.openxmlformats.org/officeDocument/2006/relationships/hyperlink" Target="https://vk.ru/club22843275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9D6182-6AA4-4DC4-9403-0DB826056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42</Pages>
  <Words>11383</Words>
  <Characters>64884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BerdichevskajaTE</dc:creator>
  <cp:lastModifiedBy>Труфанова Лидия Ивановна</cp:lastModifiedBy>
  <cp:revision>10</cp:revision>
  <cp:lastPrinted>2026-02-11T10:32:00Z</cp:lastPrinted>
  <dcterms:created xsi:type="dcterms:W3CDTF">2026-03-22T09:58:00Z</dcterms:created>
  <dcterms:modified xsi:type="dcterms:W3CDTF">2026-05-18T13:08:00Z</dcterms:modified>
</cp:coreProperties>
</file>