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57C" w:rsidRPr="00D7697A" w:rsidRDefault="00FE1CBB" w:rsidP="00FE1CBB">
      <w:pPr>
        <w:tabs>
          <w:tab w:val="left" w:pos="9638"/>
        </w:tabs>
        <w:ind w:left="0" w:right="-1"/>
        <w:contextualSpacing/>
      </w:pPr>
      <w:r>
        <w:t>УДК 697.34(0.75)</w:t>
      </w:r>
    </w:p>
    <w:p w:rsidR="005002A3" w:rsidRDefault="00FE1CBB" w:rsidP="00D7697A">
      <w:pPr>
        <w:tabs>
          <w:tab w:val="left" w:pos="9638"/>
        </w:tabs>
        <w:ind w:left="0" w:right="-1" w:firstLine="709"/>
        <w:contextualSpacing/>
        <w:jc w:val="center"/>
        <w:rPr>
          <w:b/>
        </w:rPr>
      </w:pPr>
      <w:r>
        <w:rPr>
          <w:b/>
        </w:rPr>
        <w:t>НОВЫЙ ПОДХОД К ОБОСНОВАНИЮ ЗАКОНА ИЗМЕНЕНИЯ</w:t>
      </w:r>
      <w:r w:rsidR="00D7697A">
        <w:rPr>
          <w:b/>
        </w:rPr>
        <w:t xml:space="preserve"> РАСХ</w:t>
      </w:r>
      <w:r w:rsidR="00D7697A">
        <w:rPr>
          <w:b/>
        </w:rPr>
        <w:t>О</w:t>
      </w:r>
      <w:r w:rsidR="00D7697A">
        <w:rPr>
          <w:b/>
        </w:rPr>
        <w:t>ДА ГРЕЮЩЕЙ ВОДЫ ПРИ МЕСТНОМ КОЛИЧЕСТВЕННОМ РЕГУЛИРОВ</w:t>
      </w:r>
      <w:r w:rsidR="00D7697A">
        <w:rPr>
          <w:b/>
        </w:rPr>
        <w:t>А</w:t>
      </w:r>
      <w:r w:rsidR="00D7697A">
        <w:rPr>
          <w:b/>
        </w:rPr>
        <w:t>НИИ</w:t>
      </w:r>
      <w:r>
        <w:rPr>
          <w:b/>
        </w:rPr>
        <w:t xml:space="preserve"> ТЕПЛОВОГО ПОТОКА НА ВЕНТИЛЯЦИЮ</w:t>
      </w:r>
      <w:r w:rsidR="00834BFB">
        <w:rPr>
          <w:b/>
        </w:rPr>
        <w:t xml:space="preserve"> В ВОДЯНЫХ СИСТЕМАХ ЦЕНТРАЛИЗОВАННОГО ТЕПЛОСНАБЖЕ</w:t>
      </w:r>
      <w:r w:rsidR="00D7697A">
        <w:rPr>
          <w:b/>
        </w:rPr>
        <w:t xml:space="preserve">НИЯ </w:t>
      </w:r>
    </w:p>
    <w:p w:rsidR="00E34344" w:rsidRDefault="00E34344" w:rsidP="00C115F6">
      <w:pPr>
        <w:tabs>
          <w:tab w:val="left" w:pos="9638"/>
        </w:tabs>
        <w:ind w:left="0" w:right="-1" w:firstLine="709"/>
        <w:contextualSpacing/>
        <w:jc w:val="right"/>
        <w:rPr>
          <w:b/>
        </w:rPr>
      </w:pPr>
    </w:p>
    <w:p w:rsidR="00C115F6" w:rsidRDefault="00C115F6" w:rsidP="00C115F6">
      <w:pPr>
        <w:tabs>
          <w:tab w:val="left" w:pos="9638"/>
        </w:tabs>
        <w:ind w:left="0" w:right="-1" w:firstLine="709"/>
        <w:contextualSpacing/>
        <w:jc w:val="right"/>
        <w:rPr>
          <w:b/>
        </w:rPr>
      </w:pPr>
      <w:r>
        <w:rPr>
          <w:b/>
        </w:rPr>
        <w:t>Горшенин В.П.</w:t>
      </w:r>
    </w:p>
    <w:p w:rsidR="00C115F6" w:rsidRDefault="00C115F6" w:rsidP="00C115F6">
      <w:pPr>
        <w:tabs>
          <w:tab w:val="left" w:pos="9638"/>
        </w:tabs>
        <w:ind w:left="0" w:right="-1" w:firstLine="709"/>
        <w:contextualSpacing/>
        <w:jc w:val="right"/>
        <w:rPr>
          <w:i/>
        </w:rPr>
      </w:pPr>
      <w:r>
        <w:rPr>
          <w:i/>
        </w:rPr>
        <w:t>Россия, Орел, ФГБОУ ВПО «ГОСУНИВЕРСИТЕТ  – УНПК»</w:t>
      </w:r>
    </w:p>
    <w:p w:rsidR="00E34344" w:rsidRDefault="00E34344" w:rsidP="00E34344">
      <w:pPr>
        <w:tabs>
          <w:tab w:val="left" w:pos="9638"/>
        </w:tabs>
        <w:ind w:left="0" w:right="-1"/>
        <w:contextualSpacing/>
      </w:pPr>
    </w:p>
    <w:p w:rsidR="00E34344" w:rsidRPr="00BF5744" w:rsidRDefault="00E34344" w:rsidP="00BF5744">
      <w:pPr>
        <w:tabs>
          <w:tab w:val="left" w:pos="9638"/>
        </w:tabs>
        <w:ind w:left="0" w:right="-1" w:firstLine="567"/>
        <w:contextualSpacing/>
        <w:rPr>
          <w:i/>
          <w:sz w:val="20"/>
          <w:szCs w:val="20"/>
        </w:rPr>
      </w:pPr>
      <w:r w:rsidRPr="00BF5744">
        <w:rPr>
          <w:i/>
          <w:sz w:val="20"/>
          <w:szCs w:val="20"/>
        </w:rPr>
        <w:t>В статье известная задача решается в рамках нового подхода</w:t>
      </w:r>
      <w:r w:rsidR="00E61B98" w:rsidRPr="00BF5744">
        <w:rPr>
          <w:i/>
          <w:sz w:val="20"/>
          <w:szCs w:val="20"/>
        </w:rPr>
        <w:t xml:space="preserve"> – с использованием традиционного уравнения теплопередачи калорифера</w:t>
      </w:r>
      <w:r w:rsidRPr="00BF5744">
        <w:rPr>
          <w:i/>
          <w:sz w:val="20"/>
          <w:szCs w:val="20"/>
        </w:rPr>
        <w:t>. Ранее решение данной задачи был</w:t>
      </w:r>
      <w:r w:rsidR="00501A93" w:rsidRPr="00BF5744">
        <w:rPr>
          <w:i/>
          <w:sz w:val="20"/>
          <w:szCs w:val="20"/>
        </w:rPr>
        <w:t>о выполнено с использованием уравнения характеристики калорифера.</w:t>
      </w:r>
      <w:r w:rsidR="007E4936" w:rsidRPr="00BF5744">
        <w:rPr>
          <w:i/>
          <w:sz w:val="20"/>
          <w:szCs w:val="20"/>
        </w:rPr>
        <w:t xml:space="preserve"> В целом решение задачи сводится к совместному решению двух </w:t>
      </w:r>
      <w:r w:rsidR="00664765" w:rsidRPr="00BF5744">
        <w:rPr>
          <w:i/>
          <w:sz w:val="20"/>
          <w:szCs w:val="20"/>
        </w:rPr>
        <w:t xml:space="preserve">основных </w:t>
      </w:r>
      <w:r w:rsidR="007E4936" w:rsidRPr="00BF5744">
        <w:rPr>
          <w:i/>
          <w:sz w:val="20"/>
          <w:szCs w:val="20"/>
        </w:rPr>
        <w:t xml:space="preserve">уравнений, дополненных двумя уравнениями связи. </w:t>
      </w:r>
      <w:r w:rsidR="00664765" w:rsidRPr="00BF5744">
        <w:rPr>
          <w:i/>
          <w:sz w:val="20"/>
          <w:szCs w:val="20"/>
        </w:rPr>
        <w:t>Кроме уравнения теплопередачи находит применение уравнение теплового потока, отдаваемого се</w:t>
      </w:r>
      <w:r w:rsidR="00E61B98" w:rsidRPr="00BF5744">
        <w:rPr>
          <w:i/>
          <w:sz w:val="20"/>
          <w:szCs w:val="20"/>
        </w:rPr>
        <w:t>тевой водой</w:t>
      </w:r>
      <w:r w:rsidR="00AE5B17" w:rsidRPr="00BF5744">
        <w:rPr>
          <w:i/>
          <w:sz w:val="20"/>
          <w:szCs w:val="20"/>
        </w:rPr>
        <w:t>.</w:t>
      </w:r>
      <w:r w:rsidR="00E61B98" w:rsidRPr="00BF5744">
        <w:rPr>
          <w:i/>
          <w:sz w:val="20"/>
          <w:szCs w:val="20"/>
        </w:rPr>
        <w:t xml:space="preserve"> </w:t>
      </w:r>
    </w:p>
    <w:p w:rsidR="00E61B98" w:rsidRPr="00BF5744" w:rsidRDefault="00664765" w:rsidP="00BF5744">
      <w:pPr>
        <w:tabs>
          <w:tab w:val="left" w:pos="9638"/>
        </w:tabs>
        <w:ind w:left="0" w:right="-1" w:firstLine="567"/>
        <w:contextualSpacing/>
        <w:rPr>
          <w:i/>
          <w:sz w:val="20"/>
          <w:szCs w:val="20"/>
        </w:rPr>
      </w:pPr>
      <w:proofErr w:type="gramStart"/>
      <w:r w:rsidRPr="00BF5744">
        <w:rPr>
          <w:i/>
          <w:sz w:val="20"/>
          <w:szCs w:val="20"/>
        </w:rPr>
        <w:t>Ключевые слова:</w:t>
      </w:r>
      <w:r w:rsidR="00E61B98" w:rsidRPr="00BF5744">
        <w:rPr>
          <w:i/>
          <w:sz w:val="20"/>
          <w:szCs w:val="20"/>
        </w:rPr>
        <w:t xml:space="preserve"> калорифер,</w:t>
      </w:r>
      <w:r w:rsidR="009F783C" w:rsidRPr="00BF5744">
        <w:rPr>
          <w:i/>
          <w:sz w:val="20"/>
          <w:szCs w:val="20"/>
        </w:rPr>
        <w:t xml:space="preserve"> </w:t>
      </w:r>
      <w:r w:rsidR="00E61B98" w:rsidRPr="00BF5744">
        <w:rPr>
          <w:i/>
          <w:sz w:val="20"/>
          <w:szCs w:val="20"/>
        </w:rPr>
        <w:t>уравнение теплопередачи, уравнение теплового потока, расход гр</w:t>
      </w:r>
      <w:r w:rsidR="00E61B98" w:rsidRPr="00BF5744">
        <w:rPr>
          <w:i/>
          <w:sz w:val="20"/>
          <w:szCs w:val="20"/>
        </w:rPr>
        <w:t>е</w:t>
      </w:r>
      <w:r w:rsidR="00E61B98" w:rsidRPr="00BF5744">
        <w:rPr>
          <w:i/>
          <w:sz w:val="20"/>
          <w:szCs w:val="20"/>
        </w:rPr>
        <w:t>ющей (сетевой) воды, местное количественное регулирование.</w:t>
      </w:r>
      <w:proofErr w:type="gramEnd"/>
    </w:p>
    <w:p w:rsidR="00435AF8" w:rsidRPr="00BF5744" w:rsidRDefault="00435AF8" w:rsidP="00435AF8">
      <w:pPr>
        <w:pStyle w:val="2"/>
        <w:spacing w:line="240" w:lineRule="auto"/>
        <w:ind w:firstLine="0"/>
        <w:rPr>
          <w:bCs/>
          <w:i/>
          <w:sz w:val="20"/>
        </w:rPr>
      </w:pPr>
    </w:p>
    <w:p w:rsidR="00435AF8" w:rsidRPr="00BF5744" w:rsidRDefault="00435AF8" w:rsidP="00BF5744">
      <w:pPr>
        <w:pStyle w:val="2"/>
        <w:spacing w:line="240" w:lineRule="auto"/>
        <w:ind w:left="0" w:right="-1" w:firstLine="567"/>
        <w:rPr>
          <w:bCs/>
          <w:i/>
          <w:sz w:val="20"/>
          <w:lang w:val="en-US"/>
        </w:rPr>
      </w:pPr>
      <w:r w:rsidRPr="00BF5744">
        <w:rPr>
          <w:bCs/>
          <w:i/>
          <w:sz w:val="20"/>
          <w:lang w:val="en-US"/>
        </w:rPr>
        <w:t>The known problem presented in the article is solved in the frames of new approach – using conventional heat transfer equation of a calorifier. Previously this problem solution was done by applying the calorifier pe</w:t>
      </w:r>
      <w:r w:rsidRPr="00BF5744">
        <w:rPr>
          <w:bCs/>
          <w:i/>
          <w:sz w:val="20"/>
          <w:lang w:val="en-US"/>
        </w:rPr>
        <w:t>r</w:t>
      </w:r>
      <w:r w:rsidRPr="00BF5744">
        <w:rPr>
          <w:bCs/>
          <w:i/>
          <w:sz w:val="20"/>
          <w:lang w:val="en-US"/>
        </w:rPr>
        <w:t>formance equation. In general, this problem solution comes to simultaneous solution of two basic equations that are completed with two equations of constraints. Except the heat transfer equations the equation of heat flow released by delivery water is widely applied.</w:t>
      </w:r>
    </w:p>
    <w:p w:rsidR="00435AF8" w:rsidRPr="00BF5744" w:rsidRDefault="00435AF8" w:rsidP="00BF5744">
      <w:pPr>
        <w:pStyle w:val="2"/>
        <w:spacing w:line="240" w:lineRule="auto"/>
        <w:ind w:left="0" w:right="-1" w:firstLine="709"/>
        <w:rPr>
          <w:bCs/>
          <w:i/>
          <w:sz w:val="20"/>
          <w:lang w:val="en-US"/>
        </w:rPr>
      </w:pPr>
      <w:r w:rsidRPr="00BF5744">
        <w:rPr>
          <w:bCs/>
          <w:i/>
          <w:sz w:val="20"/>
          <w:lang w:val="en-US"/>
        </w:rPr>
        <w:t>Key words: calorifier; heat transfer equation; heat flow equation; consumption of heating (delivery) water; local quantity governing.</w:t>
      </w:r>
    </w:p>
    <w:p w:rsidR="00EA2E34" w:rsidRPr="00435AF8" w:rsidRDefault="00EA2E34" w:rsidP="00EA2E34">
      <w:pPr>
        <w:tabs>
          <w:tab w:val="left" w:pos="9638"/>
        </w:tabs>
        <w:ind w:left="0" w:right="-1" w:firstLine="709"/>
        <w:contextualSpacing/>
        <w:rPr>
          <w:rFonts w:eastAsiaTheme="minorEastAsia"/>
          <w:lang w:val="en-US"/>
        </w:rPr>
      </w:pPr>
    </w:p>
    <w:p w:rsidR="00A2356C" w:rsidRPr="00BE45E5" w:rsidRDefault="00221A99" w:rsidP="00EA2E34">
      <w:pPr>
        <w:tabs>
          <w:tab w:val="left" w:pos="9638"/>
        </w:tabs>
        <w:ind w:left="0" w:right="-1" w:firstLine="709"/>
      </w:pPr>
      <w:r w:rsidRPr="00BE45E5">
        <w:t xml:space="preserve">Совместный анализ графиков зависимостей </w:t>
      </w:r>
      <m:oMath>
        <m:sSub>
          <m:sSubPr>
            <m:ctrlPr>
              <w:rPr>
                <w:rFonts w:ascii="Cambria Math" w:hAnsi="Cambria Math"/>
                <w:i/>
              </w:rPr>
            </m:ctrlPr>
          </m:sSubPr>
          <m:e>
            <m:r>
              <w:rPr>
                <w:rFonts w:ascii="Cambria Math" w:hAnsi="Cambria Math"/>
              </w:rPr>
              <m:t>Q</m:t>
            </m:r>
          </m:e>
          <m:sub>
            <m:r>
              <w:rPr>
                <w:rFonts w:ascii="Cambria Math" w:hAnsi="Cambria Math"/>
              </w:rPr>
              <m:t>v</m:t>
            </m:r>
          </m:sub>
        </m:sSub>
        <m:r>
          <w:rPr>
            <w:rFonts w:ascii="Cambria Math" w:hAnsi="Cambria Math"/>
          </w:rPr>
          <m:t>=f(</m:t>
        </m:r>
        <m:sSub>
          <m:sSubPr>
            <m:ctrlPr>
              <w:rPr>
                <w:rFonts w:ascii="Cambria Math" w:hAnsi="Cambria Math"/>
                <w:i/>
              </w:rPr>
            </m:ctrlPr>
          </m:sSubPr>
          <m:e>
            <m:r>
              <w:rPr>
                <w:rFonts w:ascii="Cambria Math" w:hAnsi="Cambria Math"/>
              </w:rPr>
              <m:t>t</m:t>
            </m:r>
          </m:e>
          <m:sub>
            <m:r>
              <w:rPr>
                <w:rFonts w:ascii="Cambria Math" w:hAnsi="Cambria Math"/>
              </w:rPr>
              <m:t>н</m:t>
            </m:r>
          </m:sub>
        </m:sSub>
        <m:r>
          <w:rPr>
            <w:rFonts w:ascii="Cambria Math" w:hAnsi="Cambria Math"/>
          </w:rPr>
          <m:t>)</m:t>
        </m:r>
      </m:oMath>
      <w:r w:rsidRPr="00BE45E5">
        <w:t xml:space="preserve"> и </w:t>
      </w:r>
      <m:oMath>
        <m:sSub>
          <m:sSubPr>
            <m:ctrlPr>
              <w:rPr>
                <w:rFonts w:ascii="Cambria Math" w:hAnsi="Cambria Math"/>
                <w:i/>
              </w:rPr>
            </m:ctrlPr>
          </m:sSubPr>
          <m:e>
            <m:r>
              <w:rPr>
                <w:rFonts w:ascii="Cambria Math" w:hAnsi="Cambria Math"/>
              </w:rPr>
              <m:t>τ</m:t>
            </m:r>
          </m:e>
          <m:sub>
            <m:r>
              <w:rPr>
                <w:rFonts w:ascii="Cambria Math" w:hAnsi="Cambria Math"/>
              </w:rPr>
              <m:t>1</m:t>
            </m:r>
          </m:sub>
        </m:sSub>
        <m:r>
          <w:rPr>
            <w:rFonts w:ascii="Cambria Math" w:hAnsi="Cambria Math"/>
          </w:rPr>
          <m:t>=f(</m:t>
        </m:r>
        <m:sSub>
          <m:sSubPr>
            <m:ctrlPr>
              <w:rPr>
                <w:rFonts w:ascii="Cambria Math" w:hAnsi="Cambria Math"/>
                <w:i/>
              </w:rPr>
            </m:ctrlPr>
          </m:sSubPr>
          <m:e>
            <m:r>
              <w:rPr>
                <w:rFonts w:ascii="Cambria Math" w:hAnsi="Cambria Math"/>
              </w:rPr>
              <m:t>t</m:t>
            </m:r>
          </m:e>
          <m:sub>
            <m:r>
              <w:rPr>
                <w:rFonts w:ascii="Cambria Math" w:hAnsi="Cambria Math"/>
              </w:rPr>
              <m:t>н</m:t>
            </m:r>
          </m:sub>
        </m:sSub>
        <m:r>
          <w:rPr>
            <w:rFonts w:ascii="Cambria Math" w:hAnsi="Cambria Math"/>
          </w:rPr>
          <m:t>)</m:t>
        </m:r>
      </m:oMath>
      <w:r w:rsidR="00EA2E34">
        <w:t xml:space="preserve"> показывает, что</w:t>
      </w:r>
      <w:r w:rsidRPr="00BE45E5">
        <w:t xml:space="preserve"> в диапазонах значений температуры наружного воздуха </w:t>
      </w:r>
      <m:oMath>
        <m:sSub>
          <m:sSubPr>
            <m:ctrlPr>
              <w:rPr>
                <w:rFonts w:ascii="Cambria Math" w:hAnsi="Cambria Math"/>
                <w:i/>
                <w:lang w:val="en-US"/>
              </w:rPr>
            </m:ctrlPr>
          </m:sSubPr>
          <m:e>
            <m:r>
              <w:rPr>
                <w:rFonts w:ascii="Cambria Math" w:hAnsi="Cambria Math"/>
                <w:lang w:val="en-US"/>
              </w:rPr>
              <m:t>t</m:t>
            </m:r>
          </m:e>
          <m:sub>
            <m:r>
              <w:rPr>
                <w:rFonts w:ascii="Cambria Math" w:hAnsi="Cambria Math"/>
              </w:rPr>
              <m:t>нн</m:t>
            </m:r>
          </m:sub>
        </m:sSub>
        <m:r>
          <w:rPr>
            <w:rFonts w:ascii="Cambria Math" w:hAnsi="Cambria Math"/>
          </w:rPr>
          <m:t>…</m:t>
        </m:r>
        <m:sSub>
          <m:sSubPr>
            <m:ctrlPr>
              <w:rPr>
                <w:rFonts w:ascii="Cambria Math" w:hAnsi="Cambria Math"/>
                <w:i/>
                <w:lang w:val="en-US"/>
              </w:rPr>
            </m:ctrlPr>
          </m:sSubPr>
          <m:e>
            <m:r>
              <w:rPr>
                <w:rFonts w:ascii="Cambria Math" w:hAnsi="Cambria Math"/>
                <w:lang w:val="en-US"/>
              </w:rPr>
              <m:t>t</m:t>
            </m:r>
          </m:e>
          <m:sub>
            <m:r>
              <w:rPr>
                <w:rFonts w:ascii="Cambria Math" w:hAnsi="Cambria Math"/>
              </w:rPr>
              <m:t>н</m:t>
            </m:r>
            <m:r>
              <w:rPr>
                <w:rFonts w:ascii="Cambria Math" w:hAnsi="Cambria Math"/>
                <w:lang w:val="en-US"/>
              </w:rPr>
              <m:t>u</m:t>
            </m:r>
          </m:sub>
        </m:sSub>
      </m:oMath>
      <w:r w:rsidRPr="00BE45E5">
        <w:rPr>
          <w:rFonts w:eastAsiaTheme="minorEastAsia"/>
        </w:rPr>
        <w:t xml:space="preserve"> </w:t>
      </w:r>
      <w:r w:rsidRPr="00BE45E5">
        <w:t xml:space="preserve">и </w:t>
      </w:r>
      <m:oMath>
        <m:sSub>
          <m:sSubPr>
            <m:ctrlPr>
              <w:rPr>
                <w:rFonts w:ascii="Cambria Math" w:hAnsi="Cambria Math"/>
                <w:i/>
                <w:lang w:val="en-US"/>
              </w:rPr>
            </m:ctrlPr>
          </m:sSubPr>
          <m:e>
            <m:r>
              <w:rPr>
                <w:rFonts w:ascii="Cambria Math" w:hAnsi="Cambria Math"/>
                <w:lang w:val="en-US"/>
              </w:rPr>
              <m:t>t</m:t>
            </m:r>
          </m:e>
          <m:sub>
            <m:r>
              <w:rPr>
                <w:rFonts w:ascii="Cambria Math" w:hAnsi="Cambria Math"/>
              </w:rPr>
              <m:t>нv</m:t>
            </m:r>
          </m:sub>
        </m:sSub>
        <m:r>
          <w:rPr>
            <w:rFonts w:ascii="Cambria Math" w:hAnsi="Cambria Math"/>
          </w:rPr>
          <m:t>…</m:t>
        </m:r>
        <m:sSub>
          <m:sSubPr>
            <m:ctrlPr>
              <w:rPr>
                <w:rFonts w:ascii="Cambria Math" w:hAnsi="Cambria Math"/>
                <w:i/>
                <w:lang w:val="en-US"/>
              </w:rPr>
            </m:ctrlPr>
          </m:sSubPr>
          <m:e>
            <m:r>
              <w:rPr>
                <w:rFonts w:ascii="Cambria Math" w:hAnsi="Cambria Math"/>
                <w:lang w:val="en-US"/>
              </w:rPr>
              <m:t>t</m:t>
            </m:r>
          </m:e>
          <m:sub>
            <m:r>
              <w:rPr>
                <w:rFonts w:ascii="Cambria Math" w:hAnsi="Cambria Math"/>
              </w:rPr>
              <m:t>нo</m:t>
            </m:r>
          </m:sub>
        </m:sSub>
      </m:oMath>
      <w:r w:rsidRPr="00BE45E5">
        <w:t xml:space="preserve"> </w:t>
      </w:r>
      <w:r w:rsidR="00EA2E34">
        <w:t xml:space="preserve">должно </w:t>
      </w:r>
      <w:r w:rsidRPr="00BE45E5">
        <w:t>осуществ</w:t>
      </w:r>
      <w:r w:rsidR="00EA2E34">
        <w:t>ляться местное</w:t>
      </w:r>
      <w:r w:rsidRPr="00BE45E5">
        <w:t xml:space="preserve"> количественное регулирование теплового потока </w:t>
      </w:r>
      <m:oMath>
        <m:sSub>
          <m:sSubPr>
            <m:ctrlPr>
              <w:rPr>
                <w:rFonts w:ascii="Cambria Math" w:hAnsi="Cambria Math"/>
                <w:i/>
              </w:rPr>
            </m:ctrlPr>
          </m:sSubPr>
          <m:e>
            <m:r>
              <w:rPr>
                <w:rFonts w:ascii="Cambria Math" w:hAnsi="Cambria Math"/>
              </w:rPr>
              <m:t>Q</m:t>
            </m:r>
          </m:e>
          <m:sub>
            <m:r>
              <w:rPr>
                <w:rFonts w:ascii="Cambria Math" w:hAnsi="Cambria Math"/>
              </w:rPr>
              <m:t>v</m:t>
            </m:r>
          </m:sub>
        </m:sSub>
      </m:oMath>
      <w:r w:rsidR="005249C6" w:rsidRPr="00BE45E5">
        <w:t xml:space="preserve"> на вент</w:t>
      </w:r>
      <w:r w:rsidR="005249C6" w:rsidRPr="00BE45E5">
        <w:t>и</w:t>
      </w:r>
      <w:r w:rsidR="005249C6" w:rsidRPr="00BE45E5">
        <w:t>ляцию</w:t>
      </w:r>
      <w:r w:rsidRPr="00BE45E5">
        <w:t xml:space="preserve">; при </w:t>
      </w:r>
      <m:oMath>
        <m:sSub>
          <m:sSubPr>
            <m:ctrlPr>
              <w:rPr>
                <w:rFonts w:ascii="Cambria Math" w:hAnsi="Cambria Math"/>
                <w:i/>
                <w:lang w:val="en-US"/>
              </w:rPr>
            </m:ctrlPr>
          </m:sSubPr>
          <m:e>
            <m:r>
              <w:rPr>
                <w:rFonts w:ascii="Cambria Math" w:hAnsi="Cambria Math"/>
                <w:lang w:val="en-US"/>
              </w:rPr>
              <m:t>t</m:t>
            </m:r>
          </m:e>
          <m:sub>
            <m:r>
              <w:rPr>
                <w:rFonts w:ascii="Cambria Math" w:hAnsi="Cambria Math"/>
              </w:rPr>
              <m:t>нu</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н</m:t>
            </m:r>
          </m:sub>
        </m:sSub>
        <m:r>
          <w:rPr>
            <w:rFonts w:ascii="Cambria Math" w:hAnsi="Cambria Math"/>
          </w:rPr>
          <m:t>≥</m:t>
        </m:r>
        <m:sSub>
          <m:sSubPr>
            <m:ctrlPr>
              <w:rPr>
                <w:rFonts w:ascii="Cambria Math" w:hAnsi="Cambria Math"/>
                <w:i/>
                <w:lang w:val="en-US"/>
              </w:rPr>
            </m:ctrlPr>
          </m:sSubPr>
          <m:e>
            <m:r>
              <w:rPr>
                <w:rFonts w:ascii="Cambria Math" w:hAnsi="Cambria Math"/>
                <w:lang w:val="en-US"/>
              </w:rPr>
              <m:t>t</m:t>
            </m:r>
          </m:e>
          <m:sub>
            <m:r>
              <w:rPr>
                <w:rFonts w:ascii="Cambria Math" w:hAnsi="Cambria Math"/>
              </w:rPr>
              <m:t>н</m:t>
            </m:r>
            <m:r>
              <w:rPr>
                <w:rFonts w:ascii="Cambria Math" w:hAnsi="Cambria Math"/>
                <w:lang w:val="en-US"/>
              </w:rPr>
              <m:t>v</m:t>
            </m:r>
          </m:sub>
        </m:sSub>
      </m:oMath>
      <w:r w:rsidRPr="00BE45E5">
        <w:t xml:space="preserve"> – качественно-количественное регулирование.</w:t>
      </w:r>
      <w:r w:rsidR="00A2356C" w:rsidRPr="00BE45E5">
        <w:t xml:space="preserve"> </w:t>
      </w:r>
    </w:p>
    <w:p w:rsidR="00714B83" w:rsidRPr="00BE45E5" w:rsidRDefault="00221A99" w:rsidP="00BE45E5">
      <w:pPr>
        <w:tabs>
          <w:tab w:val="left" w:pos="9638"/>
        </w:tabs>
        <w:ind w:left="0" w:right="-1" w:firstLine="709"/>
      </w:pPr>
      <w:r w:rsidRPr="00BE45E5">
        <w:t xml:space="preserve">В диапазоне значений температуры наружного воздуха, </w:t>
      </w:r>
      <m:oMath>
        <m:sSub>
          <m:sSubPr>
            <m:ctrlPr>
              <w:rPr>
                <w:rFonts w:ascii="Cambria Math" w:hAnsi="Cambria Math"/>
                <w:i/>
                <w:lang w:val="en-US"/>
              </w:rPr>
            </m:ctrlPr>
          </m:sSubPr>
          <m:e>
            <m:r>
              <w:rPr>
                <w:rFonts w:ascii="Cambria Math" w:hAnsi="Cambria Math"/>
                <w:lang w:val="en-US"/>
              </w:rPr>
              <m:t>t</m:t>
            </m:r>
          </m:e>
          <m:sub>
            <m:r>
              <w:rPr>
                <w:rFonts w:ascii="Cambria Math" w:hAnsi="Cambria Math"/>
              </w:rPr>
              <m:t>н</m:t>
            </m:r>
          </m:sub>
        </m:sSub>
        <m:r>
          <w:rPr>
            <w:rFonts w:ascii="Cambria Math" w:hAnsi="Cambria Math"/>
          </w:rPr>
          <m:t>=</m:t>
        </m:r>
        <m:sSub>
          <m:sSubPr>
            <m:ctrlPr>
              <w:rPr>
                <w:rFonts w:ascii="Cambria Math" w:hAnsi="Cambria Math"/>
                <w:i/>
                <w:lang w:val="en-US"/>
              </w:rPr>
            </m:ctrlPr>
          </m:sSubPr>
          <m:e>
            <m:r>
              <w:rPr>
                <w:rFonts w:ascii="Cambria Math" w:hAnsi="Cambria Math"/>
                <w:lang w:val="en-US"/>
              </w:rPr>
              <m:t>t</m:t>
            </m:r>
          </m:e>
          <m:sub>
            <m:r>
              <w:rPr>
                <w:rFonts w:ascii="Cambria Math" w:hAnsi="Cambria Math"/>
              </w:rPr>
              <m:t>нн</m:t>
            </m:r>
          </m:sub>
        </m:sSub>
        <m:r>
          <w:rPr>
            <w:rFonts w:ascii="Cambria Math" w:hAnsi="Cambria Math"/>
          </w:rPr>
          <m:t>…</m:t>
        </m:r>
        <m:sSub>
          <m:sSubPr>
            <m:ctrlPr>
              <w:rPr>
                <w:rFonts w:ascii="Cambria Math" w:hAnsi="Cambria Math"/>
                <w:i/>
                <w:lang w:val="en-US"/>
              </w:rPr>
            </m:ctrlPr>
          </m:sSubPr>
          <m:e>
            <m:r>
              <w:rPr>
                <w:rFonts w:ascii="Cambria Math" w:hAnsi="Cambria Math"/>
                <w:lang w:val="en-US"/>
              </w:rPr>
              <m:t>t</m:t>
            </m:r>
          </m:e>
          <m:sub>
            <m:r>
              <w:rPr>
                <w:rFonts w:ascii="Cambria Math" w:hAnsi="Cambria Math"/>
              </w:rPr>
              <m:t>нu</m:t>
            </m:r>
          </m:sub>
        </m:sSub>
      </m:oMath>
      <w:r w:rsidRPr="00BE45E5">
        <w:t xml:space="preserve"> местное количественное регулирование теплового потока </w:t>
      </w:r>
      <m:oMath>
        <m:sSub>
          <m:sSubPr>
            <m:ctrlPr>
              <w:rPr>
                <w:rFonts w:ascii="Cambria Math" w:hAnsi="Cambria Math"/>
                <w:i/>
              </w:rPr>
            </m:ctrlPr>
          </m:sSubPr>
          <m:e>
            <m:r>
              <w:rPr>
                <w:rFonts w:ascii="Cambria Math" w:hAnsi="Cambria Math"/>
              </w:rPr>
              <m:t>Q</m:t>
            </m:r>
          </m:e>
          <m:sub>
            <m:r>
              <w:rPr>
                <w:rFonts w:ascii="Cambria Math" w:hAnsi="Cambria Math"/>
              </w:rPr>
              <m:t>v</m:t>
            </m:r>
          </m:sub>
        </m:sSub>
      </m:oMath>
      <w:r w:rsidRPr="00BE45E5">
        <w:t xml:space="preserve"> на вентиляцию обусловлено тем, что с понижением температуры наружного воздуха отмеченный тепловой поток растет (и наоборот), а темп</w:t>
      </w:r>
      <w:r w:rsidR="00711534">
        <w:t xml:space="preserve">ература </w:t>
      </w:r>
      <w:r w:rsidRPr="00BE45E5">
        <w:t>сетевой во</w:t>
      </w:r>
      <w:r w:rsidR="00711534">
        <w:t>ды, поступающей</w:t>
      </w:r>
      <w:r w:rsidRPr="00BE45E5">
        <w:t xml:space="preserve"> в калориферы, имеет постоя</w:t>
      </w:r>
      <w:r w:rsidRPr="00BE45E5">
        <w:t>н</w:t>
      </w:r>
      <w:r w:rsidRPr="00BE45E5">
        <w:t xml:space="preserve">ное значение </w:t>
      </w:r>
      <m:oMath>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1u</m:t>
            </m:r>
          </m:sub>
        </m:sSub>
        <m:r>
          <w:rPr>
            <w:rFonts w:ascii="Cambria Math" w:hAnsi="Cambria Math"/>
          </w:rPr>
          <m:t>=const</m:t>
        </m:r>
      </m:oMath>
      <w:r w:rsidRPr="00BE45E5">
        <w:rPr>
          <w:rFonts w:eastAsiaTheme="minorEastAsia"/>
        </w:rPr>
        <w:t>)</w:t>
      </w:r>
      <w:r w:rsidRPr="00BE45E5">
        <w:t xml:space="preserve">. В этих условиях изменить значение теплового потока </w:t>
      </w:r>
      <m:oMath>
        <m:sSub>
          <m:sSubPr>
            <m:ctrlPr>
              <w:rPr>
                <w:rFonts w:ascii="Cambria Math" w:hAnsi="Cambria Math"/>
                <w:i/>
              </w:rPr>
            </m:ctrlPr>
          </m:sSubPr>
          <m:e>
            <m:r>
              <w:rPr>
                <w:rFonts w:ascii="Cambria Math" w:hAnsi="Cambria Math"/>
              </w:rPr>
              <m:t>Q</m:t>
            </m:r>
          </m:e>
          <m:sub>
            <m:r>
              <w:rPr>
                <w:rFonts w:ascii="Cambria Math" w:hAnsi="Cambria Math"/>
              </w:rPr>
              <m:t>v</m:t>
            </m:r>
          </m:sub>
        </m:sSub>
      </m:oMath>
      <w:r w:rsidRPr="00BE45E5">
        <w:t xml:space="preserve"> можно только лишь изменением расхода </w:t>
      </w:r>
      <m:oMath>
        <m:sSub>
          <m:sSubPr>
            <m:ctrlPr>
              <w:rPr>
                <w:rFonts w:ascii="Cambria Math" w:hAnsi="Cambria Math"/>
                <w:i/>
              </w:rPr>
            </m:ctrlPr>
          </m:sSubPr>
          <m:e>
            <m:r>
              <w:rPr>
                <w:rFonts w:ascii="Cambria Math" w:hAnsi="Cambria Math"/>
              </w:rPr>
              <m:t>G</m:t>
            </m:r>
          </m:e>
          <m:sub>
            <m:r>
              <w:rPr>
                <w:rFonts w:ascii="Cambria Math" w:hAnsi="Cambria Math"/>
              </w:rPr>
              <m:t>dv</m:t>
            </m:r>
          </m:sub>
        </m:sSub>
      </m:oMath>
      <w:r w:rsidR="00AA45F3">
        <w:t xml:space="preserve"> </w:t>
      </w:r>
      <w:r w:rsidRPr="00BE45E5">
        <w:t>сетевой во</w:t>
      </w:r>
      <w:r w:rsidR="00AA45F3">
        <w:t>ды</w:t>
      </w:r>
      <w:r w:rsidRPr="00BE45E5">
        <w:t>.</w:t>
      </w:r>
      <w:r w:rsidR="00714B83" w:rsidRPr="00BE45E5">
        <w:t xml:space="preserve"> </w:t>
      </w:r>
    </w:p>
    <w:p w:rsidR="00071CB8" w:rsidRPr="00BE45E5" w:rsidRDefault="00221A99" w:rsidP="00BE45E5">
      <w:pPr>
        <w:tabs>
          <w:tab w:val="left" w:pos="9638"/>
        </w:tabs>
        <w:ind w:left="0" w:right="-1" w:firstLine="709"/>
      </w:pPr>
      <w:r w:rsidRPr="00BE45E5">
        <w:t xml:space="preserve">В диапазоне значений температуры наружного воздуха, </w:t>
      </w:r>
      <m:oMath>
        <m:sSub>
          <m:sSubPr>
            <m:ctrlPr>
              <w:rPr>
                <w:rFonts w:ascii="Cambria Math" w:hAnsi="Cambria Math"/>
                <w:i/>
                <w:lang w:val="en-US"/>
              </w:rPr>
            </m:ctrlPr>
          </m:sSubPr>
          <m:e>
            <m:r>
              <w:rPr>
                <w:rFonts w:ascii="Cambria Math" w:hAnsi="Cambria Math"/>
                <w:lang w:val="en-US"/>
              </w:rPr>
              <m:t>t</m:t>
            </m:r>
          </m:e>
          <m:sub>
            <m:r>
              <w:rPr>
                <w:rFonts w:ascii="Cambria Math" w:hAnsi="Cambria Math"/>
              </w:rPr>
              <m:t>н</m:t>
            </m:r>
          </m:sub>
        </m:sSub>
        <m:r>
          <w:rPr>
            <w:rFonts w:ascii="Cambria Math" w:hAnsi="Cambria Math"/>
          </w:rPr>
          <m:t>=</m:t>
        </m:r>
        <m:sSub>
          <m:sSubPr>
            <m:ctrlPr>
              <w:rPr>
                <w:rFonts w:ascii="Cambria Math" w:hAnsi="Cambria Math"/>
                <w:i/>
                <w:lang w:val="en-US"/>
              </w:rPr>
            </m:ctrlPr>
          </m:sSubPr>
          <m:e>
            <m:r>
              <w:rPr>
                <w:rFonts w:ascii="Cambria Math" w:hAnsi="Cambria Math"/>
                <w:lang w:val="en-US"/>
              </w:rPr>
              <m:t>t</m:t>
            </m:r>
          </m:e>
          <m:sub>
            <m:r>
              <w:rPr>
                <w:rFonts w:ascii="Cambria Math" w:hAnsi="Cambria Math"/>
              </w:rPr>
              <m:t>нu</m:t>
            </m:r>
          </m:sub>
        </m:sSub>
        <m:r>
          <w:rPr>
            <w:rFonts w:ascii="Cambria Math" w:hAnsi="Cambria Math"/>
          </w:rPr>
          <m:t>…</m:t>
        </m:r>
        <m:sSub>
          <m:sSubPr>
            <m:ctrlPr>
              <w:rPr>
                <w:rFonts w:ascii="Cambria Math" w:hAnsi="Cambria Math"/>
                <w:i/>
                <w:lang w:val="en-US"/>
              </w:rPr>
            </m:ctrlPr>
          </m:sSubPr>
          <m:e>
            <m:r>
              <w:rPr>
                <w:rFonts w:ascii="Cambria Math" w:hAnsi="Cambria Math"/>
                <w:lang w:val="en-US"/>
              </w:rPr>
              <m:t>t</m:t>
            </m:r>
          </m:e>
          <m:sub>
            <m:r>
              <w:rPr>
                <w:rFonts w:ascii="Cambria Math" w:hAnsi="Cambria Math"/>
              </w:rPr>
              <m:t>нv</m:t>
            </m:r>
          </m:sub>
        </m:sSub>
      </m:oMath>
      <w:r w:rsidRPr="00BE45E5">
        <w:t xml:space="preserve"> изменяе</w:t>
      </w:r>
      <w:r w:rsidRPr="00BE45E5">
        <w:t>т</w:t>
      </w:r>
      <w:r w:rsidR="00AA45F3">
        <w:t>ся как тепловой</w:t>
      </w:r>
      <w:r w:rsidRPr="00BE45E5">
        <w:t xml:space="preserve"> потока </w:t>
      </w:r>
      <m:oMath>
        <m:sSub>
          <m:sSubPr>
            <m:ctrlPr>
              <w:rPr>
                <w:rFonts w:ascii="Cambria Math" w:hAnsi="Cambria Math"/>
                <w:i/>
              </w:rPr>
            </m:ctrlPr>
          </m:sSubPr>
          <m:e>
            <m:r>
              <w:rPr>
                <w:rFonts w:ascii="Cambria Math" w:hAnsi="Cambria Math"/>
              </w:rPr>
              <m:t>Q</m:t>
            </m:r>
          </m:e>
          <m:sub>
            <m:r>
              <w:rPr>
                <w:rFonts w:ascii="Cambria Math" w:hAnsi="Cambria Math"/>
              </w:rPr>
              <m:t>v</m:t>
            </m:r>
          </m:sub>
        </m:sSub>
      </m:oMath>
      <w:r w:rsidR="00AA45F3">
        <w:t>, так и температура</w:t>
      </w:r>
      <w:r w:rsidRPr="00BE45E5">
        <w:t xml:space="preserve"> </w:t>
      </w:r>
      <m:oMath>
        <m:sSub>
          <m:sSubPr>
            <m:ctrlPr>
              <w:rPr>
                <w:rFonts w:ascii="Cambria Math" w:hAnsi="Cambria Math"/>
                <w:i/>
              </w:rPr>
            </m:ctrlPr>
          </m:sSubPr>
          <m:e>
            <m:r>
              <w:rPr>
                <w:rFonts w:ascii="Cambria Math" w:hAnsi="Cambria Math"/>
              </w:rPr>
              <m:t>τ</m:t>
            </m:r>
          </m:e>
          <m:sub>
            <m:r>
              <w:rPr>
                <w:rFonts w:ascii="Cambria Math" w:hAnsi="Cambria Math"/>
              </w:rPr>
              <m:t>1</m:t>
            </m:r>
          </m:sub>
        </m:sSub>
      </m:oMath>
      <w:r w:rsidR="00AA45F3">
        <w:t xml:space="preserve"> </w:t>
      </w:r>
      <w:r w:rsidRPr="00BE45E5">
        <w:t>сетевой во</w:t>
      </w:r>
      <w:r w:rsidR="00AA45F3">
        <w:t>ды</w:t>
      </w:r>
      <w:r w:rsidRPr="00BE45E5">
        <w:t>, по</w:t>
      </w:r>
      <w:r w:rsidR="00AA45F3">
        <w:t>ступающей</w:t>
      </w:r>
      <w:r w:rsidRPr="00BE45E5">
        <w:t xml:space="preserve"> в калор</w:t>
      </w:r>
      <w:r w:rsidRPr="00BE45E5">
        <w:t>и</w:t>
      </w:r>
      <w:r w:rsidR="00AA45F3">
        <w:t>феры. При этом с уменьшением</w:t>
      </w:r>
      <w:r w:rsidRPr="00BE45E5">
        <w:t xml:space="preserve"> температуры </w:t>
      </w:r>
      <m:oMath>
        <m:sSub>
          <m:sSubPr>
            <m:ctrlPr>
              <w:rPr>
                <w:rFonts w:ascii="Cambria Math" w:hAnsi="Cambria Math"/>
                <w:i/>
              </w:rPr>
            </m:ctrlPr>
          </m:sSubPr>
          <m:e>
            <m:r>
              <w:rPr>
                <w:rFonts w:ascii="Cambria Math" w:hAnsi="Cambria Math"/>
                <w:lang w:val="en-US"/>
              </w:rPr>
              <m:t>t</m:t>
            </m:r>
          </m:e>
          <m:sub>
            <m:r>
              <w:rPr>
                <w:rFonts w:ascii="Cambria Math" w:hAnsi="Cambria Math"/>
              </w:rPr>
              <m:t>н</m:t>
            </m:r>
          </m:sub>
        </m:sSub>
      </m:oMath>
      <w:r w:rsidR="00131269" w:rsidRPr="00BE45E5">
        <w:t xml:space="preserve"> величин</w:t>
      </w:r>
      <w:r w:rsidR="00AA45F3">
        <w:t>ы</w:t>
      </w:r>
      <w:r w:rsidRPr="00BE45E5">
        <w:t xml:space="preserve"> </w:t>
      </w:r>
      <m:oMath>
        <m:sSub>
          <m:sSubPr>
            <m:ctrlPr>
              <w:rPr>
                <w:rFonts w:ascii="Cambria Math" w:hAnsi="Cambria Math"/>
                <w:i/>
              </w:rPr>
            </m:ctrlPr>
          </m:sSubPr>
          <m:e>
            <m:r>
              <w:rPr>
                <w:rFonts w:ascii="Cambria Math" w:hAnsi="Cambria Math"/>
              </w:rPr>
              <m:t>Q</m:t>
            </m:r>
          </m:e>
          <m:sub>
            <m:r>
              <w:rPr>
                <w:rFonts w:ascii="Cambria Math" w:hAnsi="Cambria Math"/>
              </w:rPr>
              <m:t>v</m:t>
            </m:r>
          </m:sub>
        </m:sSub>
      </m:oMath>
      <w:r w:rsidRPr="00BE45E5">
        <w:t xml:space="preserve"> и </w:t>
      </w:r>
      <m:oMath>
        <m:sSub>
          <m:sSubPr>
            <m:ctrlPr>
              <w:rPr>
                <w:rFonts w:ascii="Cambria Math" w:hAnsi="Cambria Math"/>
                <w:i/>
              </w:rPr>
            </m:ctrlPr>
          </m:sSubPr>
          <m:e>
            <m:r>
              <w:rPr>
                <w:rFonts w:ascii="Cambria Math" w:hAnsi="Cambria Math"/>
              </w:rPr>
              <m:t>τ</m:t>
            </m:r>
          </m:e>
          <m:sub>
            <m:r>
              <w:rPr>
                <w:rFonts w:ascii="Cambria Math" w:hAnsi="Cambria Math"/>
              </w:rPr>
              <m:t>1</m:t>
            </m:r>
          </m:sub>
        </m:sSub>
      </m:oMath>
      <w:r w:rsidR="00131269" w:rsidRPr="00BE45E5">
        <w:t xml:space="preserve"> растут и наоборот</w:t>
      </w:r>
      <w:r w:rsidRPr="00BE45E5">
        <w:t>.</w:t>
      </w:r>
      <w:r w:rsidR="00131269" w:rsidRPr="00BE45E5">
        <w:t xml:space="preserve"> Отмеченная зависимость между величинами</w:t>
      </w:r>
      <w:r w:rsidRPr="00BE45E5">
        <w:t xml:space="preserve"> </w:t>
      </w:r>
      <m:oMath>
        <m:sSub>
          <m:sSubPr>
            <m:ctrlPr>
              <w:rPr>
                <w:rFonts w:ascii="Cambria Math" w:hAnsi="Cambria Math"/>
                <w:i/>
              </w:rPr>
            </m:ctrlPr>
          </m:sSubPr>
          <m:e>
            <m:r>
              <w:rPr>
                <w:rFonts w:ascii="Cambria Math" w:hAnsi="Cambria Math"/>
              </w:rPr>
              <m:t>t</m:t>
            </m:r>
          </m:e>
          <m:sub>
            <m:r>
              <w:rPr>
                <w:rFonts w:ascii="Cambria Math" w:hAnsi="Cambria Math"/>
              </w:rPr>
              <m:t>н</m:t>
            </m:r>
          </m:sub>
        </m:sSub>
        <m:r>
          <w:rPr>
            <w:rFonts w:ascii="Cambria Math" w:hAnsi="Cambria Math"/>
          </w:rPr>
          <m:t xml:space="preserve"> и </m:t>
        </m:r>
        <m:sSub>
          <m:sSubPr>
            <m:ctrlPr>
              <w:rPr>
                <w:rFonts w:ascii="Cambria Math" w:hAnsi="Cambria Math"/>
                <w:i/>
              </w:rPr>
            </m:ctrlPr>
          </m:sSubPr>
          <m:e>
            <m:r>
              <w:rPr>
                <w:rFonts w:ascii="Cambria Math" w:hAnsi="Cambria Math"/>
              </w:rPr>
              <m:t>Q</m:t>
            </m:r>
          </m:e>
          <m:sub>
            <m:r>
              <w:rPr>
                <w:rFonts w:ascii="Cambria Math" w:hAnsi="Cambria Math"/>
              </w:rPr>
              <m:t>v</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н</m:t>
            </m:r>
          </m:sub>
        </m:sSub>
        <m:r>
          <w:rPr>
            <w:rFonts w:ascii="Cambria Math" w:hAnsi="Cambria Math"/>
          </w:rPr>
          <m:t xml:space="preserve"> и </m:t>
        </m:r>
        <m:sSub>
          <m:sSubPr>
            <m:ctrlPr>
              <w:rPr>
                <w:rFonts w:ascii="Cambria Math" w:hAnsi="Cambria Math"/>
                <w:i/>
              </w:rPr>
            </m:ctrlPr>
          </m:sSubPr>
          <m:e>
            <m:r>
              <w:rPr>
                <w:rFonts w:ascii="Cambria Math" w:hAnsi="Cambria Math"/>
              </w:rPr>
              <m:t>τ</m:t>
            </m:r>
          </m:e>
          <m:sub>
            <m:r>
              <w:rPr>
                <w:rFonts w:ascii="Cambria Math" w:hAnsi="Cambria Math"/>
              </w:rPr>
              <m:t>1</m:t>
            </m:r>
          </m:sub>
        </m:sSub>
      </m:oMath>
      <w:r w:rsidRPr="00BE45E5">
        <w:t xml:space="preserve"> наблюдается в том случае, если осуществляется центральное качественное регулирование отпуска теплоты. При данном методе регулирования расход </w:t>
      </w:r>
      <m:oMath>
        <m:sSub>
          <m:sSubPr>
            <m:ctrlPr>
              <w:rPr>
                <w:rFonts w:ascii="Cambria Math" w:hAnsi="Cambria Math"/>
                <w:i/>
              </w:rPr>
            </m:ctrlPr>
          </m:sSubPr>
          <m:e>
            <m:r>
              <w:rPr>
                <w:rFonts w:ascii="Cambria Math" w:hAnsi="Cambria Math"/>
              </w:rPr>
              <m:t>G</m:t>
            </m:r>
          </m:e>
          <m:sub>
            <m:r>
              <w:rPr>
                <w:rFonts w:ascii="Cambria Math" w:hAnsi="Cambria Math"/>
              </w:rPr>
              <m:t>dv</m:t>
            </m:r>
          </m:sub>
        </m:sSub>
      </m:oMath>
      <w:r w:rsidR="00071CB8" w:rsidRPr="00BE45E5">
        <w:t xml:space="preserve"> </w:t>
      </w:r>
      <w:r w:rsidRPr="00BE45E5">
        <w:t>се</w:t>
      </w:r>
      <w:r w:rsidR="00AA45F3">
        <w:t>тевой воды на вентиляцию имеет</w:t>
      </w:r>
      <w:r w:rsidRPr="00BE45E5">
        <w:t xml:space="preserve"> постоя</w:t>
      </w:r>
      <w:r w:rsidRPr="00BE45E5">
        <w:t>н</w:t>
      </w:r>
      <w:r w:rsidRPr="00BE45E5">
        <w:t xml:space="preserve">ное значение, равное расчетному значению </w:t>
      </w:r>
      <m:oMath>
        <m:sSub>
          <m:sSubPr>
            <m:ctrlPr>
              <w:rPr>
                <w:rFonts w:ascii="Cambria Math" w:hAnsi="Cambria Math"/>
                <w:i/>
              </w:rPr>
            </m:ctrlPr>
          </m:sSubPr>
          <m:e>
            <m:r>
              <w:rPr>
                <w:rFonts w:ascii="Cambria Math" w:hAnsi="Cambria Math"/>
              </w:rPr>
              <m:t>G</m:t>
            </m:r>
          </m:e>
          <m:sub>
            <m:r>
              <w:rPr>
                <w:rFonts w:ascii="Cambria Math" w:hAnsi="Cambria Math"/>
              </w:rPr>
              <m:t>dvs</m:t>
            </m:r>
          </m:sub>
        </m:sSub>
      </m:oMath>
      <w:r w:rsidRPr="00BE45E5">
        <w:t xml:space="preserve">. </w:t>
      </w:r>
    </w:p>
    <w:p w:rsidR="00071CB8" w:rsidRPr="00BE45E5" w:rsidRDefault="00221A99" w:rsidP="00BE45E5">
      <w:pPr>
        <w:tabs>
          <w:tab w:val="left" w:pos="9638"/>
        </w:tabs>
        <w:ind w:left="0" w:right="-1" w:firstLine="709"/>
      </w:pPr>
      <w:r w:rsidRPr="00BE45E5">
        <w:t>Однако, проведенный ниже анализ уравнения тепло</w:t>
      </w:r>
      <w:r w:rsidR="00071CB8" w:rsidRPr="00BE45E5">
        <w:t>пере</w:t>
      </w:r>
      <w:r w:rsidRPr="00BE45E5">
        <w:t xml:space="preserve">дачи, записанного для калорифера применительно к текущему и расчетному режимам его работы, показывает следующее. Температура </w:t>
      </w:r>
      <m:oMath>
        <m:sSub>
          <m:sSubPr>
            <m:ctrlPr>
              <w:rPr>
                <w:rFonts w:ascii="Cambria Math" w:hAnsi="Cambria Math"/>
                <w:i/>
              </w:rPr>
            </m:ctrlPr>
          </m:sSubPr>
          <m:e>
            <m:r>
              <w:rPr>
                <w:rFonts w:ascii="Cambria Math" w:hAnsi="Cambria Math"/>
              </w:rPr>
              <m:t>τ</m:t>
            </m:r>
          </m:e>
          <m:sub>
            <m:r>
              <w:rPr>
                <w:rFonts w:ascii="Cambria Math" w:hAnsi="Cambria Math"/>
              </w:rPr>
              <m:t>2v</m:t>
            </m:r>
          </m:sub>
        </m:sSub>
      </m:oMath>
      <w:r w:rsidR="001240D2">
        <w:t xml:space="preserve"> сетевой</w:t>
      </w:r>
      <w:r w:rsidRPr="00BE45E5">
        <w:t xml:space="preserve"> воды после калорифера несколько отличается от температуры </w:t>
      </w:r>
      <m:oMath>
        <m:sSub>
          <m:sSubPr>
            <m:ctrlPr>
              <w:rPr>
                <w:rFonts w:ascii="Cambria Math" w:hAnsi="Cambria Math"/>
                <w:i/>
              </w:rPr>
            </m:ctrlPr>
          </m:sSubPr>
          <m:e>
            <m:r>
              <w:rPr>
                <w:rFonts w:ascii="Cambria Math" w:hAnsi="Cambria Math"/>
              </w:rPr>
              <m:t>τ</m:t>
            </m:r>
          </m:e>
          <m:sub>
            <m:r>
              <w:rPr>
                <w:rFonts w:ascii="Cambria Math" w:hAnsi="Cambria Math"/>
              </w:rPr>
              <m:t>2</m:t>
            </m:r>
          </m:sub>
        </m:sSub>
      </m:oMath>
      <w:r w:rsidRPr="00BE45E5">
        <w:t>, имеющей место в соответствии с отопительно-бытовым температу</w:t>
      </w:r>
      <w:r w:rsidRPr="00BE45E5">
        <w:t>р</w:t>
      </w:r>
      <w:r w:rsidRPr="00BE45E5">
        <w:t xml:space="preserve">ным графиком. Различие в значениях температур </w:t>
      </w:r>
      <m:oMath>
        <m:sSub>
          <m:sSubPr>
            <m:ctrlPr>
              <w:rPr>
                <w:rFonts w:ascii="Cambria Math" w:hAnsi="Cambria Math"/>
                <w:i/>
              </w:rPr>
            </m:ctrlPr>
          </m:sSubPr>
          <m:e>
            <m:r>
              <w:rPr>
                <w:rFonts w:ascii="Cambria Math" w:hAnsi="Cambria Math"/>
              </w:rPr>
              <m:t>τ</m:t>
            </m:r>
          </m:e>
          <m:sub>
            <m:r>
              <w:rPr>
                <w:rFonts w:ascii="Cambria Math" w:hAnsi="Cambria Math"/>
              </w:rPr>
              <m:t>2v</m:t>
            </m:r>
          </m:sub>
        </m:sSub>
      </m:oMath>
      <w:r w:rsidRPr="00BE45E5">
        <w:t xml:space="preserve"> и </w:t>
      </w:r>
      <m:oMath>
        <m:sSub>
          <m:sSubPr>
            <m:ctrlPr>
              <w:rPr>
                <w:rFonts w:ascii="Cambria Math" w:hAnsi="Cambria Math"/>
                <w:i/>
              </w:rPr>
            </m:ctrlPr>
          </m:sSubPr>
          <m:e>
            <m:r>
              <w:rPr>
                <w:rFonts w:ascii="Cambria Math" w:hAnsi="Cambria Math"/>
              </w:rPr>
              <m:t>τ</m:t>
            </m:r>
          </m:e>
          <m:sub>
            <m:r>
              <w:rPr>
                <w:rFonts w:ascii="Cambria Math" w:hAnsi="Cambria Math"/>
              </w:rPr>
              <m:t>2</m:t>
            </m:r>
          </m:sub>
        </m:sSub>
      </m:oMath>
      <w:r w:rsidR="001240D2">
        <w:t xml:space="preserve"> приводит</w:t>
      </w:r>
      <w:r w:rsidRPr="00BE45E5">
        <w:t xml:space="preserve"> к некоторому изм</w:t>
      </w:r>
      <w:r w:rsidRPr="00BE45E5">
        <w:t>е</w:t>
      </w:r>
      <w:r w:rsidRPr="00BE45E5">
        <w:t xml:space="preserve">нению расхода </w:t>
      </w:r>
      <m:oMath>
        <m:sSub>
          <m:sSubPr>
            <m:ctrlPr>
              <w:rPr>
                <w:rFonts w:ascii="Cambria Math" w:hAnsi="Cambria Math"/>
                <w:i/>
              </w:rPr>
            </m:ctrlPr>
          </m:sSubPr>
          <m:e>
            <m:r>
              <w:rPr>
                <w:rFonts w:ascii="Cambria Math" w:hAnsi="Cambria Math"/>
              </w:rPr>
              <m:t>G</m:t>
            </m:r>
          </m:e>
          <m:sub>
            <m:r>
              <w:rPr>
                <w:rFonts w:ascii="Cambria Math" w:hAnsi="Cambria Math"/>
              </w:rPr>
              <m:t>dv</m:t>
            </m:r>
          </m:sub>
        </m:sSub>
      </m:oMath>
      <w:r w:rsidRPr="00BE45E5">
        <w:t xml:space="preserve"> сетев</w:t>
      </w:r>
      <w:r w:rsidR="001240D2">
        <w:t>ой воды через калорифер</w:t>
      </w:r>
      <w:r w:rsidRPr="00BE45E5">
        <w:t>. Таким обра</w:t>
      </w:r>
      <w:r w:rsidR="001240D2">
        <w:t>зом,</w:t>
      </w:r>
      <w:r w:rsidRPr="00BE45E5">
        <w:t xml:space="preserve"> регулирование п</w:t>
      </w:r>
      <w:r w:rsidRPr="00BE45E5">
        <w:t>о</w:t>
      </w:r>
      <w:r w:rsidRPr="00BE45E5">
        <w:t xml:space="preserve">требляемого теплового потока </w:t>
      </w:r>
      <m:oMath>
        <m:sSub>
          <m:sSubPr>
            <m:ctrlPr>
              <w:rPr>
                <w:rFonts w:ascii="Cambria Math" w:hAnsi="Cambria Math"/>
                <w:i/>
              </w:rPr>
            </m:ctrlPr>
          </m:sSubPr>
          <m:e>
            <m:r>
              <w:rPr>
                <w:rFonts w:ascii="Cambria Math" w:hAnsi="Cambria Math"/>
              </w:rPr>
              <m:t>Q</m:t>
            </m:r>
          </m:e>
          <m:sub>
            <m:r>
              <w:rPr>
                <w:rFonts w:ascii="Cambria Math" w:hAnsi="Cambria Math"/>
              </w:rPr>
              <m:t>v</m:t>
            </m:r>
          </m:sub>
        </m:sSub>
      </m:oMath>
      <w:r w:rsidRPr="00BE45E5">
        <w:t xml:space="preserve"> на вентиляцию в диапазоне значений температуры наружного воздуха, </w:t>
      </w:r>
      <m:oMath>
        <m:sSub>
          <m:sSubPr>
            <m:ctrlPr>
              <w:rPr>
                <w:rFonts w:ascii="Cambria Math" w:hAnsi="Cambria Math"/>
                <w:i/>
                <w:lang w:val="en-US"/>
              </w:rPr>
            </m:ctrlPr>
          </m:sSubPr>
          <m:e>
            <m:r>
              <w:rPr>
                <w:rFonts w:ascii="Cambria Math" w:hAnsi="Cambria Math"/>
                <w:lang w:val="en-US"/>
              </w:rPr>
              <m:t>t</m:t>
            </m:r>
          </m:e>
          <m:sub>
            <m:r>
              <w:rPr>
                <w:rFonts w:ascii="Cambria Math" w:hAnsi="Cambria Math"/>
              </w:rPr>
              <m:t>н</m:t>
            </m:r>
          </m:sub>
        </m:sSub>
        <m:r>
          <w:rPr>
            <w:rFonts w:ascii="Cambria Math" w:hAnsi="Cambria Math"/>
          </w:rPr>
          <m:t>=</m:t>
        </m:r>
        <m:sSub>
          <m:sSubPr>
            <m:ctrlPr>
              <w:rPr>
                <w:rFonts w:ascii="Cambria Math" w:hAnsi="Cambria Math"/>
                <w:i/>
                <w:lang w:val="en-US"/>
              </w:rPr>
            </m:ctrlPr>
          </m:sSubPr>
          <m:e>
            <m:r>
              <w:rPr>
                <w:rFonts w:ascii="Cambria Math" w:hAnsi="Cambria Math"/>
                <w:lang w:val="en-US"/>
              </w:rPr>
              <m:t>t</m:t>
            </m:r>
          </m:e>
          <m:sub>
            <m:r>
              <w:rPr>
                <w:rFonts w:ascii="Cambria Math" w:hAnsi="Cambria Math"/>
              </w:rPr>
              <m:t>нu</m:t>
            </m:r>
          </m:sub>
        </m:sSub>
        <m:r>
          <w:rPr>
            <w:rFonts w:ascii="Cambria Math" w:hAnsi="Cambria Math"/>
          </w:rPr>
          <m:t>…</m:t>
        </m:r>
        <m:sSub>
          <m:sSubPr>
            <m:ctrlPr>
              <w:rPr>
                <w:rFonts w:ascii="Cambria Math" w:hAnsi="Cambria Math"/>
                <w:i/>
                <w:lang w:val="en-US"/>
              </w:rPr>
            </m:ctrlPr>
          </m:sSubPr>
          <m:e>
            <m:r>
              <w:rPr>
                <w:rFonts w:ascii="Cambria Math" w:hAnsi="Cambria Math"/>
                <w:lang w:val="en-US"/>
              </w:rPr>
              <m:t>t</m:t>
            </m:r>
          </m:e>
          <m:sub>
            <m:r>
              <w:rPr>
                <w:rFonts w:ascii="Cambria Math" w:hAnsi="Cambria Math"/>
              </w:rPr>
              <m:t>нv</m:t>
            </m:r>
          </m:sub>
        </m:sSub>
      </m:oMath>
      <w:r w:rsidRPr="00BE45E5">
        <w:t xml:space="preserve"> является к</w:t>
      </w:r>
      <w:r w:rsidR="007327FB" w:rsidRPr="00BE45E5">
        <w:t>а</w:t>
      </w:r>
      <w:r w:rsidRPr="00BE45E5">
        <w:t>чественно-количественным.</w:t>
      </w:r>
      <w:r w:rsidR="00071CB8" w:rsidRPr="00BE45E5">
        <w:t xml:space="preserve"> </w:t>
      </w:r>
    </w:p>
    <w:p w:rsidR="00AE5B17" w:rsidRPr="00BD7DD1" w:rsidRDefault="00AE5B17" w:rsidP="00AE5B17">
      <w:pPr>
        <w:tabs>
          <w:tab w:val="left" w:pos="9638"/>
        </w:tabs>
        <w:ind w:left="0" w:right="-1" w:firstLine="709"/>
        <w:contextualSpacing/>
        <w:rPr>
          <w:rFonts w:eastAsiaTheme="minorEastAsia"/>
        </w:rPr>
      </w:pPr>
      <w:r>
        <w:rPr>
          <w:rFonts w:eastAsiaTheme="minorEastAsia"/>
        </w:rPr>
        <w:t>Решение</w:t>
      </w:r>
      <w:r w:rsidRPr="00BD7DD1">
        <w:rPr>
          <w:rFonts w:eastAsiaTheme="minorEastAsia"/>
        </w:rPr>
        <w:t xml:space="preserve"> </w:t>
      </w:r>
      <w:r w:rsidR="003C1D71">
        <w:rPr>
          <w:rFonts w:eastAsiaTheme="minorEastAsia"/>
        </w:rPr>
        <w:t>отмеченных</w:t>
      </w:r>
      <w:r>
        <w:rPr>
          <w:rFonts w:eastAsiaTheme="minorEastAsia"/>
        </w:rPr>
        <w:t xml:space="preserve"> </w:t>
      </w:r>
      <w:r w:rsidR="003C1D71">
        <w:rPr>
          <w:rFonts w:eastAsiaTheme="minorEastAsia"/>
        </w:rPr>
        <w:t>задач</w:t>
      </w:r>
      <w:r w:rsidRPr="00BD7DD1">
        <w:rPr>
          <w:rFonts w:eastAsiaTheme="minorEastAsia"/>
        </w:rPr>
        <w:t xml:space="preserve"> </w:t>
      </w:r>
      <w:r>
        <w:rPr>
          <w:rFonts w:eastAsiaTheme="minorEastAsia"/>
        </w:rPr>
        <w:t>сводится</w:t>
      </w:r>
      <w:r w:rsidRPr="00BD7DD1">
        <w:rPr>
          <w:rFonts w:eastAsiaTheme="minorEastAsia"/>
        </w:rPr>
        <w:t xml:space="preserve"> </w:t>
      </w:r>
      <w:r w:rsidR="00531B6B">
        <w:rPr>
          <w:rFonts w:eastAsiaTheme="minorEastAsia"/>
        </w:rPr>
        <w:t>к</w:t>
      </w:r>
      <w:r w:rsidRPr="00BD7DD1">
        <w:rPr>
          <w:rFonts w:eastAsiaTheme="minorEastAsia"/>
        </w:rPr>
        <w:t xml:space="preserve"> описа</w:t>
      </w:r>
      <w:r>
        <w:rPr>
          <w:rFonts w:eastAsiaTheme="minorEastAsia"/>
        </w:rPr>
        <w:t>нию</w:t>
      </w:r>
      <w:r w:rsidRPr="00BD7DD1">
        <w:rPr>
          <w:rFonts w:eastAsiaTheme="minorEastAsia"/>
        </w:rPr>
        <w:t xml:space="preserve"> зависимо</w:t>
      </w:r>
      <w:r w:rsidR="003C1D71">
        <w:rPr>
          <w:rFonts w:eastAsiaTheme="minorEastAsia"/>
        </w:rPr>
        <w:t>стей</w:t>
      </w:r>
      <w:r w:rsidRPr="00BD7DD1">
        <w:rPr>
          <w:rFonts w:eastAsiaTheme="minorEastAsia"/>
        </w:rPr>
        <w:t xml:space="preserve"> вида:</w:t>
      </w:r>
    </w:p>
    <w:p w:rsidR="00AE5B17" w:rsidRPr="00BD7DD1" w:rsidRDefault="00447C25" w:rsidP="00AE5B17">
      <w:pPr>
        <w:tabs>
          <w:tab w:val="left" w:pos="9638"/>
        </w:tabs>
        <w:ind w:left="0" w:right="-1" w:firstLine="709"/>
        <w:contextualSpacing/>
        <w:rPr>
          <w:rFonts w:eastAsiaTheme="minorEastAsia"/>
        </w:rPr>
      </w:pPr>
      <m:oMathPara>
        <m:oMathParaPr>
          <m:jc m:val="right"/>
        </m:oMathParaPr>
        <m:oMath>
          <m:sSub>
            <m:sSubPr>
              <m:ctrlPr>
                <w:rPr>
                  <w:rFonts w:ascii="Cambria Math" w:hAnsi="Cambria Math"/>
                  <w:i/>
                </w:rPr>
              </m:ctrlPr>
            </m:sSubPr>
            <m:e>
              <m:r>
                <w:rPr>
                  <w:rFonts w:ascii="Cambria Math" w:hAnsi="Cambria Math"/>
                  <w:lang w:val="en-US"/>
                </w:rPr>
                <m:t>G</m:t>
              </m:r>
            </m:e>
            <m:sub>
              <m:r>
                <w:rPr>
                  <w:rFonts w:ascii="Cambria Math" w:hAnsi="Cambria Math"/>
                </w:rPr>
                <m:t>d</m:t>
              </m:r>
              <m:r>
                <w:rPr>
                  <w:rFonts w:ascii="Cambria Math" w:hAnsi="Cambria Math"/>
                  <w:lang w:val="en-US"/>
                </w:rPr>
                <m:t>v</m:t>
              </m:r>
            </m:sub>
          </m:sSub>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н</m:t>
                  </m:r>
                </m:sub>
              </m:sSub>
            </m:e>
          </m:d>
          <m:r>
            <w:rPr>
              <w:rFonts w:ascii="Cambria Math" w:eastAsiaTheme="minorEastAsia" w:hAnsi="Cambria Math"/>
            </w:rPr>
            <m:t>,                                                            (1)</m:t>
          </m:r>
        </m:oMath>
      </m:oMathPara>
    </w:p>
    <w:p w:rsidR="00AE5B17" w:rsidRPr="00BD7DD1" w:rsidRDefault="00AE5B17" w:rsidP="00AE5B17">
      <w:pPr>
        <w:tabs>
          <w:tab w:val="left" w:pos="9638"/>
        </w:tabs>
        <w:ind w:left="0" w:right="-1"/>
        <w:contextualSpacing/>
        <w:rPr>
          <w:rFonts w:eastAsiaTheme="minorEastAsia"/>
        </w:rPr>
      </w:pPr>
      <w:r w:rsidRPr="00BD7DD1">
        <w:rPr>
          <w:rFonts w:eastAsiaTheme="minorEastAsia"/>
        </w:rPr>
        <w:t xml:space="preserve">где  </w:t>
      </w:r>
      <m:oMath>
        <m:sSub>
          <m:sSubPr>
            <m:ctrlPr>
              <w:rPr>
                <w:rFonts w:ascii="Cambria Math" w:hAnsi="Cambria Math"/>
                <w:i/>
              </w:rPr>
            </m:ctrlPr>
          </m:sSubPr>
          <m:e>
            <m:r>
              <w:rPr>
                <w:rFonts w:ascii="Cambria Math" w:hAnsi="Cambria Math"/>
                <w:lang w:val="en-US"/>
              </w:rPr>
              <m:t>G</m:t>
            </m:r>
          </m:e>
          <m:sub>
            <m:r>
              <w:rPr>
                <w:rFonts w:ascii="Cambria Math" w:hAnsi="Cambria Math"/>
              </w:rPr>
              <m:t>dv</m:t>
            </m:r>
          </m:sub>
        </m:sSub>
      </m:oMath>
      <w:r w:rsidRPr="00BD7DD1">
        <w:rPr>
          <w:rFonts w:eastAsiaTheme="minorEastAsia"/>
        </w:rPr>
        <w:t xml:space="preserve"> –</w:t>
      </w:r>
      <w:r>
        <w:rPr>
          <w:rFonts w:eastAsiaTheme="minorEastAsia"/>
        </w:rPr>
        <w:t xml:space="preserve"> текущий расход сетевой воды на вентиляцию</w:t>
      </w:r>
      <w:r w:rsidRPr="00BD7DD1">
        <w:rPr>
          <w:rFonts w:eastAsiaTheme="minorEastAsia"/>
        </w:rPr>
        <w:t xml:space="preserve">; </w:t>
      </w:r>
      <m:oMath>
        <m:sSub>
          <m:sSubPr>
            <m:ctrlPr>
              <w:rPr>
                <w:rFonts w:ascii="Cambria Math" w:hAnsi="Cambria Math"/>
                <w:i/>
              </w:rPr>
            </m:ctrlPr>
          </m:sSubPr>
          <m:e>
            <m:r>
              <w:rPr>
                <w:rFonts w:ascii="Cambria Math" w:hAnsi="Cambria Math"/>
              </w:rPr>
              <m:t>t</m:t>
            </m:r>
          </m:e>
          <m:sub>
            <m:r>
              <w:rPr>
                <w:rFonts w:ascii="Cambria Math" w:hAnsi="Cambria Math"/>
              </w:rPr>
              <m:t>н</m:t>
            </m:r>
          </m:sub>
        </m:sSub>
      </m:oMath>
      <w:r>
        <w:rPr>
          <w:rFonts w:eastAsiaTheme="minorEastAsia"/>
        </w:rPr>
        <w:t xml:space="preserve"> – текущая температура наружного воздуха, </w:t>
      </w:r>
      <m:oMath>
        <m:r>
          <w:rPr>
            <w:rFonts w:ascii="Cambria Math" w:eastAsiaTheme="minorEastAsia" w:hAnsi="Cambria Math"/>
          </w:rPr>
          <m:t>℃</m:t>
        </m:r>
      </m:oMath>
      <w:r w:rsidRPr="00BD7DD1">
        <w:rPr>
          <w:rFonts w:eastAsiaTheme="minorEastAsia"/>
        </w:rPr>
        <w:t>.</w:t>
      </w:r>
    </w:p>
    <w:p w:rsidR="001C3DF8" w:rsidRPr="00BE45E5" w:rsidRDefault="00AE5B17" w:rsidP="00BE45E5">
      <w:pPr>
        <w:tabs>
          <w:tab w:val="left" w:pos="9638"/>
        </w:tabs>
        <w:ind w:left="0" w:right="-1" w:firstLine="709"/>
      </w:pPr>
      <w:r>
        <w:lastRenderedPageBreak/>
        <w:t>В [1] задачи</w:t>
      </w:r>
      <w:r w:rsidR="004F356F" w:rsidRPr="00BE45E5">
        <w:t xml:space="preserve"> по обоснованию закона изменения</w:t>
      </w:r>
      <w:r>
        <w:t xml:space="preserve"> расхода сетевой воды при мес</w:t>
      </w:r>
      <w:r>
        <w:t>т</w:t>
      </w:r>
      <w:r>
        <w:t>ном количественном регулировании</w:t>
      </w:r>
      <w:r w:rsidR="00B02FDB">
        <w:t xml:space="preserve"> </w:t>
      </w:r>
      <w:r w:rsidR="00221A99" w:rsidRPr="00BE45E5">
        <w:t xml:space="preserve">теплового потока </w:t>
      </w:r>
      <m:oMath>
        <m:sSub>
          <m:sSubPr>
            <m:ctrlPr>
              <w:rPr>
                <w:rFonts w:ascii="Cambria Math" w:hAnsi="Cambria Math"/>
                <w:i/>
              </w:rPr>
            </m:ctrlPr>
          </m:sSubPr>
          <m:e>
            <m:r>
              <w:rPr>
                <w:rFonts w:ascii="Cambria Math" w:hAnsi="Cambria Math"/>
              </w:rPr>
              <m:t>Q</m:t>
            </m:r>
          </m:e>
          <m:sub>
            <m:r>
              <w:rPr>
                <w:rFonts w:ascii="Cambria Math" w:hAnsi="Cambria Math"/>
              </w:rPr>
              <m:t>v</m:t>
            </m:r>
          </m:sub>
        </m:sSub>
      </m:oMath>
      <w:r w:rsidR="00221A99" w:rsidRPr="00BE45E5">
        <w:t xml:space="preserve"> на вентиляцию решаются с использованием уравнения характе</w:t>
      </w:r>
      <w:r w:rsidR="00B908F1" w:rsidRPr="00BE45E5">
        <w:t>ристики калорифе</w:t>
      </w:r>
      <w:r>
        <w:t>ра. В нашем случае</w:t>
      </w:r>
      <w:r w:rsidR="00B908F1" w:rsidRPr="00BE45E5">
        <w:t xml:space="preserve"> решение</w:t>
      </w:r>
      <w:r w:rsidR="00B50826">
        <w:t xml:space="preserve"> этих</w:t>
      </w:r>
      <w:r w:rsidR="00221A99" w:rsidRPr="00BE45E5">
        <w:t xml:space="preserve"> задач проводится с использованием традиционного уравнения тепло</w:t>
      </w:r>
      <w:r w:rsidR="001C3DF8" w:rsidRPr="00BE45E5">
        <w:t>пере</w:t>
      </w:r>
      <w:r w:rsidR="00221A99" w:rsidRPr="00BE45E5">
        <w:t>да</w:t>
      </w:r>
      <w:r w:rsidR="001240D2">
        <w:t>чи.</w:t>
      </w:r>
    </w:p>
    <w:p w:rsidR="00221A99" w:rsidRPr="00BE45E5" w:rsidRDefault="00B50826" w:rsidP="00BE45E5">
      <w:pPr>
        <w:tabs>
          <w:tab w:val="left" w:pos="9638"/>
        </w:tabs>
        <w:ind w:left="0" w:right="-1" w:firstLine="709"/>
      </w:pPr>
      <w:r>
        <w:t>В</w:t>
      </w:r>
      <w:r w:rsidR="00221A99" w:rsidRPr="00BE45E5">
        <w:t xml:space="preserve"> диапазоне значений температуры наружного воздуха, </w:t>
      </w:r>
      <m:oMath>
        <m:sSub>
          <m:sSubPr>
            <m:ctrlPr>
              <w:rPr>
                <w:rFonts w:ascii="Cambria Math" w:hAnsi="Cambria Math"/>
                <w:i/>
                <w:lang w:val="en-US"/>
              </w:rPr>
            </m:ctrlPr>
          </m:sSubPr>
          <m:e>
            <m:r>
              <w:rPr>
                <w:rFonts w:ascii="Cambria Math" w:hAnsi="Cambria Math"/>
                <w:lang w:val="en-US"/>
              </w:rPr>
              <m:t>t</m:t>
            </m:r>
          </m:e>
          <m:sub>
            <m:r>
              <w:rPr>
                <w:rFonts w:ascii="Cambria Math" w:hAnsi="Cambria Math"/>
              </w:rPr>
              <m:t>н</m:t>
            </m:r>
          </m:sub>
        </m:sSub>
        <m:r>
          <w:rPr>
            <w:rFonts w:ascii="Cambria Math" w:hAnsi="Cambria Math"/>
          </w:rPr>
          <m:t>=</m:t>
        </m:r>
        <m:sSub>
          <m:sSubPr>
            <m:ctrlPr>
              <w:rPr>
                <w:rFonts w:ascii="Cambria Math" w:hAnsi="Cambria Math"/>
                <w:i/>
                <w:lang w:val="en-US"/>
              </w:rPr>
            </m:ctrlPr>
          </m:sSubPr>
          <m:e>
            <m:r>
              <w:rPr>
                <w:rFonts w:ascii="Cambria Math" w:hAnsi="Cambria Math"/>
                <w:lang w:val="en-US"/>
              </w:rPr>
              <m:t>t</m:t>
            </m:r>
          </m:e>
          <m:sub>
            <m:r>
              <w:rPr>
                <w:rFonts w:ascii="Cambria Math" w:hAnsi="Cambria Math"/>
              </w:rPr>
              <m:t>нн</m:t>
            </m:r>
          </m:sub>
        </m:sSub>
        <m:r>
          <w:rPr>
            <w:rFonts w:ascii="Cambria Math" w:hAnsi="Cambria Math"/>
          </w:rPr>
          <m:t>…</m:t>
        </m:r>
        <m:sSub>
          <m:sSubPr>
            <m:ctrlPr>
              <w:rPr>
                <w:rFonts w:ascii="Cambria Math" w:hAnsi="Cambria Math"/>
                <w:i/>
                <w:lang w:val="en-US"/>
              </w:rPr>
            </m:ctrlPr>
          </m:sSubPr>
          <m:e>
            <m:r>
              <w:rPr>
                <w:rFonts w:ascii="Cambria Math" w:hAnsi="Cambria Math"/>
                <w:lang w:val="en-US"/>
              </w:rPr>
              <m:t>t</m:t>
            </m:r>
          </m:e>
          <m:sub>
            <m:r>
              <w:rPr>
                <w:rFonts w:ascii="Cambria Math" w:hAnsi="Cambria Math"/>
              </w:rPr>
              <m:t>нv</m:t>
            </m:r>
          </m:sub>
        </m:sSub>
      </m:oMath>
      <w:r w:rsidR="004F5033" w:rsidRPr="00BE45E5">
        <w:t xml:space="preserve"> </w:t>
      </w:r>
      <w:r w:rsidR="00221A99" w:rsidRPr="00BE45E5">
        <w:t xml:space="preserve">расход </w:t>
      </w:r>
      <m:oMath>
        <m:sSub>
          <m:sSubPr>
            <m:ctrlPr>
              <w:rPr>
                <w:rFonts w:ascii="Cambria Math" w:hAnsi="Cambria Math"/>
                <w:i/>
              </w:rPr>
            </m:ctrlPr>
          </m:sSubPr>
          <m:e>
            <m:r>
              <w:rPr>
                <w:rFonts w:ascii="Cambria Math" w:hAnsi="Cambria Math"/>
              </w:rPr>
              <m:t>G</m:t>
            </m:r>
          </m:e>
          <m:sub>
            <m:r>
              <w:rPr>
                <w:rFonts w:ascii="Cambria Math" w:hAnsi="Cambria Math"/>
              </w:rPr>
              <m:t>dv</m:t>
            </m:r>
          </m:sub>
        </m:sSub>
      </m:oMath>
      <w:r>
        <w:t xml:space="preserve"> </w:t>
      </w:r>
      <w:r w:rsidR="00221A99" w:rsidRPr="00BE45E5">
        <w:t>сетевой воды определяется в результате решения системы следующих уравнений:</w:t>
      </w:r>
    </w:p>
    <w:p w:rsidR="00D64DB4" w:rsidRPr="00BE45E5" w:rsidRDefault="00726A74" w:rsidP="00BE45E5">
      <w:pPr>
        <w:tabs>
          <w:tab w:val="left" w:pos="9638"/>
        </w:tabs>
        <w:ind w:left="0" w:right="-1" w:firstLine="709"/>
      </w:pPr>
      <w:r w:rsidRPr="00BE45E5">
        <w:t>-о</w:t>
      </w:r>
      <w:r w:rsidR="00D64DB4" w:rsidRPr="00BE45E5">
        <w:t>сновные уравнения</w:t>
      </w:r>
    </w:p>
    <w:p w:rsidR="00221A99" w:rsidRPr="00BE45E5" w:rsidRDefault="00447C25" w:rsidP="00BE45E5">
      <w:pPr>
        <w:tabs>
          <w:tab w:val="left" w:pos="9638"/>
        </w:tabs>
        <w:ind w:left="0" w:right="-1" w:firstLine="709"/>
        <w:jc w:val="center"/>
        <w:rPr>
          <w:rFonts w:eastAsiaTheme="minorEastAsia"/>
          <w:lang w:val="en-US"/>
        </w:rPr>
      </w:pPr>
      <m:oMathPara>
        <m:oMathParaPr>
          <m:jc m:val="right"/>
        </m:oMathParaPr>
        <m:oMath>
          <m:sSub>
            <m:sSubPr>
              <m:ctrlPr>
                <w:rPr>
                  <w:rFonts w:ascii="Cambria Math" w:hAnsi="Cambria Math"/>
                  <w:i/>
                </w:rPr>
              </m:ctrlPr>
            </m:sSubPr>
            <m:e>
              <m:r>
                <w:rPr>
                  <w:rFonts w:ascii="Cambria Math" w:hAnsi="Cambria Math"/>
                </w:rPr>
                <m:t>Q</m:t>
              </m:r>
            </m:e>
            <m:sub>
              <m:r>
                <w:rPr>
                  <w:rFonts w:ascii="Cambria Math" w:hAnsi="Cambria Math"/>
                </w:rPr>
                <m:t>v</m:t>
              </m:r>
            </m:sub>
          </m:sSub>
          <m:r>
            <w:rPr>
              <w:rFonts w:ascii="Cambria Math" w:hAnsi="Cambria Math"/>
            </w:rPr>
            <m:t>=</m:t>
          </m:r>
          <m:r>
            <w:rPr>
              <w:rFonts w:ascii="Cambria Math" w:hAnsi="Cambria Math"/>
              <w:lang w:val="en-US"/>
            </w:rPr>
            <m:t>c</m:t>
          </m:r>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dv</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τ</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2v</m:t>
                  </m:r>
                </m:sub>
              </m:sSub>
            </m:e>
          </m:d>
          <m:r>
            <w:rPr>
              <w:rFonts w:ascii="Cambria Math" w:eastAsiaTheme="minorEastAsia" w:hAnsi="Cambria Math"/>
            </w:rPr>
            <m:t>;                                                     (2)</m:t>
          </m:r>
        </m:oMath>
      </m:oMathPara>
    </w:p>
    <w:p w:rsidR="00221A99" w:rsidRPr="00BE45E5" w:rsidRDefault="00447C25" w:rsidP="00BE45E5">
      <w:pPr>
        <w:tabs>
          <w:tab w:val="left" w:pos="7365"/>
          <w:tab w:val="left" w:pos="9638"/>
        </w:tabs>
        <w:ind w:left="0" w:right="-1" w:firstLine="709"/>
        <w:jc w:val="center"/>
        <w:rPr>
          <w:lang w:val="en-US"/>
        </w:rPr>
      </w:pPr>
      <m:oMathPara>
        <m:oMathParaPr>
          <m:jc m:val="right"/>
        </m:oMathParaPr>
        <m:oMath>
          <m:sSub>
            <m:sSubPr>
              <m:ctrlPr>
                <w:rPr>
                  <w:rFonts w:ascii="Cambria Math" w:hAnsi="Cambria Math"/>
                  <w:i/>
                </w:rPr>
              </m:ctrlPr>
            </m:sSubPr>
            <m:e>
              <m:r>
                <w:rPr>
                  <w:rFonts w:ascii="Cambria Math" w:hAnsi="Cambria Math"/>
                </w:rPr>
                <m:t>k</m:t>
              </m:r>
            </m:e>
            <m:sub>
              <m:r>
                <w:rPr>
                  <w:rFonts w:ascii="Cambria Math" w:hAnsi="Cambria Math"/>
                </w:rPr>
                <m:t>v</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v</m:t>
              </m:r>
            </m:sub>
          </m:sSub>
          <m:sSub>
            <m:sSubPr>
              <m:ctrlPr>
                <w:rPr>
                  <w:rFonts w:ascii="Cambria Math" w:hAnsi="Cambria Math"/>
                  <w:i/>
                </w:rPr>
              </m:ctrlPr>
            </m:sSubPr>
            <m:e>
              <m:r>
                <w:rPr>
                  <w:rFonts w:ascii="Cambria Math" w:hAnsi="Cambria Math"/>
                </w:rPr>
                <m:t>∙F</m:t>
              </m:r>
            </m:e>
            <m:sub>
              <m:r>
                <w:rPr>
                  <w:rFonts w:ascii="Cambria Math" w:hAnsi="Cambria Math"/>
                </w:rPr>
                <m:t>v</m:t>
              </m:r>
            </m:sub>
          </m:sSub>
          <m:r>
            <w:rPr>
              <w:rFonts w:ascii="Cambria Math" w:hAnsi="Cambria Math"/>
            </w:rPr>
            <m:t>=</m:t>
          </m:r>
          <m:sSub>
            <m:sSubPr>
              <m:ctrlPr>
                <w:rPr>
                  <w:rFonts w:ascii="Cambria Math" w:hAnsi="Cambria Math"/>
                  <w:i/>
                </w:rPr>
              </m:ctrlPr>
            </m:sSubPr>
            <m:e>
              <m:r>
                <w:rPr>
                  <w:rFonts w:ascii="Cambria Math" w:hAnsi="Cambria Math"/>
                </w:rPr>
                <m:t>φ</m:t>
              </m:r>
            </m:e>
            <m:sub>
              <m:r>
                <w:rPr>
                  <w:rFonts w:ascii="Cambria Math" w:hAnsi="Cambria Math"/>
                </w:rPr>
                <m:t>v</m:t>
              </m:r>
            </m:sub>
          </m:sSub>
          <m:sSub>
            <m:sSubPr>
              <m:ctrlPr>
                <w:rPr>
                  <w:rFonts w:ascii="Cambria Math" w:hAnsi="Cambria Math"/>
                  <w:i/>
                </w:rPr>
              </m:ctrlPr>
            </m:sSubPr>
            <m:e>
              <m:r>
                <w:rPr>
                  <w:rFonts w:ascii="Cambria Math" w:hAnsi="Cambria Math"/>
                </w:rPr>
                <m:t>∙k</m:t>
              </m:r>
            </m:e>
            <m:sub>
              <m:r>
                <w:rPr>
                  <w:rFonts w:ascii="Cambria Math" w:hAnsi="Cambria Math"/>
                </w:rPr>
                <m:t>vs</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vs</m:t>
              </m:r>
            </m:sub>
          </m:sSub>
          <m:sSub>
            <m:sSubPr>
              <m:ctrlPr>
                <w:rPr>
                  <w:rFonts w:ascii="Cambria Math" w:hAnsi="Cambria Math"/>
                  <w:i/>
                </w:rPr>
              </m:ctrlPr>
            </m:sSubPr>
            <m:e>
              <m:r>
                <w:rPr>
                  <w:rFonts w:ascii="Cambria Math" w:hAnsi="Cambria Math"/>
                </w:rPr>
                <m:t>∙F</m:t>
              </m:r>
            </m:e>
            <m:sub>
              <m:r>
                <w:rPr>
                  <w:rFonts w:ascii="Cambria Math" w:hAnsi="Cambria Math"/>
                </w:rPr>
                <m:t>v</m:t>
              </m:r>
            </m:sub>
          </m:sSub>
          <m:r>
            <w:rPr>
              <w:rFonts w:ascii="Cambria Math" w:eastAsiaTheme="minorEastAsia" w:hAnsi="Cambria Math"/>
            </w:rPr>
            <m:t>;                                      (3)</m:t>
          </m:r>
        </m:oMath>
      </m:oMathPara>
    </w:p>
    <w:p w:rsidR="00221A99" w:rsidRPr="00BE45E5" w:rsidRDefault="00726A74" w:rsidP="00BE45E5">
      <w:pPr>
        <w:tabs>
          <w:tab w:val="left" w:pos="9638"/>
        </w:tabs>
        <w:ind w:left="0" w:right="-1" w:firstLine="709"/>
      </w:pPr>
      <w:r w:rsidRPr="00BE45E5">
        <w:t>-у</w:t>
      </w:r>
      <w:r w:rsidR="00221A99" w:rsidRPr="00BE45E5">
        <w:t>равнения связи</w:t>
      </w:r>
    </w:p>
    <w:p w:rsidR="00741337" w:rsidRPr="00741337" w:rsidRDefault="00447C25" w:rsidP="00BE45E5">
      <w:pPr>
        <w:tabs>
          <w:tab w:val="left" w:pos="7470"/>
          <w:tab w:val="left" w:pos="9638"/>
        </w:tabs>
        <w:ind w:left="0" w:right="-1" w:firstLine="709"/>
        <w:jc w:val="center"/>
      </w:pPr>
      <m:oMathPara>
        <m:oMathParaPr>
          <m:jc m:val="right"/>
        </m:oMathParaPr>
        <m:oMath>
          <m:sSub>
            <m:sSubPr>
              <m:ctrlPr>
                <w:rPr>
                  <w:rFonts w:ascii="Cambria Math" w:hAnsi="Cambria Math"/>
                  <w:i/>
                </w:rPr>
              </m:ctrlPr>
            </m:sSubPr>
            <m:e>
              <m:r>
                <w:rPr>
                  <w:rFonts w:ascii="Cambria Math" w:hAnsi="Cambria Math"/>
                </w:rPr>
                <m:t>Q</m:t>
              </m:r>
            </m:e>
            <m:sub>
              <m:r>
                <w:rPr>
                  <w:rFonts w:ascii="Cambria Math" w:hAnsi="Cambria Math"/>
                </w:rPr>
                <m:t>v</m:t>
              </m:r>
            </m:sub>
          </m:sSub>
          <m:r>
            <w:rPr>
              <w:rFonts w:ascii="Cambria Math" w:hAnsi="Cambria Math"/>
            </w:rPr>
            <m:t>=</m:t>
          </m:r>
          <m:sSub>
            <m:sSubPr>
              <m:ctrlPr>
                <w:rPr>
                  <w:rFonts w:ascii="Cambria Math" w:hAnsi="Cambria Math"/>
                  <w:i/>
                </w:rPr>
              </m:ctrlPr>
            </m:sSubPr>
            <m:e>
              <m:r>
                <w:rPr>
                  <w:rFonts w:ascii="Cambria Math" w:hAnsi="Cambria Math"/>
                </w:rPr>
                <m:t>φ</m:t>
              </m:r>
            </m:e>
            <m:sub>
              <m:r>
                <w:rPr>
                  <w:rFonts w:ascii="Cambria Math" w:hAnsi="Cambria Math"/>
                </w:rPr>
                <m:t>v</m:t>
              </m:r>
            </m:sub>
          </m:sSub>
          <m:sSub>
            <m:sSubPr>
              <m:ctrlPr>
                <w:rPr>
                  <w:rFonts w:ascii="Cambria Math" w:hAnsi="Cambria Math"/>
                  <w:i/>
                </w:rPr>
              </m:ctrlPr>
            </m:sSubPr>
            <m:e>
              <m:r>
                <w:rPr>
                  <w:rFonts w:ascii="Cambria Math" w:hAnsi="Cambria Math"/>
                </w:rPr>
                <m:t>∙Q</m:t>
              </m:r>
            </m:e>
            <m:sub>
              <m:r>
                <w:rPr>
                  <w:rFonts w:ascii="Cambria Math" w:hAnsi="Cambria Math"/>
                </w:rPr>
                <m:t>vmax</m:t>
              </m:r>
            </m:sub>
          </m:sSub>
          <m:r>
            <w:rPr>
              <w:rFonts w:ascii="Cambria Math" w:hAnsi="Cambria Math"/>
            </w:rPr>
            <m:t xml:space="preserve">;                                                                  </m:t>
          </m:r>
          <m:d>
            <m:dPr>
              <m:ctrlPr>
                <w:rPr>
                  <w:rFonts w:ascii="Cambria Math" w:hAnsi="Cambria Math"/>
                  <w:i/>
                </w:rPr>
              </m:ctrlPr>
            </m:dPr>
            <m:e>
              <m:r>
                <w:rPr>
                  <w:rFonts w:ascii="Cambria Math" w:hAnsi="Cambria Math"/>
                </w:rPr>
                <m:t>4</m:t>
              </m:r>
            </m:e>
          </m:d>
        </m:oMath>
      </m:oMathPara>
    </w:p>
    <w:p w:rsidR="00221A99" w:rsidRPr="00BE45E5" w:rsidRDefault="00447C25" w:rsidP="00741337">
      <w:pPr>
        <w:tabs>
          <w:tab w:val="left" w:pos="7470"/>
          <w:tab w:val="left" w:pos="9638"/>
        </w:tabs>
        <w:ind w:left="0" w:right="-1"/>
        <w:jc w:val="center"/>
        <w:rPr>
          <w:i/>
          <w:lang w:val="en-US"/>
        </w:rPr>
      </w:pPr>
      <m:oMathPara>
        <m:oMathParaPr>
          <m:jc m:val="right"/>
        </m:oMathParaPr>
        <m:oMath>
          <m:sSub>
            <m:sSubPr>
              <m:ctrlPr>
                <w:rPr>
                  <w:rFonts w:ascii="Cambria Math" w:hAnsi="Cambria Math"/>
                  <w:i/>
                </w:rPr>
              </m:ctrlPr>
            </m:sSubPr>
            <m:e>
              <m:r>
                <w:rPr>
                  <w:rFonts w:ascii="Cambria Math" w:hAnsi="Cambria Math"/>
                </w:rPr>
                <m:t>k</m:t>
              </m:r>
            </m:e>
            <m:sub>
              <m:r>
                <w:rPr>
                  <w:rFonts w:ascii="Cambria Math" w:hAnsi="Cambria Math"/>
                </w:rPr>
                <m:t>v</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v</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vs</m:t>
              </m:r>
            </m:sub>
          </m:sSub>
          <m:r>
            <w:rPr>
              <w:rFonts w:ascii="Cambria Math" w:eastAsiaTheme="minorEastAsia" w:hAnsi="Cambria Math"/>
            </w:rPr>
            <m:t xml:space="preserve">, </m:t>
          </m:r>
          <m:r>
            <w:rPr>
              <w:rFonts w:ascii="Cambria Math" w:hAnsi="Cambria Math"/>
            </w:rPr>
            <m:t xml:space="preserve">                                                                       (5)</m:t>
          </m:r>
        </m:oMath>
      </m:oMathPara>
    </w:p>
    <w:p w:rsidR="00221A99" w:rsidRPr="00BE45E5" w:rsidRDefault="009807F1" w:rsidP="00EE7B82">
      <w:pPr>
        <w:tabs>
          <w:tab w:val="left" w:pos="9638"/>
        </w:tabs>
        <w:ind w:left="0" w:right="-1"/>
        <w:rPr>
          <w:rFonts w:eastAsiaTheme="minorEastAsia"/>
        </w:rPr>
      </w:pPr>
      <w:proofErr w:type="gramStart"/>
      <w:r w:rsidRPr="00BE45E5">
        <w:t>г</w:t>
      </w:r>
      <w:r w:rsidR="00221A99" w:rsidRPr="00BE45E5">
        <w:t>де</w:t>
      </w:r>
      <w:r w:rsidR="003B6CB7" w:rsidRPr="00BE45E5">
        <w:t xml:space="preserve"> </w:t>
      </w:r>
      <w:r w:rsidR="00221A99" w:rsidRPr="00BE45E5">
        <w:t xml:space="preserve"> </w:t>
      </w:r>
      <m:oMath>
        <m:sSub>
          <m:sSubPr>
            <m:ctrlPr>
              <w:rPr>
                <w:rFonts w:ascii="Cambria Math" w:hAnsi="Cambria Math"/>
                <w:i/>
              </w:rPr>
            </m:ctrlPr>
          </m:sSubPr>
          <m:e>
            <m:r>
              <w:rPr>
                <w:rFonts w:ascii="Cambria Math" w:hAnsi="Cambria Math"/>
              </w:rPr>
              <m:t>Q</m:t>
            </m:r>
          </m:e>
          <m:sub>
            <m:r>
              <w:rPr>
                <w:rFonts w:ascii="Cambria Math" w:hAnsi="Cambria Math"/>
              </w:rPr>
              <m:t>v</m:t>
            </m:r>
          </m:sub>
        </m:sSub>
        <m:r>
          <w:rPr>
            <w:rFonts w:ascii="Cambria Math" w:hAnsi="Cambria Math"/>
          </w:rPr>
          <m:t xml:space="preserve">, </m:t>
        </m:r>
        <m:sSub>
          <m:sSubPr>
            <m:ctrlPr>
              <w:rPr>
                <w:rFonts w:ascii="Cambria Math" w:hAnsi="Cambria Math"/>
                <w:i/>
              </w:rPr>
            </m:ctrlPr>
          </m:sSubPr>
          <m:e>
            <m:r>
              <w:rPr>
                <w:rFonts w:ascii="Cambria Math" w:hAnsi="Cambria Math"/>
              </w:rPr>
              <m:t>G</m:t>
            </m:r>
          </m:e>
          <m:sub>
            <m:r>
              <w:rPr>
                <w:rFonts w:ascii="Cambria Math" w:hAnsi="Cambria Math"/>
              </w:rPr>
              <m:t>dv</m:t>
            </m:r>
          </m:sub>
        </m:sSub>
      </m:oMath>
      <w:r w:rsidR="00C370D2" w:rsidRPr="00BE45E5">
        <w:rPr>
          <w:rFonts w:eastAsiaTheme="minorEastAsia"/>
        </w:rPr>
        <w:t xml:space="preserve"> –</w:t>
      </w:r>
      <w:r w:rsidR="00B50826">
        <w:rPr>
          <w:rFonts w:eastAsiaTheme="minorEastAsia"/>
        </w:rPr>
        <w:t xml:space="preserve"> текущие, соответственно,</w:t>
      </w:r>
      <w:r w:rsidR="003B6CB7" w:rsidRPr="00BE45E5">
        <w:rPr>
          <w:rFonts w:eastAsiaTheme="minorEastAsia"/>
        </w:rPr>
        <w:t xml:space="preserve"> </w:t>
      </w:r>
      <w:r w:rsidR="00B50826">
        <w:rPr>
          <w:rFonts w:eastAsiaTheme="minorEastAsia"/>
        </w:rPr>
        <w:t xml:space="preserve">тепловой поток и </w:t>
      </w:r>
      <w:r w:rsidR="002D6296" w:rsidRPr="00BE45E5">
        <w:rPr>
          <w:rFonts w:eastAsiaTheme="minorEastAsia"/>
        </w:rPr>
        <w:t>расход сетевой воды</w:t>
      </w:r>
      <w:r w:rsidR="00B50826">
        <w:rPr>
          <w:rFonts w:eastAsiaTheme="minorEastAsia"/>
        </w:rPr>
        <w:t xml:space="preserve"> на ве</w:t>
      </w:r>
      <w:r w:rsidR="00B50826">
        <w:rPr>
          <w:rFonts w:eastAsiaTheme="minorEastAsia"/>
        </w:rPr>
        <w:t>н</w:t>
      </w:r>
      <w:r w:rsidR="00B50826">
        <w:rPr>
          <w:rFonts w:eastAsiaTheme="minorEastAsia"/>
        </w:rPr>
        <w:t>тиляцию</w:t>
      </w:r>
      <w:r w:rsidR="003B6CB7" w:rsidRPr="00BE45E5">
        <w:rPr>
          <w:rFonts w:eastAsiaTheme="minorEastAsia"/>
        </w:rPr>
        <w:t>;</w:t>
      </w:r>
      <w:r w:rsidR="002D6296">
        <w:rPr>
          <w:rFonts w:eastAsiaTheme="minorEastAsia"/>
        </w:rPr>
        <w:t xml:space="preserve"> </w:t>
      </w:r>
      <w:r w:rsidR="00B2383C" w:rsidRPr="00BE45E5">
        <w:rPr>
          <w:rFonts w:eastAsiaTheme="minorEastAsia"/>
          <w:i/>
        </w:rPr>
        <w:t>с</w:t>
      </w:r>
      <w:r w:rsidR="00B50826">
        <w:rPr>
          <w:rFonts w:eastAsiaTheme="minorEastAsia"/>
        </w:rPr>
        <w:t xml:space="preserve"> – теплоемкость воды</w:t>
      </w:r>
      <w:r w:rsidR="003B6CB7" w:rsidRPr="00BE45E5">
        <w:rPr>
          <w:rFonts w:eastAsiaTheme="minorEastAsia"/>
        </w:rPr>
        <w:t>;</w:t>
      </w:r>
      <w:r w:rsidR="002D6296">
        <w:rPr>
          <w:rFonts w:eastAsiaTheme="minorEastAsia"/>
        </w:rPr>
        <w:t xml:space="preserve"> </w:t>
      </w:r>
      <m:oMath>
        <m:sSub>
          <m:sSubPr>
            <m:ctrlPr>
              <w:rPr>
                <w:rFonts w:ascii="Cambria Math" w:hAnsi="Cambria Math"/>
                <w:i/>
              </w:rPr>
            </m:ctrlPr>
          </m:sSubPr>
          <m:e>
            <m:r>
              <w:rPr>
                <w:rFonts w:ascii="Cambria Math" w:hAnsi="Cambria Math"/>
              </w:rPr>
              <m:t>τ</m:t>
            </m:r>
          </m:e>
          <m:sub>
            <m:r>
              <w:rPr>
                <w:rFonts w:ascii="Cambria Math" w:hAnsi="Cambria Math"/>
              </w:rPr>
              <m:t>1</m:t>
            </m:r>
          </m:sub>
        </m:sSub>
      </m:oMath>
      <w:r w:rsidR="00221A99" w:rsidRPr="00BE45E5">
        <w:rPr>
          <w:rFonts w:eastAsiaTheme="minorEastAsia"/>
        </w:rPr>
        <w:t xml:space="preserve"> </w:t>
      </w:r>
      <w:r w:rsidR="009465CA" w:rsidRPr="00BE45E5">
        <w:rPr>
          <w:rFonts w:eastAsiaTheme="minorEastAsia"/>
        </w:rPr>
        <w:t>–</w:t>
      </w:r>
      <w:r w:rsidR="00221A99" w:rsidRPr="00BE45E5">
        <w:rPr>
          <w:rFonts w:eastAsiaTheme="minorEastAsia"/>
        </w:rPr>
        <w:t xml:space="preserve"> </w:t>
      </w:r>
      <w:r w:rsidR="002D6296">
        <w:rPr>
          <w:rFonts w:eastAsiaTheme="minorEastAsia"/>
        </w:rPr>
        <w:t>текущая температура прямой сетевой воды</w:t>
      </w:r>
      <w:r w:rsidR="009465CA" w:rsidRPr="00BE45E5">
        <w:rPr>
          <w:rFonts w:eastAsiaTheme="minorEastAsia"/>
        </w:rPr>
        <w:t>;</w:t>
      </w:r>
      <w:r w:rsidR="002D6296">
        <w:rPr>
          <w:rFonts w:eastAsiaTheme="minorEastAsia"/>
        </w:rPr>
        <w:t xml:space="preserve"> </w:t>
      </w:r>
      <m:oMath>
        <m:sSub>
          <m:sSubPr>
            <m:ctrlPr>
              <w:rPr>
                <w:rFonts w:ascii="Cambria Math" w:hAnsi="Cambria Math"/>
                <w:i/>
              </w:rPr>
            </m:ctrlPr>
          </m:sSubPr>
          <m:e>
            <m:r>
              <w:rPr>
                <w:rFonts w:ascii="Cambria Math" w:hAnsi="Cambria Math"/>
              </w:rPr>
              <m:t>τ</m:t>
            </m:r>
          </m:e>
          <m:sub>
            <m:r>
              <w:rPr>
                <w:rFonts w:ascii="Cambria Math" w:hAnsi="Cambria Math"/>
              </w:rPr>
              <m:t>2</m:t>
            </m:r>
            <m:r>
              <w:rPr>
                <w:rFonts w:ascii="Cambria Math" w:hAnsi="Cambria Math"/>
                <w:lang w:val="en-US"/>
              </w:rPr>
              <m:t>v</m:t>
            </m:r>
          </m:sub>
        </m:sSub>
      </m:oMath>
      <w:r w:rsidR="003C3AF6" w:rsidRPr="00BE45E5">
        <w:rPr>
          <w:rFonts w:eastAsiaTheme="minorEastAsia"/>
        </w:rPr>
        <w:t xml:space="preserve"> –</w:t>
      </w:r>
      <w:r w:rsidR="00221A99" w:rsidRPr="00BE45E5">
        <w:rPr>
          <w:rFonts w:eastAsiaTheme="minorEastAsia"/>
          <w:i/>
        </w:rPr>
        <w:t xml:space="preserve"> </w:t>
      </w:r>
      <w:r w:rsidR="00221A99" w:rsidRPr="00BE45E5">
        <w:rPr>
          <w:rFonts w:eastAsiaTheme="minorEastAsia"/>
        </w:rPr>
        <w:t>текуща</w:t>
      </w:r>
      <w:r w:rsidR="003C3AF6" w:rsidRPr="00BE45E5">
        <w:rPr>
          <w:rFonts w:eastAsiaTheme="minorEastAsia"/>
        </w:rPr>
        <w:t>я температура</w:t>
      </w:r>
      <w:r w:rsidR="00221A99" w:rsidRPr="00BE45E5">
        <w:rPr>
          <w:rFonts w:eastAsiaTheme="minorEastAsia"/>
        </w:rPr>
        <w:t xml:space="preserve"> сетевой воды после калориферов;</w:t>
      </w:r>
      <w:r w:rsidR="002D6296">
        <w:rPr>
          <w:rFonts w:eastAsiaTheme="minorEastAsia"/>
        </w:rPr>
        <w:t xml:space="preserve"> </w:t>
      </w:r>
      <m:oMath>
        <m:sSub>
          <m:sSubPr>
            <m:ctrlPr>
              <w:rPr>
                <w:rFonts w:ascii="Cambria Math" w:hAnsi="Cambria Math"/>
                <w:i/>
              </w:rPr>
            </m:ctrlPr>
          </m:sSubPr>
          <m:e>
            <m:r>
              <w:rPr>
                <w:rFonts w:ascii="Cambria Math" w:hAnsi="Cambria Math"/>
                <w:lang w:val="en-US"/>
              </w:rPr>
              <m:t>k</m:t>
            </m:r>
          </m:e>
          <m:sub>
            <m:r>
              <w:rPr>
                <w:rFonts w:ascii="Cambria Math" w:hAnsi="Cambria Math"/>
              </w:rPr>
              <m:t>v</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vs</m:t>
            </m:r>
          </m:sub>
        </m:sSub>
        <m:r>
          <w:rPr>
            <w:rFonts w:ascii="Cambria Math" w:hAnsi="Cambria Math"/>
          </w:rPr>
          <m:t xml:space="preserve"> и ∆</m:t>
        </m:r>
        <m:sSub>
          <m:sSubPr>
            <m:ctrlPr>
              <w:rPr>
                <w:rFonts w:ascii="Cambria Math" w:hAnsi="Cambria Math"/>
                <w:i/>
              </w:rPr>
            </m:ctrlPr>
          </m:sSubPr>
          <m:e>
            <m:r>
              <w:rPr>
                <w:rFonts w:ascii="Cambria Math" w:hAnsi="Cambria Math"/>
              </w:rPr>
              <m:t>t</m:t>
            </m:r>
          </m:e>
          <m:sub>
            <m:r>
              <w:rPr>
                <w:rFonts w:ascii="Cambria Math" w:hAnsi="Cambria Math"/>
              </w:rPr>
              <m:t>v</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vs</m:t>
            </m:r>
          </m:sub>
        </m:sSub>
      </m:oMath>
      <w:r w:rsidR="009465CA" w:rsidRPr="00BE45E5">
        <w:rPr>
          <w:rFonts w:eastAsiaTheme="minorEastAsia"/>
        </w:rPr>
        <w:t xml:space="preserve"> </w:t>
      </w:r>
      <w:r w:rsidR="003C3AF6" w:rsidRPr="00BE45E5">
        <w:rPr>
          <w:rFonts w:eastAsiaTheme="minorEastAsia"/>
        </w:rPr>
        <w:t>–</w:t>
      </w:r>
      <w:r w:rsidR="00221A99" w:rsidRPr="00BE45E5">
        <w:rPr>
          <w:rFonts w:eastAsiaTheme="minorEastAsia"/>
        </w:rPr>
        <w:t xml:space="preserve"> текущие и расчетные, соответственно, коэффициент теплопередачи и температурный напор кал</w:t>
      </w:r>
      <w:r w:rsidR="00221A99" w:rsidRPr="00BE45E5">
        <w:rPr>
          <w:rFonts w:eastAsiaTheme="minorEastAsia"/>
        </w:rPr>
        <w:t>о</w:t>
      </w:r>
      <w:r w:rsidR="00221A99" w:rsidRPr="00BE45E5">
        <w:rPr>
          <w:rFonts w:eastAsiaTheme="minorEastAsia"/>
        </w:rPr>
        <w:t>риферов;</w:t>
      </w:r>
      <w:r w:rsidR="002D6296">
        <w:rPr>
          <w:rFonts w:eastAsiaTheme="minorEastAsia"/>
        </w:rPr>
        <w:t xml:space="preserve"> </w:t>
      </w:r>
      <m:oMath>
        <m:sSub>
          <m:sSubPr>
            <m:ctrlPr>
              <w:rPr>
                <w:rFonts w:ascii="Cambria Math" w:hAnsi="Cambria Math"/>
                <w:i/>
              </w:rPr>
            </m:ctrlPr>
          </m:sSubPr>
          <m:e>
            <m:r>
              <w:rPr>
                <w:rFonts w:ascii="Cambria Math" w:hAnsi="Cambria Math"/>
              </w:rPr>
              <m:t>F</m:t>
            </m:r>
          </m:e>
          <m:sub>
            <m:r>
              <w:rPr>
                <w:rFonts w:ascii="Cambria Math" w:hAnsi="Cambria Math"/>
              </w:rPr>
              <m:t>v</m:t>
            </m:r>
          </m:sub>
        </m:sSub>
      </m:oMath>
      <w:r w:rsidR="00221A99" w:rsidRPr="00BE45E5">
        <w:rPr>
          <w:rFonts w:eastAsiaTheme="minorEastAsia"/>
        </w:rPr>
        <w:t xml:space="preserve"> – площадь теплопер</w:t>
      </w:r>
      <w:r w:rsidR="002D6296">
        <w:rPr>
          <w:rFonts w:eastAsiaTheme="minorEastAsia"/>
        </w:rPr>
        <w:t>едающей поверхности калориферов</w:t>
      </w:r>
      <w:r w:rsidR="00221A99" w:rsidRPr="00BE45E5">
        <w:rPr>
          <w:rFonts w:eastAsiaTheme="minorEastAsia"/>
        </w:rPr>
        <w:t>;</w:t>
      </w:r>
      <w:r w:rsidR="00EE7B82">
        <w:rPr>
          <w:rFonts w:eastAsiaTheme="minorEastAsia"/>
        </w:rPr>
        <w:t xml:space="preserve"> </w:t>
      </w:r>
      <m:oMath>
        <m:sSub>
          <m:sSubPr>
            <m:ctrlPr>
              <w:rPr>
                <w:rFonts w:ascii="Cambria Math" w:hAnsi="Cambria Math"/>
                <w:i/>
              </w:rPr>
            </m:ctrlPr>
          </m:sSubPr>
          <m:e>
            <m:r>
              <w:rPr>
                <w:rFonts w:ascii="Cambria Math" w:hAnsi="Cambria Math"/>
              </w:rPr>
              <m:t>φ</m:t>
            </m:r>
          </m:e>
          <m:sub>
            <m:r>
              <w:rPr>
                <w:rFonts w:ascii="Cambria Math" w:hAnsi="Cambria Math"/>
              </w:rPr>
              <m:t>v</m:t>
            </m:r>
          </m:sub>
        </m:sSub>
      </m:oMath>
      <w:r w:rsidR="002D6296">
        <w:rPr>
          <w:rFonts w:eastAsiaTheme="minorEastAsia"/>
        </w:rPr>
        <w:t xml:space="preserve"> – коэффициент пересчета максимального значения </w:t>
      </w:r>
      <m:oMath>
        <m:sSub>
          <m:sSubPr>
            <m:ctrlPr>
              <w:rPr>
                <w:rFonts w:ascii="Cambria Math" w:hAnsi="Cambria Math"/>
                <w:i/>
              </w:rPr>
            </m:ctrlPr>
          </m:sSubPr>
          <m:e>
            <m:r>
              <w:rPr>
                <w:rFonts w:ascii="Cambria Math" w:hAnsi="Cambria Math"/>
              </w:rPr>
              <m:t>Q</m:t>
            </m:r>
          </m:e>
          <m:sub>
            <m:r>
              <w:rPr>
                <w:rFonts w:ascii="Cambria Math" w:hAnsi="Cambria Math"/>
              </w:rPr>
              <m:t>vmax</m:t>
            </m:r>
          </m:sub>
        </m:sSub>
      </m:oMath>
      <w:r w:rsidR="002D6296">
        <w:rPr>
          <w:rFonts w:eastAsiaTheme="minorEastAsia"/>
        </w:rPr>
        <w:t xml:space="preserve"> теплового потока на вентиляци</w:t>
      </w:r>
      <w:r w:rsidR="00090E00">
        <w:rPr>
          <w:rFonts w:eastAsiaTheme="minorEastAsia"/>
        </w:rPr>
        <w:t>ю на его т</w:t>
      </w:r>
      <w:r w:rsidR="00090E00">
        <w:rPr>
          <w:rFonts w:eastAsiaTheme="minorEastAsia"/>
        </w:rPr>
        <w:t>е</w:t>
      </w:r>
      <w:r w:rsidR="00090E00">
        <w:rPr>
          <w:rFonts w:eastAsiaTheme="minorEastAsia"/>
        </w:rPr>
        <w:t xml:space="preserve">кущее значение </w:t>
      </w:r>
      <m:oMath>
        <m:sSub>
          <m:sSubPr>
            <m:ctrlPr>
              <w:rPr>
                <w:rFonts w:ascii="Cambria Math" w:hAnsi="Cambria Math"/>
                <w:i/>
              </w:rPr>
            </m:ctrlPr>
          </m:sSubPr>
          <m:e>
            <m:r>
              <w:rPr>
                <w:rFonts w:ascii="Cambria Math" w:hAnsi="Cambria Math"/>
              </w:rPr>
              <m:t>Q</m:t>
            </m:r>
          </m:e>
          <m:sub>
            <m:r>
              <w:rPr>
                <w:rFonts w:ascii="Cambria Math" w:hAnsi="Cambria Math"/>
              </w:rPr>
              <m:t>v</m:t>
            </m:r>
          </m:sub>
        </m:sSub>
      </m:oMath>
      <w:r w:rsidR="00F07DB0">
        <w:rPr>
          <w:rFonts w:eastAsiaTheme="minorEastAsia"/>
        </w:rPr>
        <w:t xml:space="preserve"> </w:t>
      </w:r>
      <w:r w:rsidR="00B42A8F">
        <w:rPr>
          <w:rFonts w:eastAsiaTheme="minorEastAsia"/>
        </w:rPr>
        <w:t>[1, 2</w:t>
      </w:r>
      <w:r w:rsidR="00F07DB0" w:rsidRPr="00F07DB0">
        <w:rPr>
          <w:rFonts w:eastAsiaTheme="minorEastAsia"/>
        </w:rPr>
        <w:t>]</w:t>
      </w:r>
      <w:r w:rsidR="00B2383C" w:rsidRPr="00BE45E5">
        <w:rPr>
          <w:rFonts w:eastAsiaTheme="minorEastAsia"/>
        </w:rPr>
        <w:t>;</w:t>
      </w:r>
      <w:proofErr w:type="gramEnd"/>
      <w:r w:rsidR="00EE7B82">
        <w:rPr>
          <w:rFonts w:eastAsiaTheme="minorEastAsia"/>
        </w:rPr>
        <w:t xml:space="preserve"> </w:t>
      </w:r>
      <m:oMath>
        <m:sSub>
          <m:sSubPr>
            <m:ctrlPr>
              <w:rPr>
                <w:rFonts w:ascii="Cambria Math" w:hAnsi="Cambria Math"/>
                <w:i/>
              </w:rPr>
            </m:ctrlPr>
          </m:sSubPr>
          <m:e>
            <m:r>
              <w:rPr>
                <w:rFonts w:ascii="Cambria Math" w:hAnsi="Cambria Math"/>
              </w:rPr>
              <m:t>Q</m:t>
            </m:r>
          </m:e>
          <m:sub>
            <m:r>
              <w:rPr>
                <w:rFonts w:ascii="Cambria Math" w:hAnsi="Cambria Math"/>
              </w:rPr>
              <m:t>vmax</m:t>
            </m:r>
          </m:sub>
        </m:sSub>
      </m:oMath>
      <w:r w:rsidR="003C3AF6" w:rsidRPr="00BE45E5">
        <w:rPr>
          <w:rFonts w:eastAsiaTheme="minorEastAsia"/>
        </w:rPr>
        <w:t xml:space="preserve"> </w:t>
      </w:r>
      <w:r w:rsidR="00242C3E" w:rsidRPr="00BE45E5">
        <w:rPr>
          <w:rFonts w:eastAsiaTheme="minorEastAsia"/>
        </w:rPr>
        <w:t>–</w:t>
      </w:r>
      <w:r w:rsidR="00EE7B82">
        <w:rPr>
          <w:rFonts w:eastAsiaTheme="minorEastAsia"/>
        </w:rPr>
        <w:t xml:space="preserve"> расчетный (максимальный) тепловой поток на вент</w:t>
      </w:r>
      <w:r w:rsidR="00EE7B82">
        <w:rPr>
          <w:rFonts w:eastAsiaTheme="minorEastAsia"/>
        </w:rPr>
        <w:t>и</w:t>
      </w:r>
      <w:r w:rsidR="00EE7B82">
        <w:rPr>
          <w:rFonts w:eastAsiaTheme="minorEastAsia"/>
        </w:rPr>
        <w:t>ляцию</w:t>
      </w:r>
      <w:r w:rsidR="00C370D2" w:rsidRPr="00BE45E5">
        <w:rPr>
          <w:rFonts w:eastAsiaTheme="minorEastAsia"/>
        </w:rPr>
        <w:t>;</w:t>
      </w:r>
      <w:r w:rsidR="00EE7B82">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v</m:t>
            </m:r>
          </m:sub>
        </m:sSub>
      </m:oMath>
      <w:r w:rsidR="00221A99" w:rsidRPr="00BE45E5">
        <w:rPr>
          <w:rFonts w:eastAsiaTheme="minorEastAsia"/>
        </w:rPr>
        <w:t xml:space="preserve"> – поправочный коэффициент, учитывающий изменение значения коэффиц</w:t>
      </w:r>
      <w:r w:rsidR="00221A99" w:rsidRPr="00BE45E5">
        <w:rPr>
          <w:rFonts w:eastAsiaTheme="minorEastAsia"/>
        </w:rPr>
        <w:t>и</w:t>
      </w:r>
      <w:r w:rsidR="00221A99" w:rsidRPr="00BE45E5">
        <w:rPr>
          <w:rFonts w:eastAsiaTheme="minorEastAsia"/>
        </w:rPr>
        <w:t xml:space="preserve">ента теплопередачи </w:t>
      </w:r>
      <w:proofErr w:type="gramStart"/>
      <w:r w:rsidR="00221A99" w:rsidRPr="00BE45E5">
        <w:rPr>
          <w:rFonts w:eastAsiaTheme="minorEastAsia"/>
        </w:rPr>
        <w:t>калорифера</w:t>
      </w:r>
      <w:proofErr w:type="gramEnd"/>
      <w:r w:rsidR="00221A99" w:rsidRPr="00BE45E5">
        <w:rPr>
          <w:rFonts w:eastAsiaTheme="minorEastAsia"/>
        </w:rPr>
        <w:t xml:space="preserve"> с изменением значений расходов греющего </w:t>
      </w:r>
      <m:oMath>
        <m:sSub>
          <m:sSubPr>
            <m:ctrlPr>
              <w:rPr>
                <w:rFonts w:ascii="Cambria Math" w:hAnsi="Cambria Math"/>
                <w:i/>
              </w:rPr>
            </m:ctrlPr>
          </m:sSubPr>
          <m:e>
            <m:r>
              <w:rPr>
                <w:rFonts w:ascii="Cambria Math" w:hAnsi="Cambria Math"/>
              </w:rPr>
              <m:t>G</m:t>
            </m:r>
          </m:e>
          <m:sub>
            <m:r>
              <w:rPr>
                <w:rFonts w:ascii="Cambria Math" w:hAnsi="Cambria Math"/>
              </w:rPr>
              <m:t>dv</m:t>
            </m:r>
          </m:sub>
        </m:sSub>
      </m:oMath>
      <w:r w:rsidR="00221A99" w:rsidRPr="00BE45E5">
        <w:rPr>
          <w:rFonts w:eastAsiaTheme="minorEastAsia"/>
        </w:rPr>
        <w:t xml:space="preserve"> и нагреваемого </w:t>
      </w:r>
      <m:oMath>
        <m:sSub>
          <m:sSubPr>
            <m:ctrlPr>
              <w:rPr>
                <w:rFonts w:ascii="Cambria Math" w:hAnsi="Cambria Math"/>
                <w:i/>
              </w:rPr>
            </m:ctrlPr>
          </m:sSubPr>
          <m:e>
            <m:r>
              <w:rPr>
                <w:rFonts w:ascii="Cambria Math" w:hAnsi="Cambria Math"/>
              </w:rPr>
              <m:t>G</m:t>
            </m:r>
          </m:e>
          <m:sub>
            <m:r>
              <w:rPr>
                <w:rFonts w:ascii="Cambria Math" w:hAnsi="Cambria Math"/>
                <w:lang w:val="en-US"/>
              </w:rPr>
              <m:t>n</m:t>
            </m:r>
          </m:sub>
        </m:sSub>
      </m:oMath>
      <w:r w:rsidR="00221A99" w:rsidRPr="00BE45E5">
        <w:rPr>
          <w:rFonts w:eastAsiaTheme="minorEastAsia"/>
        </w:rPr>
        <w:t xml:space="preserve"> теплоносителей.</w:t>
      </w:r>
    </w:p>
    <w:p w:rsidR="00221A99" w:rsidRPr="00BE45E5" w:rsidRDefault="00221A99" w:rsidP="00BE45E5">
      <w:pPr>
        <w:tabs>
          <w:tab w:val="left" w:pos="9638"/>
        </w:tabs>
        <w:ind w:left="0" w:right="-1" w:firstLine="709"/>
        <w:rPr>
          <w:rFonts w:eastAsiaTheme="minorEastAsia"/>
        </w:rPr>
      </w:pPr>
      <w:r w:rsidRPr="00BE45E5">
        <w:rPr>
          <w:rFonts w:eastAsiaTheme="minorEastAsia"/>
        </w:rPr>
        <w:t xml:space="preserve">Поправочный коэффициент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v</m:t>
            </m:r>
          </m:sub>
        </m:sSub>
        <m:r>
          <w:rPr>
            <w:rFonts w:ascii="Cambria Math" w:eastAsiaTheme="minorEastAsia" w:hAnsi="Cambria Math"/>
          </w:rPr>
          <m:t xml:space="preserve"> </m:t>
        </m:r>
      </m:oMath>
      <w:r w:rsidR="00EC605E">
        <w:rPr>
          <w:rFonts w:eastAsiaTheme="minorEastAsia"/>
        </w:rPr>
        <w:t>в равенстве (5</w:t>
      </w:r>
      <w:r w:rsidRPr="00BE45E5">
        <w:rPr>
          <w:rFonts w:eastAsiaTheme="minorEastAsia"/>
        </w:rPr>
        <w:t>) опр</w:t>
      </w:r>
      <w:r w:rsidR="005E41A5" w:rsidRPr="00BE45E5">
        <w:rPr>
          <w:rFonts w:eastAsiaTheme="minorEastAsia"/>
        </w:rPr>
        <w:t xml:space="preserve">еделяется по выражению </w:t>
      </w:r>
      <w:r w:rsidR="00EC605E" w:rsidRPr="00192BE0">
        <w:rPr>
          <w:rFonts w:eastAsiaTheme="minorEastAsia"/>
        </w:rPr>
        <w:t>[</w:t>
      </w:r>
      <w:r w:rsidR="00EC605E">
        <w:rPr>
          <w:rFonts w:eastAsiaTheme="minorEastAsia"/>
        </w:rPr>
        <w:t>1</w:t>
      </w:r>
      <w:r w:rsidR="005E41A5" w:rsidRPr="00192BE0">
        <w:rPr>
          <w:rFonts w:eastAsiaTheme="minorEastAsia"/>
        </w:rPr>
        <w:t>]</w:t>
      </w:r>
      <w:r w:rsidRPr="00BE45E5">
        <w:rPr>
          <w:rFonts w:eastAsiaTheme="minorEastAsia"/>
        </w:rPr>
        <w:t>:</w:t>
      </w:r>
    </w:p>
    <w:p w:rsidR="00221A99" w:rsidRPr="00BE45E5" w:rsidRDefault="00447C25" w:rsidP="00BE45E5">
      <w:pPr>
        <w:tabs>
          <w:tab w:val="left" w:pos="8505"/>
          <w:tab w:val="left" w:pos="9638"/>
        </w:tabs>
        <w:ind w:left="0" w:right="-1" w:firstLine="709"/>
        <w:jc w:val="center"/>
        <w:rPr>
          <w:rFonts w:eastAsiaTheme="minorEastAsia"/>
          <w:lang w:val="en-US"/>
        </w:rPr>
      </w:pPr>
      <m:oMathPara>
        <m:oMathParaPr>
          <m:jc m:val="right"/>
        </m:oMathParaP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v</m:t>
              </m:r>
            </m:sub>
          </m:sSub>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dv</m:t>
                          </m:r>
                        </m:sub>
                      </m:sSub>
                    </m:num>
                    <m:den>
                      <m:sSub>
                        <m:sSubPr>
                          <m:ctrlPr>
                            <w:rPr>
                              <w:rFonts w:ascii="Cambria Math" w:hAnsi="Cambria Math"/>
                              <w:i/>
                            </w:rPr>
                          </m:ctrlPr>
                        </m:sSubPr>
                        <m:e>
                          <m:r>
                            <w:rPr>
                              <w:rFonts w:ascii="Cambria Math" w:hAnsi="Cambria Math"/>
                            </w:rPr>
                            <m:t>G</m:t>
                          </m:r>
                        </m:e>
                        <m:sub>
                          <m:r>
                            <w:rPr>
                              <w:rFonts w:ascii="Cambria Math" w:hAnsi="Cambria Math"/>
                            </w:rPr>
                            <m:t>dvs</m:t>
                          </m:r>
                        </m:sub>
                      </m:sSub>
                      <m:ctrlPr>
                        <w:rPr>
                          <w:rFonts w:ascii="Cambria Math" w:eastAsiaTheme="minorEastAsia" w:hAnsi="Cambria Math"/>
                          <w:i/>
                        </w:rPr>
                      </m:ctrlPr>
                    </m:den>
                  </m:f>
                  <m:ctrlPr>
                    <w:rPr>
                      <w:rFonts w:ascii="Cambria Math" w:hAnsi="Cambria Math"/>
                      <w:i/>
                    </w:rPr>
                  </m:ctrlPr>
                </m:e>
              </m:d>
            </m:e>
            <m:sup>
              <m:r>
                <w:rPr>
                  <w:rFonts w:ascii="Cambria Math" w:eastAsiaTheme="minorEastAsia" w:hAnsi="Cambria Math"/>
                </w:rPr>
                <m:t>α</m:t>
              </m:r>
            </m:sup>
          </m:sSup>
          <m:sSup>
            <m:sSupPr>
              <m:ctrlPr>
                <w:rPr>
                  <w:rFonts w:ascii="Cambria Math" w:eastAsiaTheme="minorEastAsia" w:hAnsi="Cambria Math"/>
                  <w:i/>
                </w:rPr>
              </m:ctrlPr>
            </m:sSupPr>
            <m:e>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num>
                    <m:den>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ns</m:t>
                          </m:r>
                        </m:sub>
                      </m:sSub>
                    </m:den>
                  </m:f>
                </m:e>
              </m:d>
            </m:e>
            <m:sup>
              <m:r>
                <w:rPr>
                  <w:rFonts w:ascii="Cambria Math" w:eastAsiaTheme="minorEastAsia" w:hAnsi="Cambria Math"/>
                </w:rPr>
                <m:t>γ</m:t>
              </m:r>
            </m:sup>
          </m:sSup>
          <m:r>
            <w:rPr>
              <w:rFonts w:ascii="Cambria Math" w:eastAsiaTheme="minorEastAsia" w:hAnsi="Cambria Math"/>
            </w:rPr>
            <m:t>,                                                 (6)</m:t>
          </m:r>
        </m:oMath>
      </m:oMathPara>
    </w:p>
    <w:p w:rsidR="00221A99" w:rsidRPr="00BE45E5" w:rsidRDefault="00792065" w:rsidP="00E25028">
      <w:pPr>
        <w:tabs>
          <w:tab w:val="left" w:pos="8505"/>
          <w:tab w:val="left" w:pos="9638"/>
        </w:tabs>
        <w:ind w:left="0" w:right="-1"/>
        <w:rPr>
          <w:rFonts w:eastAsiaTheme="minorEastAsia"/>
        </w:rPr>
      </w:pPr>
      <w:r w:rsidRPr="00BE45E5">
        <w:rPr>
          <w:rFonts w:eastAsiaTheme="minorEastAsia"/>
        </w:rPr>
        <w:t>г</w:t>
      </w:r>
      <w:r w:rsidR="00221A99" w:rsidRPr="00BE45E5">
        <w:rPr>
          <w:rFonts w:eastAsiaTheme="minorEastAsia"/>
        </w:rPr>
        <w:t>де</w:t>
      </w:r>
      <w:r w:rsidRPr="00BE45E5">
        <w:rPr>
          <w:rFonts w:eastAsiaTheme="minorEastAsia"/>
        </w:rPr>
        <w:t xml:space="preserve"> </w:t>
      </w:r>
      <w:r w:rsidR="00221A99" w:rsidRPr="00BE45E5">
        <w:rPr>
          <w:rFonts w:eastAsiaTheme="minorEastAsia"/>
        </w:rPr>
        <w:t xml:space="preserve"> </w:t>
      </w:r>
      <m:oMath>
        <m:sSub>
          <m:sSubPr>
            <m:ctrlPr>
              <w:rPr>
                <w:rFonts w:ascii="Cambria Math" w:hAnsi="Cambria Math"/>
                <w:i/>
              </w:rPr>
            </m:ctrlPr>
          </m:sSubPr>
          <m:e>
            <m:r>
              <w:rPr>
                <w:rFonts w:ascii="Cambria Math" w:hAnsi="Cambria Math"/>
              </w:rPr>
              <m:t>G</m:t>
            </m:r>
          </m:e>
          <m:sub>
            <m:r>
              <w:rPr>
                <w:rFonts w:ascii="Cambria Math" w:hAnsi="Cambria Math"/>
              </w:rPr>
              <m:t>dvs</m:t>
            </m:r>
          </m:sub>
        </m:sSub>
      </m:oMath>
      <w:r w:rsidR="00534D18" w:rsidRPr="00BE45E5">
        <w:rPr>
          <w:rFonts w:eastAsiaTheme="minorEastAsia"/>
        </w:rPr>
        <w:t xml:space="preserve"> –</w:t>
      </w:r>
      <w:r w:rsidR="00221A99" w:rsidRPr="00BE45E5">
        <w:rPr>
          <w:rFonts w:eastAsiaTheme="minorEastAsia"/>
        </w:rPr>
        <w:t xml:space="preserve"> расчетный </w:t>
      </w:r>
      <w:r w:rsidRPr="00BE45E5">
        <w:rPr>
          <w:rFonts w:eastAsiaTheme="minorEastAsia"/>
        </w:rPr>
        <w:t>(</w:t>
      </w:r>
      <w:r w:rsidR="00221A99" w:rsidRPr="00BE45E5">
        <w:rPr>
          <w:rFonts w:eastAsiaTheme="minorEastAsia"/>
        </w:rPr>
        <w:t>максимальный</w:t>
      </w:r>
      <w:r w:rsidRPr="00BE45E5">
        <w:rPr>
          <w:rFonts w:eastAsiaTheme="minorEastAsia"/>
        </w:rPr>
        <w:t>)</w:t>
      </w:r>
      <w:r w:rsidR="00221A99" w:rsidRPr="00BE45E5">
        <w:rPr>
          <w:rFonts w:eastAsiaTheme="minorEastAsia"/>
        </w:rPr>
        <w:t xml:space="preserve"> расход </w:t>
      </w:r>
      <w:r w:rsidRPr="00BE45E5">
        <w:rPr>
          <w:rFonts w:eastAsiaTheme="minorEastAsia"/>
        </w:rPr>
        <w:t xml:space="preserve">сетевой </w:t>
      </w:r>
      <w:r w:rsidR="00EC605E">
        <w:rPr>
          <w:rFonts w:eastAsiaTheme="minorEastAsia"/>
        </w:rPr>
        <w:t>воды на вентиляцию</w:t>
      </w:r>
      <w:r w:rsidR="00221A99" w:rsidRPr="00BE45E5">
        <w:rPr>
          <w:rFonts w:eastAsiaTheme="minorEastAsia"/>
        </w:rPr>
        <w:t>;</w:t>
      </w:r>
      <w:r w:rsidR="00E25028">
        <w:rPr>
          <w:rFonts w:eastAsiaTheme="minorEastAsia"/>
        </w:rPr>
        <w:t xml:space="preserve"> </w:t>
      </w:r>
      <m:oMath>
        <m:sSub>
          <m:sSubPr>
            <m:ctrlPr>
              <w:rPr>
                <w:rFonts w:ascii="Cambria Math" w:hAnsi="Cambria Math"/>
                <w:i/>
              </w:rPr>
            </m:ctrlPr>
          </m:sSubPr>
          <m:e>
            <m:r>
              <w:rPr>
                <w:rFonts w:ascii="Cambria Math" w:hAnsi="Cambria Math"/>
              </w:rPr>
              <m:t>G</m:t>
            </m:r>
          </m:e>
          <m:sub>
            <m:r>
              <w:rPr>
                <w:rFonts w:ascii="Cambria Math" w:hAnsi="Cambria Math"/>
              </w:rPr>
              <m:t>n</m:t>
            </m:r>
          </m:sub>
        </m:sSub>
        <m:r>
          <w:rPr>
            <w:rFonts w:ascii="Cambria Math" w:hAnsi="Cambria Math"/>
          </w:rPr>
          <m:t xml:space="preserve">, </m:t>
        </m:r>
        <m:sSub>
          <m:sSubPr>
            <m:ctrlPr>
              <w:rPr>
                <w:rFonts w:ascii="Cambria Math" w:hAnsi="Cambria Math"/>
                <w:i/>
              </w:rPr>
            </m:ctrlPr>
          </m:sSubPr>
          <m:e>
            <m:r>
              <w:rPr>
                <w:rFonts w:ascii="Cambria Math" w:hAnsi="Cambria Math"/>
              </w:rPr>
              <m:t>G</m:t>
            </m:r>
          </m:e>
          <m:sub>
            <m:r>
              <w:rPr>
                <w:rFonts w:ascii="Cambria Math" w:hAnsi="Cambria Math"/>
              </w:rPr>
              <m:t>ns</m:t>
            </m:r>
          </m:sub>
        </m:sSub>
      </m:oMath>
      <w:r w:rsidR="00534D18" w:rsidRPr="00BE45E5">
        <w:rPr>
          <w:rFonts w:eastAsiaTheme="minorEastAsia"/>
        </w:rPr>
        <w:t xml:space="preserve"> –</w:t>
      </w:r>
      <w:r w:rsidR="00EC605E">
        <w:rPr>
          <w:rFonts w:eastAsiaTheme="minorEastAsia"/>
        </w:rPr>
        <w:t xml:space="preserve"> расход приточного воздуха, соответственно, т</w:t>
      </w:r>
      <w:r w:rsidR="00C0072D">
        <w:rPr>
          <w:rFonts w:eastAsiaTheme="minorEastAsia"/>
        </w:rPr>
        <w:t>екущий и расчетный (</w:t>
      </w:r>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ns</m:t>
            </m:r>
          </m:sub>
        </m:sSub>
        <m:r>
          <w:rPr>
            <w:rFonts w:ascii="Cambria Math" w:eastAsiaTheme="minorEastAsia" w:hAnsi="Cambria Math"/>
          </w:rPr>
          <m:t xml:space="preserve">=const; </m:t>
        </m:r>
        <m:sSup>
          <m:sSupPr>
            <m:ctrlPr>
              <w:rPr>
                <w:rFonts w:ascii="Cambria Math" w:eastAsiaTheme="minorEastAsia" w:hAnsi="Cambria Math"/>
                <w:i/>
              </w:rPr>
            </m:ctrlPr>
          </m:sSupPr>
          <m:e>
            <m:d>
              <m:dPr>
                <m:ctrlPr>
                  <w:rPr>
                    <w:rFonts w:ascii="Cambria Math" w:eastAsiaTheme="minorEastAsia" w:hAnsi="Cambria Math"/>
                    <w:i/>
                  </w:rPr>
                </m:ctrlPr>
              </m:dPr>
              <m:e>
                <m:f>
                  <m:fPr>
                    <m:type m:val="lin"/>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num>
                  <m:den>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ns</m:t>
                        </m:r>
                      </m:sub>
                    </m:sSub>
                  </m:den>
                </m:f>
              </m:e>
            </m:d>
          </m:e>
          <m:sup>
            <m:r>
              <w:rPr>
                <w:rFonts w:ascii="Cambria Math" w:eastAsiaTheme="minorEastAsia" w:hAnsi="Cambria Math"/>
              </w:rPr>
              <m:t>γ</m:t>
            </m:r>
          </m:sup>
        </m:sSup>
        <m:r>
          <w:rPr>
            <w:rFonts w:ascii="Cambria Math" w:eastAsiaTheme="minorEastAsia" w:hAnsi="Cambria Math"/>
          </w:rPr>
          <m:t>=1</m:t>
        </m:r>
      </m:oMath>
      <w:r w:rsidR="00EC605E">
        <w:rPr>
          <w:rFonts w:eastAsiaTheme="minorEastAsia"/>
        </w:rPr>
        <w:t>)</w:t>
      </w:r>
      <w:r w:rsidR="00221A99" w:rsidRPr="00BE45E5">
        <w:rPr>
          <w:rFonts w:eastAsiaTheme="minorEastAsia"/>
        </w:rPr>
        <w:t>;</w:t>
      </w:r>
      <w:r w:rsidR="00E25028">
        <w:rPr>
          <w:rFonts w:eastAsiaTheme="minorEastAsia"/>
        </w:rPr>
        <w:t xml:space="preserve"> </w:t>
      </w:r>
      <m:oMath>
        <m:r>
          <w:rPr>
            <w:rFonts w:ascii="Cambria Math" w:eastAsiaTheme="minorEastAsia" w:hAnsi="Cambria Math"/>
          </w:rPr>
          <m:t xml:space="preserve">α=0,15 и γ=0,4 </m:t>
        </m:r>
        <m:r>
          <m:rPr>
            <m:sty m:val="p"/>
          </m:rPr>
          <w:rPr>
            <w:rFonts w:ascii="Cambria Math" w:eastAsiaTheme="minorEastAsia" w:hAnsi="Cambria Math"/>
          </w:rPr>
          <m:t>[1]</m:t>
        </m:r>
        <m:r>
          <w:rPr>
            <w:rFonts w:ascii="Cambria Math" w:eastAsiaTheme="minorEastAsia" w:hAnsi="Cambria Math"/>
          </w:rPr>
          <m:t>.</m:t>
        </m:r>
      </m:oMath>
    </w:p>
    <w:p w:rsidR="00221A99" w:rsidRPr="00BE45E5" w:rsidRDefault="00FB2769" w:rsidP="00BE45E5">
      <w:pPr>
        <w:tabs>
          <w:tab w:val="left" w:pos="180"/>
          <w:tab w:val="left" w:pos="8505"/>
          <w:tab w:val="left" w:pos="9638"/>
        </w:tabs>
        <w:ind w:left="0" w:right="-1" w:firstLine="709"/>
        <w:rPr>
          <w:rFonts w:eastAsiaTheme="minorEastAsia"/>
        </w:rPr>
      </w:pPr>
      <w:r>
        <w:rPr>
          <w:rFonts w:eastAsiaTheme="minorEastAsia"/>
        </w:rPr>
        <w:t>В выражении (2</w:t>
      </w:r>
      <w:r w:rsidR="00221A99" w:rsidRPr="00BE45E5">
        <w:rPr>
          <w:rFonts w:eastAsiaTheme="minorEastAsia"/>
        </w:rPr>
        <w:t xml:space="preserve">) текущий расход </w:t>
      </w:r>
      <m:oMath>
        <m:sSub>
          <m:sSubPr>
            <m:ctrlPr>
              <w:rPr>
                <w:rFonts w:ascii="Cambria Math" w:hAnsi="Cambria Math"/>
                <w:i/>
              </w:rPr>
            </m:ctrlPr>
          </m:sSubPr>
          <m:e>
            <m:r>
              <w:rPr>
                <w:rFonts w:ascii="Cambria Math" w:hAnsi="Cambria Math"/>
              </w:rPr>
              <m:t>G</m:t>
            </m:r>
          </m:e>
          <m:sub>
            <m:r>
              <w:rPr>
                <w:rFonts w:ascii="Cambria Math" w:hAnsi="Cambria Math"/>
              </w:rPr>
              <m:t>dv</m:t>
            </m:r>
          </m:sub>
        </m:sSub>
      </m:oMath>
      <w:r w:rsidR="00221A99" w:rsidRPr="00BE45E5">
        <w:rPr>
          <w:rFonts w:eastAsiaTheme="minorEastAsia"/>
        </w:rPr>
        <w:t xml:space="preserve"> сетевой воды, поступающей в калорифер в качестве греющего теплоносителя, является неизвестной величиной и поэтому попр</w:t>
      </w:r>
      <w:r w:rsidR="00221A99" w:rsidRPr="00BE45E5">
        <w:rPr>
          <w:rFonts w:eastAsiaTheme="minorEastAsia"/>
        </w:rPr>
        <w:t>а</w:t>
      </w:r>
      <w:r w:rsidR="00221A99" w:rsidRPr="00BE45E5">
        <w:rPr>
          <w:rFonts w:eastAsiaTheme="minorEastAsia"/>
        </w:rPr>
        <w:t xml:space="preserve">вочный коэффициент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v</m:t>
            </m:r>
          </m:sub>
        </m:sSub>
      </m:oMath>
      <w:r w:rsidR="004D3CB2">
        <w:rPr>
          <w:rFonts w:eastAsiaTheme="minorEastAsia"/>
        </w:rPr>
        <w:t xml:space="preserve"> при решении</w:t>
      </w:r>
      <w:r w:rsidR="00221A99" w:rsidRPr="00BE45E5">
        <w:rPr>
          <w:rFonts w:eastAsiaTheme="minorEastAsia"/>
        </w:rPr>
        <w:t xml:space="preserve"> задачи</w:t>
      </w:r>
      <w:r w:rsidR="00EA5C56" w:rsidRPr="00BE45E5">
        <w:rPr>
          <w:rFonts w:eastAsiaTheme="minorEastAsia"/>
        </w:rPr>
        <w:t xml:space="preserve"> предварительно задается. После решения задачи</w:t>
      </w:r>
      <w:r w:rsidR="00221A99" w:rsidRPr="00BE45E5">
        <w:rPr>
          <w:rFonts w:eastAsiaTheme="minorEastAsia"/>
        </w:rPr>
        <w:t xml:space="preserve"> значение коэффициента</w:t>
      </w:r>
      <m:oMath>
        <m:sSub>
          <m:sSubPr>
            <m:ctrlPr>
              <w:rPr>
                <w:rFonts w:ascii="Cambria Math" w:eastAsiaTheme="minorEastAsia" w:hAnsi="Cambria Math"/>
                <w:i/>
              </w:rPr>
            </m:ctrlPr>
          </m:sSubPr>
          <m:e>
            <m:r>
              <w:rPr>
                <w:rFonts w:ascii="Cambria Math" w:eastAsiaTheme="minorEastAsia" w:hAnsi="Cambria Math"/>
              </w:rPr>
              <m:t xml:space="preserve"> β</m:t>
            </m:r>
          </m:e>
          <m:sub>
            <m:r>
              <w:rPr>
                <w:rFonts w:ascii="Cambria Math" w:eastAsiaTheme="minorEastAsia" w:hAnsi="Cambria Math"/>
              </w:rPr>
              <m:t>v</m:t>
            </m:r>
          </m:sub>
        </m:sSub>
      </m:oMath>
      <w:r w:rsidR="00221A99" w:rsidRPr="00BE45E5">
        <w:rPr>
          <w:rFonts w:eastAsiaTheme="minorEastAsia"/>
        </w:rPr>
        <w:t xml:space="preserve"> проверяется и при необходимости уточняется, а р</w:t>
      </w:r>
      <w:r w:rsidR="00221A99" w:rsidRPr="00BE45E5">
        <w:rPr>
          <w:rFonts w:eastAsiaTheme="minorEastAsia"/>
        </w:rPr>
        <w:t>е</w:t>
      </w:r>
      <w:r w:rsidR="00221A99" w:rsidRPr="00BE45E5">
        <w:rPr>
          <w:rFonts w:eastAsiaTheme="minorEastAsia"/>
        </w:rPr>
        <w:t>шение задач</w:t>
      </w:r>
      <w:r w:rsidR="004D3CB2">
        <w:rPr>
          <w:rFonts w:eastAsiaTheme="minorEastAsia"/>
        </w:rPr>
        <w:t>и</w:t>
      </w:r>
      <w:r w:rsidR="00221A99" w:rsidRPr="00BE45E5">
        <w:rPr>
          <w:rFonts w:eastAsiaTheme="minorEastAsia"/>
        </w:rPr>
        <w:t xml:space="preserve"> повторяется.</w:t>
      </w:r>
    </w:p>
    <w:p w:rsidR="00221A99" w:rsidRPr="00BE45E5" w:rsidRDefault="00FB2769" w:rsidP="00BE45E5">
      <w:pPr>
        <w:tabs>
          <w:tab w:val="left" w:pos="180"/>
          <w:tab w:val="left" w:pos="8505"/>
          <w:tab w:val="left" w:pos="9638"/>
        </w:tabs>
        <w:ind w:left="0" w:right="-1" w:firstLine="709"/>
        <w:rPr>
          <w:rFonts w:eastAsiaTheme="minorEastAsia"/>
        </w:rPr>
      </w:pPr>
      <w:r>
        <w:rPr>
          <w:rFonts w:eastAsiaTheme="minorEastAsia"/>
        </w:rPr>
        <w:t>Т</w:t>
      </w:r>
      <w:r w:rsidR="00221A99" w:rsidRPr="00BE45E5">
        <w:rPr>
          <w:rFonts w:eastAsiaTheme="minorEastAsia"/>
        </w:rPr>
        <w:t xml:space="preserve">екущий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v</m:t>
            </m:r>
          </m:sub>
        </m:sSub>
      </m:oMath>
      <w:r w:rsidR="00221A99" w:rsidRPr="00BE45E5">
        <w:rPr>
          <w:rFonts w:eastAsiaTheme="minorEastAsia"/>
        </w:rPr>
        <w:t xml:space="preserve"> и расчетный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vs</m:t>
            </m:r>
          </m:sub>
        </m:sSub>
      </m:oMath>
      <w:r w:rsidR="00221A99" w:rsidRPr="00BE45E5">
        <w:rPr>
          <w:rFonts w:eastAsiaTheme="minorEastAsia"/>
        </w:rPr>
        <w:t xml:space="preserve"> температурные напоры в раве</w:t>
      </w:r>
      <w:r w:rsidR="006350AD" w:rsidRPr="00BE45E5">
        <w:rPr>
          <w:rFonts w:eastAsiaTheme="minorEastAsia"/>
        </w:rPr>
        <w:t>нств</w:t>
      </w:r>
      <w:r>
        <w:rPr>
          <w:rFonts w:eastAsiaTheme="minorEastAsia"/>
        </w:rPr>
        <w:t>е (3</w:t>
      </w:r>
      <w:r w:rsidR="006350AD" w:rsidRPr="00BE45E5">
        <w:rPr>
          <w:rFonts w:eastAsiaTheme="minorEastAsia"/>
        </w:rPr>
        <w:t>) определ</w:t>
      </w:r>
      <w:r w:rsidR="006350AD" w:rsidRPr="00BE45E5">
        <w:rPr>
          <w:rFonts w:eastAsiaTheme="minorEastAsia"/>
        </w:rPr>
        <w:t>я</w:t>
      </w:r>
      <w:r w:rsidR="006350AD" w:rsidRPr="00BE45E5">
        <w:rPr>
          <w:rFonts w:eastAsiaTheme="minorEastAsia"/>
        </w:rPr>
        <w:t>ю</w:t>
      </w:r>
      <w:r w:rsidR="00221A99" w:rsidRPr="00BE45E5">
        <w:rPr>
          <w:rFonts w:eastAsiaTheme="minorEastAsia"/>
        </w:rPr>
        <w:t>тся</w:t>
      </w:r>
      <w:r>
        <w:rPr>
          <w:rFonts w:eastAsiaTheme="minorEastAsia"/>
        </w:rPr>
        <w:t xml:space="preserve"> </w:t>
      </w:r>
      <w:r w:rsidRPr="00BE45E5">
        <w:rPr>
          <w:rFonts w:eastAsiaTheme="minorEastAsia"/>
        </w:rPr>
        <w:t>как разность среднеарифметических температур теплоносителей</w:t>
      </w:r>
      <w:r>
        <w:rPr>
          <w:rFonts w:eastAsiaTheme="minorEastAsia"/>
        </w:rPr>
        <w:t xml:space="preserve"> </w:t>
      </w:r>
      <w:r w:rsidRPr="00BE45E5">
        <w:rPr>
          <w:rFonts w:eastAsiaTheme="minorEastAsia"/>
        </w:rPr>
        <w:t>[</w:t>
      </w:r>
      <w:r>
        <w:rPr>
          <w:rFonts w:eastAsiaTheme="minorEastAsia"/>
        </w:rPr>
        <w:t>1</w:t>
      </w:r>
      <w:r w:rsidRPr="00BE45E5">
        <w:rPr>
          <w:rFonts w:eastAsiaTheme="minorEastAsia"/>
        </w:rPr>
        <w:t>]</w:t>
      </w:r>
      <w:r w:rsidR="00221A99" w:rsidRPr="00BE45E5">
        <w:rPr>
          <w:rFonts w:eastAsiaTheme="minorEastAsia"/>
        </w:rPr>
        <w:t>:</w:t>
      </w:r>
    </w:p>
    <w:p w:rsidR="00221A99" w:rsidRPr="00BE45E5" w:rsidRDefault="00447C25" w:rsidP="00BE45E5">
      <w:pPr>
        <w:tabs>
          <w:tab w:val="left" w:pos="180"/>
          <w:tab w:val="left" w:pos="8505"/>
          <w:tab w:val="left" w:pos="9638"/>
        </w:tabs>
        <w:ind w:left="0" w:right="-1" w:firstLine="709"/>
        <w:jc w:val="center"/>
        <w:rPr>
          <w:rFonts w:eastAsiaTheme="minorEastAsia"/>
        </w:rPr>
      </w:pPr>
      <m:oMathPara>
        <m:oMathParaPr>
          <m:jc m:val="right"/>
        </m:oMathParaP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v</m:t>
              </m:r>
            </m:sub>
          </m:sSub>
          <m:r>
            <w:rPr>
              <w:rFonts w:ascii="Cambria Math" w:eastAsiaTheme="minorEastAsia" w:hAnsi="Cambria Math"/>
            </w:rPr>
            <m:t>=0,5∙</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τ</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2</m:t>
                  </m:r>
                  <m:r>
                    <w:rPr>
                      <w:rFonts w:ascii="Cambria Math" w:hAnsi="Cambria Math"/>
                      <w:lang w:val="en-US"/>
                    </w:rPr>
                    <m:t>v</m:t>
                  </m:r>
                </m:sub>
              </m:sSub>
              <m:ctrlPr>
                <w:rPr>
                  <w:rFonts w:ascii="Cambria Math" w:hAnsi="Cambria Math"/>
                  <w:i/>
                </w:rPr>
              </m:ctrlPr>
            </m:e>
          </m:d>
          <m:r>
            <w:rPr>
              <w:rFonts w:ascii="Cambria Math" w:hAnsi="Cambria Math"/>
            </w:rPr>
            <m:t>-0,5∙</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ns</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н</m:t>
                  </m:r>
                </m:sub>
              </m:sSub>
            </m:e>
          </m:d>
          <m:r>
            <w:rPr>
              <w:rFonts w:ascii="Cambria Math" w:eastAsiaTheme="minorEastAsia" w:hAnsi="Cambria Math"/>
            </w:rPr>
            <m:t>;                                   (7)</m:t>
          </m:r>
        </m:oMath>
      </m:oMathPara>
    </w:p>
    <w:p w:rsidR="00221A99" w:rsidRPr="00BE45E5" w:rsidRDefault="00447C25" w:rsidP="00BE45E5">
      <w:pPr>
        <w:tabs>
          <w:tab w:val="left" w:pos="180"/>
          <w:tab w:val="left" w:pos="8505"/>
          <w:tab w:val="left" w:pos="9638"/>
        </w:tabs>
        <w:ind w:left="0" w:right="-1" w:firstLine="709"/>
        <w:jc w:val="center"/>
        <w:rPr>
          <w:rFonts w:eastAsiaTheme="minorEastAsia"/>
        </w:rPr>
      </w:pPr>
      <m:oMathPara>
        <m:oMathParaPr>
          <m:jc m:val="right"/>
        </m:oMathParaP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vs</m:t>
              </m:r>
            </m:sub>
          </m:sSub>
          <m:r>
            <w:rPr>
              <w:rFonts w:ascii="Cambria Math" w:eastAsiaTheme="minorEastAsia" w:hAnsi="Cambria Math"/>
            </w:rPr>
            <m:t>=0,5∙</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τ</m:t>
                  </m:r>
                </m:e>
                <m:sub>
                  <m:r>
                    <w:rPr>
                      <w:rFonts w:ascii="Cambria Math" w:hAnsi="Cambria Math"/>
                    </w:rPr>
                    <m:t>1vs</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2</m:t>
                  </m:r>
                  <m:r>
                    <w:rPr>
                      <w:rFonts w:ascii="Cambria Math" w:hAnsi="Cambria Math"/>
                      <w:lang w:val="en-US"/>
                    </w:rPr>
                    <m:t>vs</m:t>
                  </m:r>
                </m:sub>
              </m:sSub>
              <m:ctrlPr>
                <w:rPr>
                  <w:rFonts w:ascii="Cambria Math" w:hAnsi="Cambria Math"/>
                  <w:i/>
                </w:rPr>
              </m:ctrlPr>
            </m:e>
          </m:d>
          <m:r>
            <w:rPr>
              <w:rFonts w:ascii="Cambria Math" w:hAnsi="Cambria Math"/>
            </w:rPr>
            <m:t>-0,5∙</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ns</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нv</m:t>
                  </m:r>
                </m:sub>
              </m:sSub>
            </m:e>
          </m:d>
          <m:r>
            <w:rPr>
              <w:rFonts w:ascii="Cambria Math" w:eastAsiaTheme="minorEastAsia" w:hAnsi="Cambria Math"/>
            </w:rPr>
            <m:t>,                           (8)</m:t>
          </m:r>
        </m:oMath>
      </m:oMathPara>
    </w:p>
    <w:p w:rsidR="00221A99" w:rsidRPr="00BE45E5" w:rsidRDefault="006350AD" w:rsidP="00044F10">
      <w:pPr>
        <w:tabs>
          <w:tab w:val="left" w:pos="9638"/>
        </w:tabs>
        <w:ind w:left="0" w:right="-1"/>
        <w:rPr>
          <w:rFonts w:eastAsiaTheme="minorEastAsia"/>
        </w:rPr>
      </w:pPr>
      <w:r w:rsidRPr="00BE45E5">
        <w:rPr>
          <w:rFonts w:eastAsiaTheme="minorEastAsia"/>
        </w:rPr>
        <w:t>г</w:t>
      </w:r>
      <w:r w:rsidR="00221A99" w:rsidRPr="00BE45E5">
        <w:rPr>
          <w:rFonts w:eastAsiaTheme="minorEastAsia"/>
        </w:rPr>
        <w:t>де</w:t>
      </w:r>
      <w:r w:rsidRPr="00BE45E5">
        <w:rPr>
          <w:rFonts w:eastAsiaTheme="minorEastAsia"/>
        </w:rPr>
        <w:t xml:space="preserve">  </w:t>
      </w:r>
      <m:oMath>
        <m:sSub>
          <m:sSubPr>
            <m:ctrlPr>
              <w:rPr>
                <w:rFonts w:ascii="Cambria Math" w:hAnsi="Cambria Math"/>
                <w:i/>
              </w:rPr>
            </m:ctrlPr>
          </m:sSubPr>
          <m:e>
            <m:r>
              <w:rPr>
                <w:rFonts w:ascii="Cambria Math" w:hAnsi="Cambria Math"/>
              </w:rPr>
              <m:t>τ</m:t>
            </m:r>
          </m:e>
          <m:sub>
            <m:r>
              <w:rPr>
                <w:rFonts w:ascii="Cambria Math" w:hAnsi="Cambria Math"/>
              </w:rPr>
              <m:t>1</m:t>
            </m:r>
            <m:r>
              <w:rPr>
                <w:rFonts w:ascii="Cambria Math" w:hAnsi="Cambria Math"/>
                <w:lang w:val="en-US"/>
              </w:rPr>
              <m:t>vs</m:t>
            </m:r>
          </m:sub>
        </m:sSub>
        <m:r>
          <w:rPr>
            <w:rFonts w:ascii="Cambria Math" w:hAnsi="Cambria Math"/>
          </w:rPr>
          <m:t xml:space="preserve">, </m:t>
        </m:r>
        <m:sSub>
          <m:sSubPr>
            <m:ctrlPr>
              <w:rPr>
                <w:rFonts w:ascii="Cambria Math" w:hAnsi="Cambria Math"/>
                <w:i/>
              </w:rPr>
            </m:ctrlPr>
          </m:sSubPr>
          <m:e>
            <m:r>
              <w:rPr>
                <w:rFonts w:ascii="Cambria Math" w:hAnsi="Cambria Math"/>
              </w:rPr>
              <m:t>τ</m:t>
            </m:r>
          </m:e>
          <m:sub>
            <m:r>
              <w:rPr>
                <w:rFonts w:ascii="Cambria Math" w:hAnsi="Cambria Math"/>
              </w:rPr>
              <m:t>2</m:t>
            </m:r>
            <m:r>
              <w:rPr>
                <w:rFonts w:ascii="Cambria Math" w:hAnsi="Cambria Math"/>
                <w:lang w:val="en-US"/>
              </w:rPr>
              <m:t>vs</m:t>
            </m:r>
          </m:sub>
        </m:sSub>
      </m:oMath>
      <w:r w:rsidR="00842AD7" w:rsidRPr="00BE45E5">
        <w:rPr>
          <w:rFonts w:eastAsiaTheme="minorEastAsia"/>
        </w:rPr>
        <w:t xml:space="preserve"> – расчетные температуры, соответственно, прямой и обратной сетевой воды, принимаемые при</w:t>
      </w:r>
      <w:r w:rsidR="00044F10">
        <w:rPr>
          <w:rFonts w:eastAsiaTheme="minorEastAsia"/>
        </w:rPr>
        <w:t xml:space="preserve"> расчетной</w:t>
      </w:r>
      <w:r w:rsidR="00842AD7">
        <w:rPr>
          <w:rFonts w:eastAsiaTheme="minorEastAsia"/>
        </w:rPr>
        <w:t xml:space="preserve"> температуре </w:t>
      </w:r>
      <w:r w:rsidR="00E024F8">
        <w:rPr>
          <w:rFonts w:eastAsiaTheme="minorEastAsia"/>
        </w:rPr>
        <w:t>наружного воздуха для</w:t>
      </w:r>
      <w:r w:rsidR="00842AD7" w:rsidRPr="00BE45E5">
        <w:rPr>
          <w:rFonts w:eastAsiaTheme="minorEastAsia"/>
        </w:rPr>
        <w:t xml:space="preserve"> проектиров</w:t>
      </w:r>
      <w:r w:rsidR="00842AD7" w:rsidRPr="00BE45E5">
        <w:rPr>
          <w:rFonts w:eastAsiaTheme="minorEastAsia"/>
        </w:rPr>
        <w:t>а</w:t>
      </w:r>
      <w:r w:rsidR="00044F10">
        <w:rPr>
          <w:rFonts w:eastAsiaTheme="minorEastAsia"/>
        </w:rPr>
        <w:t>ния</w:t>
      </w:r>
      <w:r w:rsidR="00842AD7" w:rsidRPr="00BE45E5">
        <w:rPr>
          <w:rFonts w:eastAsiaTheme="minorEastAsia"/>
        </w:rPr>
        <w:t xml:space="preserve"> вентиляции</w:t>
      </w:r>
      <w:r w:rsidR="00E024F8">
        <w:rPr>
          <w:rFonts w:eastAsiaTheme="minorEastAsia"/>
        </w:rPr>
        <w:t xml:space="preserve">; </w:t>
      </w:r>
      <m:oMath>
        <m:sSub>
          <m:sSubPr>
            <m:ctrlPr>
              <w:rPr>
                <w:rFonts w:ascii="Cambria Math" w:hAnsi="Cambria Math"/>
                <w:i/>
              </w:rPr>
            </m:ctrlPr>
          </m:sSubPr>
          <m:e>
            <m:r>
              <w:rPr>
                <w:rFonts w:ascii="Cambria Math" w:hAnsi="Cambria Math"/>
              </w:rPr>
              <m:t>t</m:t>
            </m:r>
          </m:e>
          <m:sub>
            <m:r>
              <w:rPr>
                <w:rFonts w:ascii="Cambria Math" w:hAnsi="Cambria Math"/>
              </w:rPr>
              <m:t>ns</m:t>
            </m:r>
          </m:sub>
        </m:sSub>
      </m:oMath>
      <w:r w:rsidR="00E024F8" w:rsidRPr="00BE45E5">
        <w:rPr>
          <w:rFonts w:eastAsiaTheme="minorEastAsia"/>
        </w:rPr>
        <w:t xml:space="preserve"> –</w:t>
      </w:r>
      <w:r w:rsidR="00E024F8">
        <w:rPr>
          <w:rFonts w:eastAsiaTheme="minorEastAsia"/>
        </w:rPr>
        <w:t xml:space="preserve"> расчетная температура</w:t>
      </w:r>
      <w:r w:rsidR="00E024F8" w:rsidRPr="00BE45E5">
        <w:rPr>
          <w:rFonts w:eastAsiaTheme="minorEastAsia"/>
        </w:rPr>
        <w:t xml:space="preserve"> приточного воздуха; </w:t>
      </w:r>
      <m:oMath>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нv</m:t>
            </m:r>
          </m:sub>
        </m:sSub>
        <m:r>
          <w:rPr>
            <w:rFonts w:ascii="Cambria Math" w:hAnsi="Cambria Math"/>
          </w:rPr>
          <m:t xml:space="preserve">- </m:t>
        </m:r>
      </m:oMath>
      <w:r w:rsidR="00044F10">
        <w:rPr>
          <w:rFonts w:eastAsiaTheme="minorEastAsia"/>
        </w:rPr>
        <w:t>расчетная те</w:t>
      </w:r>
      <w:r w:rsidR="00044F10">
        <w:rPr>
          <w:rFonts w:eastAsiaTheme="minorEastAsia"/>
        </w:rPr>
        <w:t>м</w:t>
      </w:r>
      <w:r w:rsidR="00044F10">
        <w:rPr>
          <w:rFonts w:eastAsiaTheme="minorEastAsia"/>
        </w:rPr>
        <w:t>пература наружного воздуха для</w:t>
      </w:r>
      <w:r w:rsidR="00044F10" w:rsidRPr="00BE45E5">
        <w:rPr>
          <w:rFonts w:eastAsiaTheme="minorEastAsia"/>
        </w:rPr>
        <w:t xml:space="preserve"> про</w:t>
      </w:r>
      <w:r w:rsidR="00711534">
        <w:rPr>
          <w:rFonts w:eastAsiaTheme="minorEastAsia"/>
        </w:rPr>
        <w:t>ектирования</w:t>
      </w:r>
      <w:r w:rsidR="00044F10" w:rsidRPr="00BE45E5">
        <w:rPr>
          <w:rFonts w:eastAsiaTheme="minorEastAsia"/>
        </w:rPr>
        <w:t xml:space="preserve"> вентиляции</w:t>
      </w:r>
      <w:r w:rsidR="00044F10">
        <w:rPr>
          <w:rFonts w:eastAsiaTheme="minorEastAsia"/>
        </w:rPr>
        <w:t>.</w:t>
      </w:r>
    </w:p>
    <w:p w:rsidR="00221A99" w:rsidRPr="00BE45E5" w:rsidRDefault="00DC649F" w:rsidP="00BE45E5">
      <w:pPr>
        <w:tabs>
          <w:tab w:val="left" w:pos="180"/>
          <w:tab w:val="left" w:pos="8505"/>
          <w:tab w:val="left" w:pos="9638"/>
        </w:tabs>
        <w:ind w:left="0" w:right="-1" w:firstLine="709"/>
        <w:rPr>
          <w:rFonts w:eastAsiaTheme="minorEastAsia"/>
        </w:rPr>
      </w:pPr>
      <w:r w:rsidRPr="00BE45E5">
        <w:rPr>
          <w:rFonts w:eastAsiaTheme="minorEastAsia"/>
        </w:rPr>
        <w:t>Решение равенства (</w:t>
      </w:r>
      <w:r w:rsidR="00044F10">
        <w:rPr>
          <w:rFonts w:eastAsiaTheme="minorEastAsia"/>
        </w:rPr>
        <w:t>3) с учетом зависимости (5</w:t>
      </w:r>
      <w:r w:rsidR="00221A99" w:rsidRPr="00BE45E5">
        <w:rPr>
          <w:rFonts w:eastAsiaTheme="minorEastAsia"/>
        </w:rPr>
        <w:t>) дает:</w:t>
      </w:r>
    </w:p>
    <w:p w:rsidR="00221A99" w:rsidRPr="00BE45E5" w:rsidRDefault="00447C25" w:rsidP="00BE45E5">
      <w:pPr>
        <w:tabs>
          <w:tab w:val="left" w:pos="180"/>
          <w:tab w:val="left" w:pos="8505"/>
          <w:tab w:val="left" w:pos="9638"/>
        </w:tabs>
        <w:ind w:left="0" w:right="-1" w:firstLine="709"/>
        <w:jc w:val="center"/>
        <w:rPr>
          <w:rFonts w:eastAsiaTheme="minorEastAsia"/>
        </w:rPr>
      </w:pPr>
      <m:oMathPara>
        <m:oMathParaPr>
          <m:jc m:val="right"/>
        </m:oMathParaP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v</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φ</m:t>
                  </m:r>
                </m:e>
                <m:sub>
                  <m:r>
                    <w:rPr>
                      <w:rFonts w:ascii="Cambria Math" w:eastAsiaTheme="minorEastAsia" w:hAnsi="Cambria Math"/>
                    </w:rPr>
                    <m:t>v</m:t>
                  </m:r>
                </m:sub>
              </m:sSub>
            </m:num>
            <m:den>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v</m:t>
                  </m:r>
                </m:sub>
              </m:sSub>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vs</m:t>
              </m:r>
            </m:sub>
          </m:sSub>
          <m:r>
            <w:rPr>
              <w:rFonts w:ascii="Cambria Math" w:eastAsiaTheme="minorEastAsia" w:hAnsi="Cambria Math"/>
            </w:rPr>
            <m:t>.                                                             (9)</m:t>
          </m:r>
        </m:oMath>
      </m:oMathPara>
    </w:p>
    <w:p w:rsidR="00221A99" w:rsidRPr="00BE45E5" w:rsidRDefault="00044F10" w:rsidP="00BE45E5">
      <w:pPr>
        <w:tabs>
          <w:tab w:val="left" w:pos="180"/>
          <w:tab w:val="left" w:pos="8505"/>
          <w:tab w:val="left" w:pos="9638"/>
        </w:tabs>
        <w:ind w:left="0" w:right="-1" w:firstLine="709"/>
        <w:rPr>
          <w:rFonts w:eastAsiaTheme="minorEastAsia"/>
        </w:rPr>
      </w:pPr>
      <w:r>
        <w:rPr>
          <w:rFonts w:eastAsiaTheme="minorEastAsia"/>
        </w:rPr>
        <w:t>Решая совместно уравнения (7</w:t>
      </w:r>
      <w:r w:rsidR="00501FF0" w:rsidRPr="00BE45E5">
        <w:rPr>
          <w:rFonts w:eastAsiaTheme="minorEastAsia"/>
        </w:rPr>
        <w:t xml:space="preserve">) и </w:t>
      </w:r>
      <w:r>
        <w:rPr>
          <w:rFonts w:eastAsiaTheme="minorEastAsia"/>
        </w:rPr>
        <w:t>(9</w:t>
      </w:r>
      <w:r w:rsidR="00221A99" w:rsidRPr="00BE45E5">
        <w:rPr>
          <w:rFonts w:eastAsiaTheme="minorEastAsia"/>
        </w:rPr>
        <w:t xml:space="preserve">) относительно температуры </w:t>
      </w:r>
      <m:oMath>
        <m:sSub>
          <m:sSubPr>
            <m:ctrlPr>
              <w:rPr>
                <w:rFonts w:ascii="Cambria Math" w:hAnsi="Cambria Math"/>
                <w:i/>
              </w:rPr>
            </m:ctrlPr>
          </m:sSubPr>
          <m:e>
            <m:r>
              <w:rPr>
                <w:rFonts w:ascii="Cambria Math" w:hAnsi="Cambria Math"/>
              </w:rPr>
              <m:t>τ</m:t>
            </m:r>
          </m:e>
          <m:sub>
            <m:r>
              <w:rPr>
                <w:rFonts w:ascii="Cambria Math" w:hAnsi="Cambria Math"/>
              </w:rPr>
              <m:t>2</m:t>
            </m:r>
            <m:r>
              <w:rPr>
                <w:rFonts w:ascii="Cambria Math" w:hAnsi="Cambria Math"/>
                <w:lang w:val="en-US"/>
              </w:rPr>
              <m:t>v</m:t>
            </m:r>
          </m:sub>
        </m:sSub>
      </m:oMath>
      <w:r w:rsidR="00221A99" w:rsidRPr="00BE45E5">
        <w:rPr>
          <w:rFonts w:eastAsiaTheme="minorEastAsia"/>
        </w:rPr>
        <w:t>, имеем:</w:t>
      </w:r>
    </w:p>
    <w:p w:rsidR="00221A99" w:rsidRPr="00BE45E5" w:rsidRDefault="00447C25" w:rsidP="00BE45E5">
      <w:pPr>
        <w:tabs>
          <w:tab w:val="left" w:pos="180"/>
          <w:tab w:val="left" w:pos="8505"/>
          <w:tab w:val="left" w:pos="9638"/>
        </w:tabs>
        <w:ind w:left="0" w:right="-1" w:firstLine="709"/>
        <w:jc w:val="center"/>
        <w:rPr>
          <w:rFonts w:eastAsiaTheme="minorEastAsia"/>
        </w:rPr>
      </w:pPr>
      <m:oMathPara>
        <m:oMathParaPr>
          <m:jc m:val="right"/>
        </m:oMathParaPr>
        <m:oMath>
          <m:sSub>
            <m:sSubPr>
              <m:ctrlPr>
                <w:rPr>
                  <w:rFonts w:ascii="Cambria Math" w:hAnsi="Cambria Math"/>
                  <w:i/>
                </w:rPr>
              </m:ctrlPr>
            </m:sSubPr>
            <m:e>
              <m:r>
                <w:rPr>
                  <w:rFonts w:ascii="Cambria Math" w:hAnsi="Cambria Math"/>
                </w:rPr>
                <m:t>τ</m:t>
              </m:r>
            </m:e>
            <m:sub>
              <m:r>
                <w:rPr>
                  <w:rFonts w:ascii="Cambria Math" w:hAnsi="Cambria Math"/>
                </w:rPr>
                <m:t>2</m:t>
              </m:r>
              <m:r>
                <w:rPr>
                  <w:rFonts w:ascii="Cambria Math" w:hAnsi="Cambria Math"/>
                  <w:lang w:val="en-US"/>
                </w:rPr>
                <m:t>v</m:t>
              </m:r>
            </m:sub>
          </m:sSub>
          <m:r>
            <w:rPr>
              <w:rFonts w:ascii="Cambria Math" w:hAnsi="Cambria Math"/>
            </w:rPr>
            <m:t>=</m:t>
          </m:r>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2∙φ</m:t>
                      </m:r>
                    </m:e>
                    <m:sub>
                      <m:r>
                        <w:rPr>
                          <w:rFonts w:ascii="Cambria Math" w:eastAsiaTheme="minorEastAsia" w:hAnsi="Cambria Math"/>
                        </w:rPr>
                        <m:t>v</m:t>
                      </m:r>
                    </m:sub>
                  </m:sSub>
                </m:num>
                <m:den>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v</m:t>
                      </m:r>
                    </m:sub>
                  </m:sSub>
                </m:den>
              </m:f>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vs</m:t>
              </m:r>
            </m:sub>
          </m:sSub>
          <m:r>
            <w:rPr>
              <w:rFonts w:ascii="Cambria Math" w:eastAsiaTheme="minorEastAsia" w:hAnsi="Cambria Math"/>
            </w:rPr>
            <m:t>+</m:t>
          </m:r>
          <m:sSub>
            <m:sSubPr>
              <m:ctrlPr>
                <w:rPr>
                  <w:rFonts w:ascii="Cambria Math" w:hAnsi="Cambria Math"/>
                  <w:i/>
                </w:rPr>
              </m:ctrlPr>
            </m:sSubPr>
            <m:e>
              <m:r>
                <w:rPr>
                  <w:rFonts w:ascii="Cambria Math" w:hAnsi="Cambria Math"/>
                </w:rPr>
                <m:t>t</m:t>
              </m:r>
            </m:e>
            <m:sub>
              <m:r>
                <w:rPr>
                  <w:rFonts w:ascii="Cambria Math" w:hAnsi="Cambria Math"/>
                </w:rPr>
                <m:t>ns</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н</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1</m:t>
              </m:r>
            </m:sub>
          </m:sSub>
          <m:r>
            <w:rPr>
              <w:rFonts w:ascii="Cambria Math" w:hAnsi="Cambria Math"/>
            </w:rPr>
            <m:t>.</m:t>
          </m:r>
          <m:r>
            <w:rPr>
              <w:rFonts w:ascii="Cambria Math" w:eastAsiaTheme="minorEastAsia" w:hAnsi="Cambria Math"/>
            </w:rPr>
            <m:t xml:space="preserve">                              (10)</m:t>
          </m:r>
        </m:oMath>
      </m:oMathPara>
    </w:p>
    <w:p w:rsidR="00221A99" w:rsidRPr="00BE45E5" w:rsidRDefault="00501FF0" w:rsidP="00BE45E5">
      <w:pPr>
        <w:tabs>
          <w:tab w:val="left" w:pos="180"/>
          <w:tab w:val="left" w:pos="8505"/>
          <w:tab w:val="left" w:pos="9638"/>
        </w:tabs>
        <w:ind w:left="0" w:right="-1" w:firstLine="709"/>
        <w:rPr>
          <w:rFonts w:eastAsiaTheme="minorEastAsia"/>
        </w:rPr>
      </w:pPr>
      <w:r w:rsidRPr="00BE45E5">
        <w:rPr>
          <w:rFonts w:eastAsiaTheme="minorEastAsia"/>
        </w:rPr>
        <w:t>Со</w:t>
      </w:r>
      <w:r w:rsidR="007160BE">
        <w:rPr>
          <w:rFonts w:eastAsiaTheme="minorEastAsia"/>
        </w:rPr>
        <w:t>ответственно, из уравнения (2) с учетом соотношения (4</w:t>
      </w:r>
      <w:r w:rsidR="00221A99" w:rsidRPr="00BE45E5">
        <w:rPr>
          <w:rFonts w:eastAsiaTheme="minorEastAsia"/>
        </w:rPr>
        <w:t>) следует:</w:t>
      </w:r>
    </w:p>
    <w:p w:rsidR="00221A99" w:rsidRPr="00BE45E5" w:rsidRDefault="00447C25" w:rsidP="00BE45E5">
      <w:pPr>
        <w:tabs>
          <w:tab w:val="left" w:pos="180"/>
          <w:tab w:val="left" w:pos="8505"/>
          <w:tab w:val="left" w:pos="9638"/>
        </w:tabs>
        <w:ind w:left="0" w:right="-1" w:firstLine="709"/>
        <w:jc w:val="center"/>
        <w:rPr>
          <w:rFonts w:eastAsiaTheme="minorEastAsia"/>
        </w:rPr>
      </w:pPr>
      <m:oMathPara>
        <m:oMathParaPr>
          <m:jc m:val="right"/>
        </m:oMathParaPr>
        <m:oMath>
          <m:sSub>
            <m:sSubPr>
              <m:ctrlPr>
                <w:rPr>
                  <w:rFonts w:ascii="Cambria Math" w:hAnsi="Cambria Math"/>
                  <w:i/>
                </w:rPr>
              </m:ctrlPr>
            </m:sSubPr>
            <m:e>
              <m:r>
                <w:rPr>
                  <w:rFonts w:ascii="Cambria Math" w:hAnsi="Cambria Math"/>
                </w:rPr>
                <m:t>G</m:t>
              </m:r>
            </m:e>
            <m:sub>
              <m:r>
                <w:rPr>
                  <w:rFonts w:ascii="Cambria Math" w:hAnsi="Cambria Math"/>
                </w:rPr>
                <m:t>dv</m:t>
              </m:r>
            </m:sub>
          </m:sSub>
          <m:r>
            <w:rPr>
              <w:rFonts w:ascii="Cambria Math" w:hAnsi="Cambria Math"/>
            </w:rPr>
            <m:t>=</m:t>
          </m:r>
          <m:f>
            <m:fPr>
              <m:ctrlPr>
                <w:rPr>
                  <w:rFonts w:ascii="Cambria Math" w:hAnsi="Cambria Math"/>
                  <w:i/>
                </w:rPr>
              </m:ctrlPr>
            </m:fPr>
            <m:num>
              <m:sSub>
                <m:sSubPr>
                  <m:ctrlPr>
                    <w:rPr>
                      <w:rFonts w:ascii="Cambria Math" w:eastAsiaTheme="minorEastAsia" w:hAnsi="Cambria Math"/>
                      <w:i/>
                    </w:rPr>
                  </m:ctrlPr>
                </m:sSubPr>
                <m:e>
                  <m:r>
                    <w:rPr>
                      <w:rFonts w:ascii="Cambria Math" w:eastAsiaTheme="minorEastAsia" w:hAnsi="Cambria Math"/>
                    </w:rPr>
                    <m:t>φ</m:t>
                  </m:r>
                </m:e>
                <m:sub>
                  <m:r>
                    <w:rPr>
                      <w:rFonts w:ascii="Cambria Math" w:eastAsiaTheme="minorEastAsia" w:hAnsi="Cambria Math"/>
                    </w:rPr>
                    <m:t>v</m:t>
                  </m:r>
                </m:sub>
              </m:sSub>
              <m:sSub>
                <m:sSubPr>
                  <m:ctrlPr>
                    <w:rPr>
                      <w:rFonts w:ascii="Cambria Math" w:hAnsi="Cambria Math"/>
                      <w:i/>
                    </w:rPr>
                  </m:ctrlPr>
                </m:sSubPr>
                <m:e>
                  <m:r>
                    <w:rPr>
                      <w:rFonts w:ascii="Cambria Math" w:hAnsi="Cambria Math"/>
                    </w:rPr>
                    <m:t>∙Q</m:t>
                  </m:r>
                </m:e>
                <m:sub>
                  <m:r>
                    <w:rPr>
                      <w:rFonts w:ascii="Cambria Math" w:hAnsi="Cambria Math"/>
                    </w:rPr>
                    <m:t>vmax</m:t>
                  </m:r>
                </m:sub>
              </m:sSub>
            </m:num>
            <m:den>
              <m:sSub>
                <m:sSubPr>
                  <m:ctrlPr>
                    <w:rPr>
                      <w:rFonts w:ascii="Cambria Math" w:hAnsi="Cambria Math"/>
                      <w:i/>
                    </w:rPr>
                  </m:ctrlPr>
                </m:sSubPr>
                <m:e>
                  <m:r>
                    <w:rPr>
                      <w:rFonts w:ascii="Cambria Math" w:hAnsi="Cambria Math"/>
                    </w:rPr>
                    <m:t>с∙(τ</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2</m:t>
                  </m:r>
                  <m:r>
                    <w:rPr>
                      <w:rFonts w:ascii="Cambria Math" w:hAnsi="Cambria Math"/>
                      <w:lang w:val="en-US"/>
                    </w:rPr>
                    <m:t>v</m:t>
                  </m:r>
                </m:sub>
              </m:sSub>
              <m:r>
                <w:rPr>
                  <w:rFonts w:ascii="Cambria Math" w:hAnsi="Cambria Math"/>
                </w:rPr>
                <m:t>)</m:t>
              </m:r>
            </m:den>
          </m:f>
          <m:r>
            <w:rPr>
              <w:rFonts w:ascii="Cambria Math" w:eastAsiaTheme="minorEastAsia" w:hAnsi="Cambria Math"/>
            </w:rPr>
            <m:t>.                                                  (11)</m:t>
          </m:r>
        </m:oMath>
      </m:oMathPara>
    </w:p>
    <w:p w:rsidR="00221A99" w:rsidRPr="00BE45E5" w:rsidRDefault="00734D8A" w:rsidP="00BE45E5">
      <w:pPr>
        <w:tabs>
          <w:tab w:val="left" w:pos="180"/>
          <w:tab w:val="left" w:pos="8505"/>
          <w:tab w:val="left" w:pos="9638"/>
        </w:tabs>
        <w:ind w:left="0" w:right="-1" w:firstLine="709"/>
        <w:rPr>
          <w:rFonts w:eastAsiaTheme="minorEastAsia"/>
        </w:rPr>
      </w:pPr>
      <w:r w:rsidRPr="00BE45E5">
        <w:rPr>
          <w:rFonts w:eastAsiaTheme="minorEastAsia"/>
        </w:rPr>
        <w:lastRenderedPageBreak/>
        <w:t>В</w:t>
      </w:r>
      <w:r w:rsidR="00221A99" w:rsidRPr="00BE45E5">
        <w:rPr>
          <w:rFonts w:eastAsiaTheme="minorEastAsia"/>
        </w:rPr>
        <w:t xml:space="preserve"> диапазоне значений температуры наружного воздуха</w:t>
      </w:r>
      <w:r w:rsidRPr="00BE45E5">
        <w:rPr>
          <w:rFonts w:eastAsiaTheme="minorEastAsia"/>
        </w:rPr>
        <w:t>,</w:t>
      </w:r>
      <w:r w:rsidR="00221A99" w:rsidRPr="00BE45E5">
        <w:rPr>
          <w:rFonts w:eastAsiaTheme="minorEastAsia"/>
        </w:rPr>
        <w:t xml:space="preserve"> </w:t>
      </w:r>
      <m:oMath>
        <m:sSub>
          <m:sSubPr>
            <m:ctrlPr>
              <w:rPr>
                <w:rFonts w:ascii="Cambria Math" w:hAnsi="Cambria Math"/>
                <w:i/>
                <w:lang w:val="en-US"/>
              </w:rPr>
            </m:ctrlPr>
          </m:sSubPr>
          <m:e>
            <m:r>
              <w:rPr>
                <w:rFonts w:ascii="Cambria Math" w:hAnsi="Cambria Math"/>
                <w:lang w:val="en-US"/>
              </w:rPr>
              <m:t>t</m:t>
            </m:r>
          </m:e>
          <m:sub>
            <m:r>
              <w:rPr>
                <w:rFonts w:ascii="Cambria Math" w:hAnsi="Cambria Math"/>
              </w:rPr>
              <m:t>н</m:t>
            </m:r>
          </m:sub>
        </m:sSub>
        <m:r>
          <w:rPr>
            <w:rFonts w:ascii="Cambria Math" w:hAnsi="Cambria Math"/>
          </w:rPr>
          <m:t>=</m:t>
        </m:r>
        <m:sSub>
          <m:sSubPr>
            <m:ctrlPr>
              <w:rPr>
                <w:rFonts w:ascii="Cambria Math" w:hAnsi="Cambria Math"/>
                <w:i/>
                <w:lang w:val="en-US"/>
              </w:rPr>
            </m:ctrlPr>
          </m:sSubPr>
          <m:e>
            <m:r>
              <w:rPr>
                <w:rFonts w:ascii="Cambria Math" w:hAnsi="Cambria Math"/>
                <w:lang w:val="en-US"/>
              </w:rPr>
              <m:t>t</m:t>
            </m:r>
          </m:e>
          <m:sub>
            <m:r>
              <w:rPr>
                <w:rFonts w:ascii="Cambria Math" w:hAnsi="Cambria Math"/>
              </w:rPr>
              <m:t>нv</m:t>
            </m:r>
          </m:sub>
        </m:sSub>
        <m:r>
          <w:rPr>
            <w:rFonts w:ascii="Cambria Math" w:hAnsi="Cambria Math"/>
          </w:rPr>
          <m:t>…</m:t>
        </m:r>
        <m:sSub>
          <m:sSubPr>
            <m:ctrlPr>
              <w:rPr>
                <w:rFonts w:ascii="Cambria Math" w:hAnsi="Cambria Math"/>
                <w:i/>
                <w:lang w:val="en-US"/>
              </w:rPr>
            </m:ctrlPr>
          </m:sSubPr>
          <m:e>
            <m:r>
              <w:rPr>
                <w:rFonts w:ascii="Cambria Math" w:hAnsi="Cambria Math"/>
                <w:lang w:val="en-US"/>
              </w:rPr>
              <m:t>t</m:t>
            </m:r>
          </m:e>
          <m:sub>
            <m:r>
              <w:rPr>
                <w:rFonts w:ascii="Cambria Math" w:hAnsi="Cambria Math"/>
              </w:rPr>
              <m:t>н</m:t>
            </m:r>
            <m:r>
              <w:rPr>
                <w:rFonts w:ascii="Cambria Math" w:hAnsi="Cambria Math"/>
                <w:lang w:val="en-US"/>
              </w:rPr>
              <m:t>o</m:t>
            </m:r>
          </m:sub>
        </m:sSub>
      </m:oMath>
      <w:r w:rsidR="00221A99" w:rsidRPr="00BE45E5">
        <w:rPr>
          <w:rFonts w:eastAsiaTheme="minorEastAsia"/>
        </w:rPr>
        <w:t xml:space="preserve"> местное количестве</w:t>
      </w:r>
      <w:r w:rsidR="00AF2AFA">
        <w:rPr>
          <w:rFonts w:eastAsiaTheme="minorEastAsia"/>
        </w:rPr>
        <w:t>нное регулирование</w:t>
      </w:r>
      <w:r w:rsidR="007F34C6" w:rsidRPr="00BE45E5">
        <w:rPr>
          <w:rFonts w:eastAsiaTheme="minorEastAsia"/>
        </w:rPr>
        <w:t xml:space="preserve"> теплового</w:t>
      </w:r>
      <w:r w:rsidR="00221A99" w:rsidRPr="00BE45E5">
        <w:rPr>
          <w:rFonts w:eastAsiaTheme="minorEastAsia"/>
        </w:rPr>
        <w:t xml:space="preserve"> потока </w:t>
      </w:r>
      <m:oMath>
        <m:sSub>
          <m:sSubPr>
            <m:ctrlPr>
              <w:rPr>
                <w:rFonts w:ascii="Cambria Math" w:hAnsi="Cambria Math"/>
                <w:i/>
              </w:rPr>
            </m:ctrlPr>
          </m:sSubPr>
          <m:e>
            <m:r>
              <w:rPr>
                <w:rFonts w:ascii="Cambria Math" w:hAnsi="Cambria Math"/>
              </w:rPr>
              <m:t>Q</m:t>
            </m:r>
          </m:e>
          <m:sub>
            <m:r>
              <w:rPr>
                <w:rFonts w:ascii="Cambria Math" w:hAnsi="Cambria Math"/>
              </w:rPr>
              <m:t>v</m:t>
            </m:r>
          </m:sub>
        </m:sSub>
      </m:oMath>
      <w:r w:rsidR="00221A99" w:rsidRPr="00BE45E5">
        <w:rPr>
          <w:rFonts w:eastAsiaTheme="minorEastAsia"/>
        </w:rPr>
        <w:t xml:space="preserve"> </w:t>
      </w:r>
      <w:r w:rsidRPr="00BE45E5">
        <w:rPr>
          <w:rFonts w:eastAsiaTheme="minorEastAsia"/>
        </w:rPr>
        <w:t>на вентиляцию обусловлено</w:t>
      </w:r>
      <w:r w:rsidR="00616ECB" w:rsidRPr="00BE45E5">
        <w:rPr>
          <w:rFonts w:eastAsiaTheme="minorEastAsia"/>
        </w:rPr>
        <w:t xml:space="preserve"> тем, что на рассматриваемом участк</w:t>
      </w:r>
      <w:r w:rsidR="00AF2AFA">
        <w:rPr>
          <w:rFonts w:eastAsiaTheme="minorEastAsia"/>
        </w:rPr>
        <w:t>е отопительного периода</w:t>
      </w:r>
      <w:r w:rsidR="00616ECB" w:rsidRPr="00BE45E5">
        <w:rPr>
          <w:rFonts w:eastAsiaTheme="minorEastAsia"/>
        </w:rPr>
        <w:t xml:space="preserve"> </w:t>
      </w:r>
      <m:oMath>
        <m:sSub>
          <m:sSubPr>
            <m:ctrlPr>
              <w:rPr>
                <w:rFonts w:ascii="Cambria Math" w:hAnsi="Cambria Math"/>
                <w:i/>
              </w:rPr>
            </m:ctrlPr>
          </m:sSubPr>
          <m:e>
            <m:r>
              <w:rPr>
                <w:rFonts w:ascii="Cambria Math" w:hAnsi="Cambria Math"/>
              </w:rPr>
              <m:t>Q</m:t>
            </m:r>
          </m:e>
          <m:sub>
            <m:r>
              <w:rPr>
                <w:rFonts w:ascii="Cambria Math" w:hAnsi="Cambria Math"/>
              </w:rPr>
              <m:t>v</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vmax</m:t>
            </m:r>
          </m:sub>
        </m:sSub>
        <m:r>
          <w:rPr>
            <w:rFonts w:ascii="Cambria Math" w:hAnsi="Cambria Math"/>
          </w:rPr>
          <m:t>=const</m:t>
        </m:r>
      </m:oMath>
      <w:r w:rsidR="00AF2AFA">
        <w:rPr>
          <w:rFonts w:eastAsiaTheme="minorEastAsia"/>
        </w:rPr>
        <w:t>, а</w:t>
      </w:r>
      <w:r w:rsidR="00221A99" w:rsidRPr="00BE45E5">
        <w:rPr>
          <w:rFonts w:eastAsiaTheme="minorEastAsia"/>
        </w:rPr>
        <w:t xml:space="preserve"> темп</w:t>
      </w:r>
      <w:r w:rsidR="00221A99" w:rsidRPr="00BE45E5">
        <w:rPr>
          <w:rFonts w:eastAsiaTheme="minorEastAsia"/>
        </w:rPr>
        <w:t>е</w:t>
      </w:r>
      <w:r w:rsidR="00221A99" w:rsidRPr="00BE45E5">
        <w:rPr>
          <w:rFonts w:eastAsiaTheme="minorEastAsia"/>
        </w:rPr>
        <w:t>ратур</w:t>
      </w:r>
      <w:r w:rsidR="00AF2AFA">
        <w:rPr>
          <w:rFonts w:eastAsiaTheme="minorEastAsia"/>
        </w:rPr>
        <w:t>а</w:t>
      </w:r>
      <w:r w:rsidR="00221A99" w:rsidRPr="00BE45E5">
        <w:rPr>
          <w:rFonts w:eastAsiaTheme="minorEastAsia"/>
        </w:rPr>
        <w:t xml:space="preserve"> </w:t>
      </w:r>
      <m:oMath>
        <m:sSub>
          <m:sSubPr>
            <m:ctrlPr>
              <w:rPr>
                <w:rFonts w:ascii="Cambria Math" w:hAnsi="Cambria Math"/>
                <w:i/>
              </w:rPr>
            </m:ctrlPr>
          </m:sSubPr>
          <m:e>
            <m:r>
              <w:rPr>
                <w:rFonts w:ascii="Cambria Math" w:hAnsi="Cambria Math"/>
              </w:rPr>
              <m:t>τ</m:t>
            </m:r>
          </m:e>
          <m:sub>
            <m:r>
              <w:rPr>
                <w:rFonts w:ascii="Cambria Math" w:hAnsi="Cambria Math"/>
              </w:rPr>
              <m:t>1</m:t>
            </m:r>
          </m:sub>
        </m:sSub>
      </m:oMath>
      <w:r w:rsidR="00AF2AFA">
        <w:rPr>
          <w:rFonts w:eastAsiaTheme="minorEastAsia"/>
        </w:rPr>
        <w:t xml:space="preserve"> прямой</w:t>
      </w:r>
      <w:r w:rsidRPr="00BE45E5">
        <w:rPr>
          <w:rFonts w:eastAsiaTheme="minorEastAsia"/>
        </w:rPr>
        <w:t xml:space="preserve"> сетевой воды</w:t>
      </w:r>
      <w:r w:rsidR="00221A99" w:rsidRPr="00BE45E5">
        <w:rPr>
          <w:rFonts w:eastAsiaTheme="minorEastAsia"/>
        </w:rPr>
        <w:t xml:space="preserve"> изменяет</w:t>
      </w:r>
      <w:r w:rsidR="00F371B9">
        <w:rPr>
          <w:rFonts w:eastAsiaTheme="minorEastAsia"/>
        </w:rPr>
        <w:t>ся. П</w:t>
      </w:r>
      <w:r w:rsidR="00221A99" w:rsidRPr="00BE45E5">
        <w:rPr>
          <w:rFonts w:eastAsiaTheme="minorEastAsia"/>
        </w:rPr>
        <w:t>о</w:t>
      </w:r>
      <w:r w:rsidR="00616ECB" w:rsidRPr="00BE45E5">
        <w:rPr>
          <w:rFonts w:eastAsiaTheme="minorEastAsia"/>
        </w:rPr>
        <w:t>стоянство значения</w:t>
      </w:r>
      <w:r w:rsidR="00221A99" w:rsidRPr="00BE45E5">
        <w:rPr>
          <w:rFonts w:eastAsiaTheme="minorEastAsia"/>
        </w:rPr>
        <w:t xml:space="preserve"> теплового потока </w:t>
      </w:r>
      <m:oMath>
        <m:sSub>
          <m:sSubPr>
            <m:ctrlPr>
              <w:rPr>
                <w:rFonts w:ascii="Cambria Math" w:hAnsi="Cambria Math"/>
                <w:i/>
              </w:rPr>
            </m:ctrlPr>
          </m:sSubPr>
          <m:e>
            <m:r>
              <w:rPr>
                <w:rFonts w:ascii="Cambria Math" w:hAnsi="Cambria Math"/>
              </w:rPr>
              <m:t>Q</m:t>
            </m:r>
          </m:e>
          <m:sub>
            <m:r>
              <w:rPr>
                <w:rFonts w:ascii="Cambria Math" w:hAnsi="Cambria Math"/>
              </w:rPr>
              <m:t>v</m:t>
            </m:r>
          </m:sub>
        </m:sSub>
        <m:r>
          <w:rPr>
            <w:rFonts w:ascii="Cambria Math" w:hAnsi="Cambria Math"/>
          </w:rPr>
          <m:t xml:space="preserve"> </m:t>
        </m:r>
      </m:oMath>
      <w:r w:rsidR="00AF2AFA">
        <w:rPr>
          <w:rFonts w:eastAsiaTheme="minorEastAsia"/>
        </w:rPr>
        <w:t>в этом случае обеспечивается</w:t>
      </w:r>
      <w:r w:rsidR="00221A99" w:rsidRPr="00BE45E5">
        <w:rPr>
          <w:rFonts w:eastAsiaTheme="minorEastAsia"/>
        </w:rPr>
        <w:t xml:space="preserve"> путем изменения расхода </w:t>
      </w:r>
      <m:oMath>
        <m:sSub>
          <m:sSubPr>
            <m:ctrlPr>
              <w:rPr>
                <w:rFonts w:ascii="Cambria Math" w:hAnsi="Cambria Math"/>
                <w:i/>
              </w:rPr>
            </m:ctrlPr>
          </m:sSubPr>
          <m:e>
            <m:r>
              <w:rPr>
                <w:rFonts w:ascii="Cambria Math" w:hAnsi="Cambria Math"/>
              </w:rPr>
              <m:t>G</m:t>
            </m:r>
          </m:e>
          <m:sub>
            <m:r>
              <w:rPr>
                <w:rFonts w:ascii="Cambria Math" w:hAnsi="Cambria Math"/>
              </w:rPr>
              <m:t>dv</m:t>
            </m:r>
          </m:sub>
        </m:sSub>
      </m:oMath>
      <w:r w:rsidR="004D3CB2">
        <w:rPr>
          <w:rFonts w:eastAsiaTheme="minorEastAsia"/>
        </w:rPr>
        <w:t xml:space="preserve"> сетевой воды.</w:t>
      </w:r>
      <w:r w:rsidR="00221A99" w:rsidRPr="00BE45E5">
        <w:rPr>
          <w:rFonts w:eastAsiaTheme="minorEastAsia"/>
        </w:rPr>
        <w:t xml:space="preserve"> </w:t>
      </w:r>
    </w:p>
    <w:p w:rsidR="00221A99" w:rsidRPr="00BE45E5" w:rsidRDefault="00616ECB" w:rsidP="00BE45E5">
      <w:pPr>
        <w:tabs>
          <w:tab w:val="left" w:pos="180"/>
          <w:tab w:val="left" w:pos="8505"/>
          <w:tab w:val="left" w:pos="9638"/>
        </w:tabs>
        <w:ind w:left="0" w:right="-1" w:firstLine="709"/>
        <w:rPr>
          <w:rFonts w:eastAsiaTheme="minorEastAsia"/>
        </w:rPr>
      </w:pPr>
      <w:r w:rsidRPr="00BE45E5">
        <w:rPr>
          <w:rFonts w:eastAsiaTheme="minorEastAsia"/>
        </w:rPr>
        <w:t>Кроме того,</w:t>
      </w:r>
      <w:r w:rsidR="00221A99" w:rsidRPr="00BE45E5">
        <w:rPr>
          <w:rFonts w:eastAsiaTheme="minorEastAsia"/>
        </w:rPr>
        <w:t xml:space="preserve"> постоянство значения теплового потока </w:t>
      </w:r>
      <m:oMath>
        <m:sSub>
          <m:sSubPr>
            <m:ctrlPr>
              <w:rPr>
                <w:rFonts w:ascii="Cambria Math" w:hAnsi="Cambria Math"/>
                <w:i/>
              </w:rPr>
            </m:ctrlPr>
          </m:sSubPr>
          <m:e>
            <m:r>
              <w:rPr>
                <w:rFonts w:ascii="Cambria Math" w:hAnsi="Cambria Math"/>
              </w:rPr>
              <m:t>Q</m:t>
            </m:r>
          </m:e>
          <m:sub>
            <m:r>
              <w:rPr>
                <w:rFonts w:ascii="Cambria Math" w:hAnsi="Cambria Math"/>
              </w:rPr>
              <m:t>v</m:t>
            </m:r>
          </m:sub>
        </m:sSub>
        <m:r>
          <w:rPr>
            <w:rFonts w:ascii="Cambria Math" w:hAnsi="Cambria Math"/>
          </w:rPr>
          <m:t xml:space="preserve"> </m:t>
        </m:r>
      </m:oMath>
      <w:r w:rsidR="00F371B9">
        <w:rPr>
          <w:rFonts w:eastAsiaTheme="minorEastAsia"/>
        </w:rPr>
        <w:t xml:space="preserve"> с изменением</w:t>
      </w:r>
      <w:r w:rsidR="00221A99" w:rsidRPr="00BE45E5">
        <w:rPr>
          <w:rFonts w:eastAsiaTheme="minorEastAsia"/>
        </w:rPr>
        <w:t xml:space="preserve"> темпер</w:t>
      </w:r>
      <w:r w:rsidR="00221A99" w:rsidRPr="00BE45E5">
        <w:rPr>
          <w:rFonts w:eastAsiaTheme="minorEastAsia"/>
        </w:rPr>
        <w:t>а</w:t>
      </w:r>
      <w:r w:rsidR="00221A99" w:rsidRPr="00BE45E5">
        <w:rPr>
          <w:rFonts w:eastAsiaTheme="minorEastAsia"/>
        </w:rPr>
        <w:t xml:space="preserve">туры </w:t>
      </w:r>
      <m:oMath>
        <m:sSub>
          <m:sSubPr>
            <m:ctrlPr>
              <w:rPr>
                <w:rFonts w:ascii="Cambria Math" w:hAnsi="Cambria Math"/>
                <w:i/>
                <w:lang w:val="en-US"/>
              </w:rPr>
            </m:ctrlPr>
          </m:sSubPr>
          <m:e>
            <m:r>
              <w:rPr>
                <w:rFonts w:ascii="Cambria Math" w:hAnsi="Cambria Math"/>
                <w:lang w:val="en-US"/>
              </w:rPr>
              <m:t>t</m:t>
            </m:r>
          </m:e>
          <m:sub>
            <m:r>
              <w:rPr>
                <w:rFonts w:ascii="Cambria Math" w:hAnsi="Cambria Math"/>
              </w:rPr>
              <m:t>н</m:t>
            </m:r>
          </m:sub>
        </m:sSub>
      </m:oMath>
      <w:r w:rsidR="00221A99" w:rsidRPr="00BE45E5">
        <w:rPr>
          <w:rFonts w:eastAsiaTheme="minorEastAsia"/>
        </w:rPr>
        <w:t xml:space="preserve"> может быть обес</w:t>
      </w:r>
      <w:r w:rsidR="00E9483B" w:rsidRPr="00BE45E5">
        <w:rPr>
          <w:rFonts w:eastAsiaTheme="minorEastAsia"/>
        </w:rPr>
        <w:t>печено и</w:t>
      </w:r>
      <w:r w:rsidR="00221A99" w:rsidRPr="00BE45E5">
        <w:rPr>
          <w:rFonts w:eastAsiaTheme="minorEastAsia"/>
        </w:rPr>
        <w:t xml:space="preserve"> в результате</w:t>
      </w:r>
      <w:r w:rsidR="00F371B9">
        <w:rPr>
          <w:rFonts w:eastAsiaTheme="minorEastAsia"/>
        </w:rPr>
        <w:t xml:space="preserve"> изменения</w:t>
      </w:r>
      <w:r w:rsidR="00221A99" w:rsidRPr="00BE45E5">
        <w:rPr>
          <w:rFonts w:eastAsiaTheme="minorEastAsia"/>
        </w:rPr>
        <w:t xml:space="preserve"> или расхода </w:t>
      </w:r>
      <m:oMath>
        <m:sSub>
          <m:sSubPr>
            <m:ctrlPr>
              <w:rPr>
                <w:rFonts w:ascii="Cambria Math" w:hAnsi="Cambria Math"/>
                <w:i/>
              </w:rPr>
            </m:ctrlPr>
          </m:sSubPr>
          <m:e>
            <m:r>
              <w:rPr>
                <w:rFonts w:ascii="Cambria Math" w:hAnsi="Cambria Math"/>
              </w:rPr>
              <m:t>G</m:t>
            </m:r>
          </m:e>
          <m:sub>
            <m:r>
              <w:rPr>
                <w:rFonts w:ascii="Cambria Math" w:hAnsi="Cambria Math"/>
              </w:rPr>
              <m:t>n</m:t>
            </m:r>
          </m:sub>
        </m:sSub>
      </m:oMath>
      <w:r w:rsidR="00221A99" w:rsidRPr="00BE45E5">
        <w:rPr>
          <w:rFonts w:eastAsiaTheme="minorEastAsia"/>
        </w:rPr>
        <w:t xml:space="preserve"> или темпер</w:t>
      </w:r>
      <w:r w:rsidR="00221A99" w:rsidRPr="00BE45E5">
        <w:rPr>
          <w:rFonts w:eastAsiaTheme="minorEastAsia"/>
        </w:rPr>
        <w:t>а</w:t>
      </w:r>
      <w:r w:rsidR="00221A99" w:rsidRPr="00BE45E5">
        <w:rPr>
          <w:rFonts w:eastAsiaTheme="minorEastAsia"/>
        </w:rPr>
        <w:t xml:space="preserve">туры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n</m:t>
            </m:r>
          </m:sub>
        </m:sSub>
      </m:oMath>
      <w:r w:rsidR="00221A99" w:rsidRPr="00BE45E5">
        <w:rPr>
          <w:rFonts w:eastAsiaTheme="minorEastAsia"/>
        </w:rPr>
        <w:t xml:space="preserve"> приточно</w:t>
      </w:r>
      <w:r w:rsidR="00E9483B" w:rsidRPr="00BE45E5">
        <w:rPr>
          <w:rFonts w:eastAsiaTheme="minorEastAsia"/>
        </w:rPr>
        <w:t>го воздуха. Соответственно</w:t>
      </w:r>
      <w:r w:rsidR="00221A99" w:rsidRPr="00BE45E5">
        <w:rPr>
          <w:rFonts w:eastAsiaTheme="minorEastAsia"/>
        </w:rPr>
        <w:t xml:space="preserve">, расход </w:t>
      </w:r>
      <m:oMath>
        <m:sSub>
          <m:sSubPr>
            <m:ctrlPr>
              <w:rPr>
                <w:rFonts w:ascii="Cambria Math" w:hAnsi="Cambria Math"/>
                <w:i/>
              </w:rPr>
            </m:ctrlPr>
          </m:sSubPr>
          <m:e>
            <m:r>
              <w:rPr>
                <w:rFonts w:ascii="Cambria Math" w:hAnsi="Cambria Math"/>
              </w:rPr>
              <m:t>G</m:t>
            </m:r>
          </m:e>
          <m:sub>
            <m:r>
              <w:rPr>
                <w:rFonts w:ascii="Cambria Math" w:hAnsi="Cambria Math"/>
              </w:rPr>
              <m:t>n</m:t>
            </m:r>
          </m:sub>
        </m:sSub>
        <m:r>
          <w:rPr>
            <w:rFonts w:ascii="Cambria Math" w:hAnsi="Cambria Math"/>
          </w:rPr>
          <m:t xml:space="preserve"> </m:t>
        </m:r>
      </m:oMath>
      <w:r w:rsidR="00E9483B" w:rsidRPr="00BE45E5">
        <w:rPr>
          <w:rFonts w:eastAsiaTheme="minorEastAsia"/>
        </w:rPr>
        <w:t xml:space="preserve"> </w:t>
      </w:r>
      <w:r w:rsidR="00221A99" w:rsidRPr="00BE45E5">
        <w:rPr>
          <w:rFonts w:eastAsiaTheme="minorEastAsia"/>
        </w:rPr>
        <w:t>приточного возду</w:t>
      </w:r>
      <w:r w:rsidR="00E41D1B" w:rsidRPr="00BE45E5">
        <w:rPr>
          <w:rFonts w:eastAsiaTheme="minorEastAsia"/>
        </w:rPr>
        <w:t xml:space="preserve">ха </w:t>
      </w:r>
      <w:proofErr w:type="gramStart"/>
      <w:r w:rsidR="00221A99" w:rsidRPr="00BE45E5">
        <w:rPr>
          <w:rFonts w:eastAsiaTheme="minorEastAsia"/>
        </w:rPr>
        <w:t>при</w:t>
      </w:r>
      <w:proofErr w:type="gramEnd"/>
      <w:r w:rsidR="00221A99" w:rsidRPr="00BE45E5">
        <w:rPr>
          <w:rFonts w:eastAsiaTheme="minorEastAsia"/>
        </w:rPr>
        <w:t xml:space="preserve"> </w:t>
      </w:r>
      <m:oMath>
        <m:sSub>
          <m:sSubPr>
            <m:ctrlPr>
              <w:rPr>
                <w:rFonts w:ascii="Cambria Math" w:hAnsi="Cambria Math"/>
                <w:i/>
              </w:rPr>
            </m:ctrlPr>
          </m:sSubPr>
          <m:e>
            <m:r>
              <w:rPr>
                <w:rFonts w:ascii="Cambria Math" w:hAnsi="Cambria Math"/>
              </w:rPr>
              <m:t>Q</m:t>
            </m:r>
          </m:e>
          <m:sub>
            <m:r>
              <w:rPr>
                <w:rFonts w:ascii="Cambria Math" w:hAnsi="Cambria Math"/>
              </w:rPr>
              <m:t>v</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vmax</m:t>
            </m:r>
          </m:sub>
        </m:sSub>
      </m:oMath>
      <w:r w:rsidR="00221A99" w:rsidRPr="00BE45E5">
        <w:rPr>
          <w:rFonts w:eastAsiaTheme="minorEastAsia"/>
        </w:rPr>
        <w:t xml:space="preserve"> и </w:t>
      </w:r>
      <m:oMath>
        <m:sSub>
          <m:sSubPr>
            <m:ctrlPr>
              <w:rPr>
                <w:rFonts w:ascii="Cambria Math" w:hAnsi="Cambria Math"/>
                <w:i/>
                <w:lang w:val="en-US"/>
              </w:rPr>
            </m:ctrlPr>
          </m:sSubPr>
          <m:e>
            <m:r>
              <w:rPr>
                <w:rFonts w:ascii="Cambria Math" w:hAnsi="Cambria Math"/>
                <w:lang w:val="en-US"/>
              </w:rPr>
              <m:t>t</m:t>
            </m:r>
          </m:e>
          <m:sub>
            <m:r>
              <w:rPr>
                <w:rFonts w:ascii="Cambria Math" w:hAnsi="Cambria Math"/>
              </w:rPr>
              <m:t>n</m:t>
            </m:r>
          </m:sub>
        </m:sSub>
        <m:r>
          <w:rPr>
            <w:rFonts w:ascii="Cambria Math" w:hAnsi="Cambria Math"/>
          </w:rPr>
          <m:t>=</m:t>
        </m:r>
        <m:sSub>
          <m:sSubPr>
            <m:ctrlPr>
              <w:rPr>
                <w:rFonts w:ascii="Cambria Math" w:hAnsi="Cambria Math"/>
                <w:i/>
                <w:lang w:val="en-US"/>
              </w:rPr>
            </m:ctrlPr>
          </m:sSubPr>
          <m:e>
            <m:r>
              <w:rPr>
                <w:rFonts w:ascii="Cambria Math" w:hAnsi="Cambria Math"/>
                <w:lang w:val="en-US"/>
              </w:rPr>
              <m:t>t</m:t>
            </m:r>
          </m:e>
          <m:sub>
            <m:r>
              <w:rPr>
                <w:rFonts w:ascii="Cambria Math" w:hAnsi="Cambria Math"/>
              </w:rPr>
              <m:t>ns</m:t>
            </m:r>
          </m:sub>
        </m:sSub>
      </m:oMath>
      <w:r w:rsidR="00E41D1B" w:rsidRPr="00BE45E5">
        <w:rPr>
          <w:rFonts w:eastAsiaTheme="minorEastAsia"/>
        </w:rPr>
        <w:t xml:space="preserve"> определяется известным образом</w:t>
      </w:r>
      <w:r w:rsidR="00221A99" w:rsidRPr="00BE45E5">
        <w:rPr>
          <w:rFonts w:eastAsiaTheme="minorEastAsia"/>
        </w:rPr>
        <w:t>:</w:t>
      </w:r>
    </w:p>
    <w:p w:rsidR="00221A99" w:rsidRPr="00BE45E5" w:rsidRDefault="00447C25" w:rsidP="00BE45E5">
      <w:pPr>
        <w:tabs>
          <w:tab w:val="left" w:pos="180"/>
          <w:tab w:val="left" w:pos="7836"/>
          <w:tab w:val="left" w:pos="8505"/>
          <w:tab w:val="left" w:pos="9638"/>
        </w:tabs>
        <w:ind w:left="0" w:right="-1" w:firstLine="709"/>
        <w:jc w:val="right"/>
        <w:rPr>
          <w:rFonts w:eastAsiaTheme="minorEastAsia"/>
          <w:i/>
        </w:rPr>
      </w:pPr>
      <m:oMathPara>
        <m:oMathParaPr>
          <m:jc m:val="right"/>
        </m:oMathParaPr>
        <m:oMath>
          <m:sSub>
            <m:sSubPr>
              <m:ctrlPr>
                <w:rPr>
                  <w:rFonts w:ascii="Cambria Math" w:hAnsi="Cambria Math"/>
                  <w:i/>
                </w:rPr>
              </m:ctrlPr>
            </m:sSubPr>
            <m:e>
              <m:r>
                <w:rPr>
                  <w:rFonts w:ascii="Cambria Math" w:hAnsi="Cambria Math"/>
                </w:rPr>
                <m:t>G</m:t>
              </m:r>
            </m:e>
            <m:sub>
              <m:r>
                <w:rPr>
                  <w:rFonts w:ascii="Cambria Math" w:hAnsi="Cambria Math"/>
                </w:rPr>
                <m:t>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vmax</m:t>
                  </m:r>
                </m:sub>
              </m:sSub>
            </m:num>
            <m:den>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rPr>
                        <m:t>c</m:t>
                      </m:r>
                    </m:e>
                    <m:sub>
                      <m:r>
                        <w:rPr>
                          <w:rFonts w:ascii="Cambria Math" w:hAnsi="Cambria Math"/>
                        </w:rPr>
                        <m:t>в</m:t>
                      </m:r>
                    </m:sub>
                  </m:sSub>
                  <m:r>
                    <w:rPr>
                      <w:rFonts w:ascii="Cambria Math" w:hAnsi="Cambria Math"/>
                    </w:rPr>
                    <m:t>∙(</m:t>
                  </m:r>
                  <m:r>
                    <w:rPr>
                      <w:rFonts w:ascii="Cambria Math" w:hAnsi="Cambria Math"/>
                      <w:lang w:val="en-US"/>
                    </w:rPr>
                    <m:t>t</m:t>
                  </m:r>
                </m:e>
                <m:sub>
                  <m:r>
                    <w:rPr>
                      <w:rFonts w:ascii="Cambria Math" w:hAnsi="Cambria Math"/>
                    </w:rPr>
                    <m:t>ns</m:t>
                  </m:r>
                </m:sub>
              </m:sSub>
              <m:r>
                <w:rPr>
                  <w:rFonts w:ascii="Cambria Math" w:hAnsi="Cambria Math"/>
                </w:rPr>
                <m:t>-</m:t>
              </m:r>
              <m:sSub>
                <m:sSubPr>
                  <m:ctrlPr>
                    <w:rPr>
                      <w:rFonts w:ascii="Cambria Math" w:hAnsi="Cambria Math"/>
                      <w:i/>
                      <w:lang w:val="en-US"/>
                    </w:rPr>
                  </m:ctrlPr>
                </m:sSubPr>
                <m:e>
                  <m:r>
                    <w:rPr>
                      <w:rFonts w:ascii="Cambria Math" w:hAnsi="Cambria Math"/>
                      <w:lang w:val="en-US"/>
                    </w:rPr>
                    <m:t>t</m:t>
                  </m:r>
                </m:e>
                <m:sub>
                  <m:r>
                    <w:rPr>
                      <w:rFonts w:ascii="Cambria Math" w:hAnsi="Cambria Math"/>
                    </w:rPr>
                    <m:t>н)</m:t>
                  </m:r>
                </m:sub>
              </m:sSub>
            </m:den>
          </m:f>
          <m:r>
            <w:rPr>
              <w:rFonts w:ascii="Cambria Math" w:hAnsi="Cambria Math"/>
            </w:rPr>
            <m:t>.</m:t>
          </m:r>
          <m:r>
            <w:rPr>
              <w:rFonts w:ascii="Cambria Math" w:eastAsiaTheme="minorEastAsia" w:hAnsi="Cambria Math"/>
            </w:rPr>
            <m:t xml:space="preserve">                                                    (12)</m:t>
          </m:r>
        </m:oMath>
      </m:oMathPara>
    </w:p>
    <w:p w:rsidR="00221A99" w:rsidRPr="00BE45E5" w:rsidRDefault="00221A99" w:rsidP="00BE45E5">
      <w:pPr>
        <w:tabs>
          <w:tab w:val="left" w:pos="180"/>
          <w:tab w:val="left" w:pos="7836"/>
          <w:tab w:val="left" w:pos="8505"/>
          <w:tab w:val="left" w:pos="9638"/>
        </w:tabs>
        <w:ind w:left="0" w:right="-1" w:firstLine="709"/>
        <w:rPr>
          <w:rFonts w:eastAsiaTheme="minorEastAsia"/>
        </w:rPr>
      </w:pPr>
      <w:r w:rsidRPr="00BE45E5">
        <w:rPr>
          <w:rFonts w:eastAsiaTheme="minorEastAsia"/>
        </w:rPr>
        <w:t>В том случае, если расход</w:t>
      </w:r>
      <w:r w:rsidR="00AA66BB">
        <w:rPr>
          <w:rFonts w:eastAsiaTheme="minorEastAsia"/>
        </w:rPr>
        <w:t xml:space="preserve"> приточного воздуха</w:t>
      </w:r>
      <w:r w:rsidRPr="00BE45E5">
        <w:rPr>
          <w:rFonts w:eastAsiaTheme="minorEastAsia"/>
        </w:rPr>
        <w:t xml:space="preserve"> </w:t>
      </w:r>
      <m:oMath>
        <m:sSub>
          <m:sSubPr>
            <m:ctrlPr>
              <w:rPr>
                <w:rFonts w:ascii="Cambria Math" w:hAnsi="Cambria Math"/>
                <w:i/>
              </w:rPr>
            </m:ctrlPr>
          </m:sSubPr>
          <m:e>
            <m:r>
              <w:rPr>
                <w:rFonts w:ascii="Cambria Math" w:hAnsi="Cambria Math"/>
              </w:rPr>
              <m:t>G</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ns</m:t>
            </m:r>
          </m:sub>
        </m:sSub>
        <m:r>
          <w:rPr>
            <w:rFonts w:ascii="Cambria Math" w:hAnsi="Cambria Math"/>
          </w:rPr>
          <m:t>=const</m:t>
        </m:r>
      </m:oMath>
      <w:r w:rsidRPr="00BE45E5">
        <w:rPr>
          <w:rFonts w:eastAsiaTheme="minorEastAsia"/>
        </w:rPr>
        <w:t>,</w:t>
      </w:r>
      <w:r w:rsidR="00E41D1B" w:rsidRPr="00BE45E5">
        <w:rPr>
          <w:rFonts w:eastAsiaTheme="minorEastAsia"/>
        </w:rPr>
        <w:t xml:space="preserve"> </w:t>
      </w:r>
      <w:r w:rsidRPr="00BE45E5">
        <w:rPr>
          <w:rFonts w:eastAsiaTheme="minorEastAsia"/>
        </w:rPr>
        <w:t>то его темп</w:t>
      </w:r>
      <w:r w:rsidRPr="00BE45E5">
        <w:rPr>
          <w:rFonts w:eastAsiaTheme="minorEastAsia"/>
        </w:rPr>
        <w:t>е</w:t>
      </w:r>
      <w:r w:rsidRPr="00BE45E5">
        <w:rPr>
          <w:rFonts w:eastAsiaTheme="minorEastAsia"/>
        </w:rPr>
        <w:t xml:space="preserve">ратура </w:t>
      </w:r>
      <m:oMath>
        <m:sSub>
          <m:sSubPr>
            <m:ctrlPr>
              <w:rPr>
                <w:rFonts w:ascii="Cambria Math" w:hAnsi="Cambria Math"/>
                <w:i/>
                <w:lang w:val="en-US"/>
              </w:rPr>
            </m:ctrlPr>
          </m:sSubPr>
          <m:e>
            <m:r>
              <w:rPr>
                <w:rFonts w:ascii="Cambria Math" w:hAnsi="Cambria Math"/>
                <w:lang w:val="en-US"/>
              </w:rPr>
              <m:t>t</m:t>
            </m:r>
          </m:e>
          <m:sub>
            <m:r>
              <w:rPr>
                <w:rFonts w:ascii="Cambria Math" w:hAnsi="Cambria Math"/>
              </w:rPr>
              <m:t>n</m:t>
            </m:r>
          </m:sub>
        </m:sSub>
      </m:oMath>
      <w:r w:rsidRPr="00BE45E5">
        <w:rPr>
          <w:rFonts w:eastAsiaTheme="minorEastAsia"/>
        </w:rPr>
        <w:t xml:space="preserve"> </w:t>
      </w:r>
      <w:proofErr w:type="gramStart"/>
      <w:r w:rsidRPr="00BE45E5">
        <w:rPr>
          <w:rFonts w:eastAsiaTheme="minorEastAsia"/>
        </w:rPr>
        <w:t>при</w:t>
      </w:r>
      <w:proofErr w:type="gramEnd"/>
      <w:r w:rsidRPr="00BE45E5">
        <w:rPr>
          <w:rFonts w:eastAsiaTheme="minorEastAsia"/>
        </w:rPr>
        <w:t xml:space="preserve"> </w:t>
      </w:r>
      <m:oMath>
        <m:sSub>
          <m:sSubPr>
            <m:ctrlPr>
              <w:rPr>
                <w:rFonts w:ascii="Cambria Math" w:hAnsi="Cambria Math"/>
                <w:i/>
              </w:rPr>
            </m:ctrlPr>
          </m:sSubPr>
          <m:e>
            <m:r>
              <w:rPr>
                <w:rFonts w:ascii="Cambria Math" w:hAnsi="Cambria Math"/>
              </w:rPr>
              <m:t>Q</m:t>
            </m:r>
          </m:e>
          <m:sub>
            <m:r>
              <w:rPr>
                <w:rFonts w:ascii="Cambria Math" w:hAnsi="Cambria Math"/>
              </w:rPr>
              <m:t>v</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vmax</m:t>
            </m:r>
          </m:sub>
        </m:sSub>
      </m:oMath>
      <w:r w:rsidR="00E41D1B" w:rsidRPr="00BE45E5">
        <w:rPr>
          <w:rFonts w:eastAsiaTheme="minorEastAsia"/>
        </w:rPr>
        <w:t xml:space="preserve"> </w:t>
      </w:r>
      <w:r w:rsidRPr="00BE45E5">
        <w:rPr>
          <w:rFonts w:eastAsiaTheme="minorEastAsia"/>
        </w:rPr>
        <w:t>определяется по выражению:</w:t>
      </w:r>
    </w:p>
    <w:p w:rsidR="00221A99" w:rsidRPr="00BE45E5" w:rsidRDefault="00447C25" w:rsidP="00BE45E5">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9638"/>
        </w:tabs>
        <w:ind w:left="0" w:right="-1" w:firstLine="709"/>
        <w:jc w:val="center"/>
        <w:rPr>
          <w:rFonts w:eastAsiaTheme="minorEastAsia"/>
        </w:rPr>
      </w:pPr>
      <m:oMathPara>
        <m:oMathParaPr>
          <m:jc m:val="right"/>
        </m:oMathParaPr>
        <m:oMath>
          <m:sSub>
            <m:sSubPr>
              <m:ctrlPr>
                <w:rPr>
                  <w:rFonts w:ascii="Cambria Math" w:hAnsi="Cambria Math"/>
                  <w:i/>
                  <w:lang w:val="en-US"/>
                </w:rPr>
              </m:ctrlPr>
            </m:sSubPr>
            <m:e>
              <m:r>
                <w:rPr>
                  <w:rFonts w:ascii="Cambria Math" w:hAnsi="Cambria Math"/>
                  <w:lang w:val="en-US"/>
                </w:rPr>
                <m:t>t</m:t>
              </m:r>
            </m:e>
            <m:sub>
              <m:r>
                <w:rPr>
                  <w:rFonts w:ascii="Cambria Math" w:hAnsi="Cambria Math"/>
                </w:rPr>
                <m:t>n</m:t>
              </m:r>
            </m:sub>
          </m:sSub>
          <m:r>
            <w:rPr>
              <w:rFonts w:ascii="Cambria Math" w:hAnsi="Cambria Math"/>
            </w:rPr>
            <m:t>=</m:t>
          </m:r>
          <m:f>
            <m:fPr>
              <m:ctrlPr>
                <w:rPr>
                  <w:rFonts w:ascii="Cambria Math" w:hAnsi="Cambria Math"/>
                  <w:i/>
                  <w:lang w:val="en-US"/>
                </w:rPr>
              </m:ctrlPr>
            </m:fPr>
            <m:num>
              <m:sSub>
                <m:sSubPr>
                  <m:ctrlPr>
                    <w:rPr>
                      <w:rFonts w:ascii="Cambria Math" w:hAnsi="Cambria Math"/>
                      <w:i/>
                    </w:rPr>
                  </m:ctrlPr>
                </m:sSubPr>
                <m:e>
                  <m:r>
                    <w:rPr>
                      <w:rFonts w:ascii="Cambria Math" w:hAnsi="Cambria Math"/>
                    </w:rPr>
                    <m:t>Q</m:t>
                  </m:r>
                </m:e>
                <m:sub>
                  <m:r>
                    <w:rPr>
                      <w:rFonts w:ascii="Cambria Math" w:hAnsi="Cambria Math"/>
                    </w:rPr>
                    <m:t>vmax</m:t>
                  </m:r>
                </m:sub>
              </m:sSub>
            </m:num>
            <m:den>
              <m:sSub>
                <m:sSubPr>
                  <m:ctrlPr>
                    <w:rPr>
                      <w:rFonts w:ascii="Cambria Math" w:hAnsi="Cambria Math"/>
                      <w:i/>
                      <w:lang w:val="en-US"/>
                    </w:rPr>
                  </m:ctrlPr>
                </m:sSubPr>
                <m:e>
                  <m:r>
                    <w:rPr>
                      <w:rFonts w:ascii="Cambria Math" w:hAnsi="Cambria Math"/>
                    </w:rPr>
                    <m:t>c</m:t>
                  </m:r>
                </m:e>
                <m:sub>
                  <m:r>
                    <w:rPr>
                      <w:rFonts w:ascii="Cambria Math" w:hAnsi="Cambria Math"/>
                    </w:rPr>
                    <m:t>в</m:t>
                  </m:r>
                </m:sub>
              </m:sSub>
              <m:sSub>
                <m:sSubPr>
                  <m:ctrlPr>
                    <w:rPr>
                      <w:rFonts w:ascii="Cambria Math" w:hAnsi="Cambria Math"/>
                      <w:i/>
                    </w:rPr>
                  </m:ctrlPr>
                </m:sSubPr>
                <m:e>
                  <m:r>
                    <w:rPr>
                      <w:rFonts w:ascii="Cambria Math" w:hAnsi="Cambria Math"/>
                    </w:rPr>
                    <m:t>∙G</m:t>
                  </m:r>
                </m:e>
                <m:sub>
                  <m:r>
                    <w:rPr>
                      <w:rFonts w:ascii="Cambria Math" w:hAnsi="Cambria Math"/>
                    </w:rPr>
                    <m:t>ns</m:t>
                  </m:r>
                </m:sub>
              </m:sSub>
            </m:den>
          </m:f>
          <m:r>
            <w:rPr>
              <w:rFonts w:ascii="Cambria Math" w:hAnsi="Cambria Math"/>
            </w:rPr>
            <m:t>+</m:t>
          </m:r>
          <m:sSub>
            <m:sSubPr>
              <m:ctrlPr>
                <w:rPr>
                  <w:rFonts w:ascii="Cambria Math" w:hAnsi="Cambria Math"/>
                  <w:i/>
                  <w:lang w:val="en-US"/>
                </w:rPr>
              </m:ctrlPr>
            </m:sSubPr>
            <m:e>
              <m:r>
                <w:rPr>
                  <w:rFonts w:ascii="Cambria Math" w:hAnsi="Cambria Math"/>
                  <w:lang w:val="en-US"/>
                </w:rPr>
                <m:t>t</m:t>
              </m:r>
            </m:e>
            <m:sub>
              <m:r>
                <w:rPr>
                  <w:rFonts w:ascii="Cambria Math" w:hAnsi="Cambria Math"/>
                </w:rPr>
                <m:t>н</m:t>
              </m:r>
            </m:sub>
          </m:sSub>
          <m:r>
            <w:rPr>
              <w:rFonts w:ascii="Cambria Math" w:hAnsi="Cambria Math"/>
            </w:rPr>
            <m:t>=</m:t>
          </m:r>
          <m:sSub>
            <m:sSubPr>
              <m:ctrlPr>
                <w:rPr>
                  <w:rFonts w:ascii="Cambria Math" w:hAnsi="Cambria Math"/>
                  <w:i/>
                  <w:lang w:val="en-US"/>
                </w:rPr>
              </m:ctrlPr>
            </m:sSubPr>
            <m:e>
              <m:r>
                <w:rPr>
                  <w:rFonts w:ascii="Cambria Math" w:hAnsi="Cambria Math"/>
                  <w:lang w:val="en-US"/>
                </w:rPr>
                <m:t>t</m:t>
              </m:r>
            </m:e>
            <m:sub>
              <m:r>
                <w:rPr>
                  <w:rFonts w:ascii="Cambria Math" w:hAnsi="Cambria Math"/>
                </w:rPr>
                <m:t>ns</m:t>
              </m:r>
            </m:sub>
          </m:sSub>
          <m:r>
            <w:rPr>
              <w:rFonts w:ascii="Cambria Math" w:hAnsi="Cambria Math"/>
            </w:rPr>
            <m:t>-</m:t>
          </m:r>
          <m:sSub>
            <m:sSubPr>
              <m:ctrlPr>
                <w:rPr>
                  <w:rFonts w:ascii="Cambria Math" w:hAnsi="Cambria Math"/>
                  <w:i/>
                  <w:lang w:val="en-US"/>
                </w:rPr>
              </m:ctrlPr>
            </m:sSubPr>
            <m:e>
              <m:r>
                <w:rPr>
                  <w:rFonts w:ascii="Cambria Math" w:hAnsi="Cambria Math"/>
                  <w:lang w:val="en-US"/>
                </w:rPr>
                <m:t>t</m:t>
              </m:r>
            </m:e>
            <m:sub>
              <m:r>
                <w:rPr>
                  <w:rFonts w:ascii="Cambria Math" w:hAnsi="Cambria Math"/>
                </w:rPr>
                <m:t>н</m:t>
              </m:r>
              <m:r>
                <w:rPr>
                  <w:rFonts w:ascii="Cambria Math" w:hAnsi="Cambria Math"/>
                  <w:lang w:val="en-US"/>
                </w:rPr>
                <m:t>v</m:t>
              </m:r>
            </m:sub>
          </m:sSub>
          <m:r>
            <w:rPr>
              <w:rFonts w:ascii="Cambria Math" w:hAnsi="Cambria Math"/>
            </w:rPr>
            <m:t>+</m:t>
          </m:r>
          <m:sSub>
            <m:sSubPr>
              <m:ctrlPr>
                <w:rPr>
                  <w:rFonts w:ascii="Cambria Math" w:hAnsi="Cambria Math"/>
                  <w:i/>
                  <w:lang w:val="en-US"/>
                </w:rPr>
              </m:ctrlPr>
            </m:sSubPr>
            <m:e>
              <m:r>
                <w:rPr>
                  <w:rFonts w:ascii="Cambria Math" w:hAnsi="Cambria Math"/>
                  <w:lang w:val="en-US"/>
                </w:rPr>
                <m:t>t</m:t>
              </m:r>
            </m:e>
            <m:sub>
              <m:r>
                <w:rPr>
                  <w:rFonts w:ascii="Cambria Math" w:hAnsi="Cambria Math"/>
                </w:rPr>
                <m:t>н</m:t>
              </m:r>
            </m:sub>
          </m:sSub>
          <m:r>
            <w:rPr>
              <w:rFonts w:ascii="Cambria Math" w:eastAsiaTheme="minorEastAsia" w:hAnsi="Cambria Math"/>
            </w:rPr>
            <m:t>,                                  (13)</m:t>
          </m:r>
        </m:oMath>
      </m:oMathPara>
    </w:p>
    <w:p w:rsidR="00221A99" w:rsidRPr="00BE45E5" w:rsidRDefault="00221A99" w:rsidP="00843A11">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9638"/>
        </w:tabs>
        <w:ind w:left="0" w:right="-1"/>
        <w:rPr>
          <w:rFonts w:eastAsiaTheme="minorEastAsia"/>
        </w:rPr>
      </w:pPr>
      <w:r w:rsidRPr="00BE45E5">
        <w:rPr>
          <w:rFonts w:eastAsiaTheme="minorEastAsia"/>
        </w:rPr>
        <w:t>где</w:t>
      </w:r>
      <w:r w:rsidR="00E7700A" w:rsidRPr="00BE45E5">
        <w:rPr>
          <w:rFonts w:eastAsiaTheme="minorEastAsia"/>
        </w:rPr>
        <w:t xml:space="preserve"> </w:t>
      </w:r>
      <w:r w:rsidRPr="00BE45E5">
        <w:rPr>
          <w:rFonts w:eastAsiaTheme="minorEastAsia"/>
        </w:rPr>
        <w:t xml:space="preserve"> </w:t>
      </w:r>
      <m:oMath>
        <m:sSub>
          <m:sSubPr>
            <m:ctrlPr>
              <w:rPr>
                <w:rFonts w:ascii="Cambria Math" w:hAnsi="Cambria Math"/>
                <w:i/>
              </w:rPr>
            </m:ctrlPr>
          </m:sSubPr>
          <m:e>
            <m:r>
              <w:rPr>
                <w:rFonts w:ascii="Cambria Math" w:hAnsi="Cambria Math"/>
              </w:rPr>
              <m:t>G</m:t>
            </m:r>
          </m:e>
          <m:sub>
            <m:r>
              <w:rPr>
                <w:rFonts w:ascii="Cambria Math" w:hAnsi="Cambria Math"/>
              </w:rPr>
              <m:t>ns</m:t>
            </m:r>
          </m:sub>
        </m:sSub>
      </m:oMath>
      <w:r w:rsidRPr="00BE45E5">
        <w:rPr>
          <w:rFonts w:eastAsiaTheme="minorEastAsia"/>
        </w:rPr>
        <w:t xml:space="preserve"> </w:t>
      </w:r>
      <w:r w:rsidR="00E7700A" w:rsidRPr="00BE45E5">
        <w:rPr>
          <w:rFonts w:eastAsiaTheme="minorEastAsia"/>
        </w:rPr>
        <w:t>–</w:t>
      </w:r>
      <w:r w:rsidR="00617DA1" w:rsidRPr="00BE45E5">
        <w:rPr>
          <w:rFonts w:eastAsiaTheme="minorEastAsia"/>
        </w:rPr>
        <w:t xml:space="preserve"> </w:t>
      </w:r>
      <w:r w:rsidRPr="00BE45E5">
        <w:rPr>
          <w:rFonts w:eastAsiaTheme="minorEastAsia"/>
        </w:rPr>
        <w:t>расчетный (максимальный</w:t>
      </w:r>
      <w:r w:rsidR="00843A11">
        <w:rPr>
          <w:rFonts w:eastAsiaTheme="minorEastAsia"/>
        </w:rPr>
        <w:t>) расход приточного воздуха</w:t>
      </w:r>
      <w:r w:rsidR="00E7700A" w:rsidRPr="00BE45E5">
        <w:rPr>
          <w:rFonts w:eastAsiaTheme="minorEastAsia"/>
        </w:rPr>
        <w:t>, опреде</w:t>
      </w:r>
      <w:r w:rsidR="00843A11">
        <w:rPr>
          <w:rFonts w:eastAsiaTheme="minorEastAsia"/>
        </w:rPr>
        <w:t>ляемый по выражению (12</w:t>
      </w:r>
      <w:r w:rsidRPr="00BE45E5">
        <w:rPr>
          <w:rFonts w:eastAsiaTheme="minorEastAsia"/>
        </w:rPr>
        <w:t xml:space="preserve">) при температуре </w:t>
      </w:r>
      <m:oMath>
        <m:sSub>
          <m:sSubPr>
            <m:ctrlPr>
              <w:rPr>
                <w:rFonts w:ascii="Cambria Math" w:hAnsi="Cambria Math"/>
                <w:i/>
                <w:lang w:val="en-US"/>
              </w:rPr>
            </m:ctrlPr>
          </m:sSubPr>
          <m:e>
            <m:r>
              <w:rPr>
                <w:rFonts w:ascii="Cambria Math" w:hAnsi="Cambria Math"/>
                <w:lang w:val="en-US"/>
              </w:rPr>
              <m:t>t</m:t>
            </m:r>
          </m:e>
          <m:sub>
            <m:r>
              <w:rPr>
                <w:rFonts w:ascii="Cambria Math" w:hAnsi="Cambria Math"/>
              </w:rPr>
              <m:t>н</m:t>
            </m:r>
          </m:sub>
        </m:sSub>
        <m:r>
          <w:rPr>
            <w:rFonts w:ascii="Cambria Math" w:hAnsi="Cambria Math"/>
          </w:rPr>
          <m:t>=</m:t>
        </m:r>
        <m:sSub>
          <m:sSubPr>
            <m:ctrlPr>
              <w:rPr>
                <w:rFonts w:ascii="Cambria Math" w:hAnsi="Cambria Math"/>
                <w:i/>
                <w:lang w:val="en-US"/>
              </w:rPr>
            </m:ctrlPr>
          </m:sSubPr>
          <m:e>
            <m:r>
              <w:rPr>
                <w:rFonts w:ascii="Cambria Math" w:hAnsi="Cambria Math"/>
                <w:lang w:val="en-US"/>
              </w:rPr>
              <m:t>t</m:t>
            </m:r>
          </m:e>
          <m:sub>
            <m:r>
              <w:rPr>
                <w:rFonts w:ascii="Cambria Math" w:hAnsi="Cambria Math"/>
              </w:rPr>
              <m:t>нv</m:t>
            </m:r>
          </m:sub>
        </m:sSub>
      </m:oMath>
      <w:r w:rsidRPr="00BE45E5">
        <w:rPr>
          <w:rFonts w:eastAsiaTheme="minorEastAsia"/>
        </w:rPr>
        <w:t>.</w:t>
      </w:r>
    </w:p>
    <w:p w:rsidR="00221A99" w:rsidRPr="00BE45E5" w:rsidRDefault="00221A99" w:rsidP="00BE45E5">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9638"/>
        </w:tabs>
        <w:ind w:left="0" w:right="-1" w:firstLine="709"/>
        <w:rPr>
          <w:rFonts w:eastAsiaTheme="minorEastAsia"/>
        </w:rPr>
      </w:pPr>
      <w:r w:rsidRPr="00BE45E5">
        <w:rPr>
          <w:rFonts w:eastAsiaTheme="minorEastAsia"/>
        </w:rPr>
        <w:t xml:space="preserve">Расход </w:t>
      </w:r>
      <m:oMath>
        <m:sSub>
          <m:sSubPr>
            <m:ctrlPr>
              <w:rPr>
                <w:rFonts w:ascii="Cambria Math" w:hAnsi="Cambria Math"/>
                <w:i/>
              </w:rPr>
            </m:ctrlPr>
          </m:sSubPr>
          <m:e>
            <m:r>
              <w:rPr>
                <w:rFonts w:ascii="Cambria Math" w:hAnsi="Cambria Math"/>
              </w:rPr>
              <m:t>G</m:t>
            </m:r>
          </m:e>
          <m:sub>
            <m:r>
              <w:rPr>
                <w:rFonts w:ascii="Cambria Math" w:hAnsi="Cambria Math"/>
              </w:rPr>
              <m:t>dv</m:t>
            </m:r>
          </m:sub>
        </m:sSub>
      </m:oMath>
      <w:r w:rsidRPr="00BE45E5">
        <w:rPr>
          <w:rFonts w:eastAsiaTheme="minorEastAsia"/>
        </w:rPr>
        <w:t xml:space="preserve"> сетевой воды на вентиляцию при </w:t>
      </w:r>
      <m:oMath>
        <m:sSub>
          <m:sSubPr>
            <m:ctrlPr>
              <w:rPr>
                <w:rFonts w:ascii="Cambria Math" w:hAnsi="Cambria Math"/>
                <w:i/>
                <w:lang w:val="en-US"/>
              </w:rPr>
            </m:ctrlPr>
          </m:sSubPr>
          <m:e>
            <m:r>
              <w:rPr>
                <w:rFonts w:ascii="Cambria Math" w:hAnsi="Cambria Math"/>
                <w:lang w:val="en-US"/>
              </w:rPr>
              <m:t>t</m:t>
            </m:r>
          </m:e>
          <m:sub>
            <m:r>
              <w:rPr>
                <w:rFonts w:ascii="Cambria Math" w:hAnsi="Cambria Math"/>
              </w:rPr>
              <m:t>н</m:t>
            </m:r>
            <m:r>
              <w:rPr>
                <w:rFonts w:ascii="Cambria Math" w:hAnsi="Cambria Math"/>
                <w:lang w:val="en-US"/>
              </w:rPr>
              <m:t>v</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н</m:t>
            </m:r>
          </m:sub>
        </m:sSub>
        <m:r>
          <w:rPr>
            <w:rFonts w:ascii="Cambria Math" w:hAnsi="Cambria Math"/>
          </w:rPr>
          <m:t>≥</m:t>
        </m:r>
        <m:sSub>
          <m:sSubPr>
            <m:ctrlPr>
              <w:rPr>
                <w:rFonts w:ascii="Cambria Math" w:hAnsi="Cambria Math"/>
                <w:i/>
                <w:lang w:val="en-US"/>
              </w:rPr>
            </m:ctrlPr>
          </m:sSubPr>
          <m:e>
            <m:r>
              <w:rPr>
                <w:rFonts w:ascii="Cambria Math" w:hAnsi="Cambria Math"/>
                <w:lang w:val="en-US"/>
              </w:rPr>
              <m:t>t</m:t>
            </m:r>
          </m:e>
          <m:sub>
            <m:r>
              <w:rPr>
                <w:rFonts w:ascii="Cambria Math" w:hAnsi="Cambria Math"/>
              </w:rPr>
              <m:t>нo</m:t>
            </m:r>
          </m:sub>
        </m:sSub>
      </m:oMath>
      <w:r w:rsidRPr="00BE45E5">
        <w:rPr>
          <w:rFonts w:eastAsiaTheme="minorEastAsia"/>
        </w:rPr>
        <w:t xml:space="preserve"> опреде</w:t>
      </w:r>
      <w:r w:rsidR="00617DA1" w:rsidRPr="00BE45E5">
        <w:rPr>
          <w:rFonts w:eastAsiaTheme="minorEastAsia"/>
        </w:rPr>
        <w:t>ляется в р</w:t>
      </w:r>
      <w:r w:rsidR="00617DA1" w:rsidRPr="00BE45E5">
        <w:rPr>
          <w:rFonts w:eastAsiaTheme="minorEastAsia"/>
        </w:rPr>
        <w:t>е</w:t>
      </w:r>
      <w:r w:rsidR="00617DA1" w:rsidRPr="00BE45E5">
        <w:rPr>
          <w:rFonts w:eastAsiaTheme="minorEastAsia"/>
        </w:rPr>
        <w:t>зультате совместного</w:t>
      </w:r>
      <w:r w:rsidRPr="00BE45E5">
        <w:rPr>
          <w:rFonts w:eastAsiaTheme="minorEastAsia"/>
        </w:rPr>
        <w:t xml:space="preserve"> решения системы из двух у</w:t>
      </w:r>
      <w:r w:rsidR="00843A11">
        <w:rPr>
          <w:rFonts w:eastAsiaTheme="minorEastAsia"/>
        </w:rPr>
        <w:t>равнений</w:t>
      </w:r>
      <w:r w:rsidRPr="00BE45E5">
        <w:rPr>
          <w:rFonts w:eastAsiaTheme="minorEastAsia"/>
        </w:rPr>
        <w:t>:</w:t>
      </w:r>
    </w:p>
    <w:p w:rsidR="00221A99" w:rsidRPr="00BE45E5" w:rsidRDefault="00447C25" w:rsidP="00BE45E5">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9638"/>
        </w:tabs>
        <w:ind w:left="0" w:right="-1" w:firstLine="709"/>
        <w:jc w:val="center"/>
        <w:rPr>
          <w:rFonts w:eastAsiaTheme="minorEastAsia"/>
          <w:lang w:val="en-US"/>
        </w:rPr>
      </w:pPr>
      <m:oMathPara>
        <m:oMathParaPr>
          <m:jc m:val="right"/>
        </m:oMathParaPr>
        <m:oMath>
          <m:sSub>
            <m:sSubPr>
              <m:ctrlPr>
                <w:rPr>
                  <w:rFonts w:ascii="Cambria Math" w:hAnsi="Cambria Math"/>
                  <w:i/>
                </w:rPr>
              </m:ctrlPr>
            </m:sSubPr>
            <m:e>
              <m:r>
                <w:rPr>
                  <w:rFonts w:ascii="Cambria Math" w:hAnsi="Cambria Math"/>
                </w:rPr>
                <m:t>Q</m:t>
              </m:r>
            </m:e>
            <m:sub>
              <m:r>
                <w:rPr>
                  <w:rFonts w:ascii="Cambria Math" w:hAnsi="Cambria Math"/>
                </w:rPr>
                <m:t>vmax</m:t>
              </m:r>
            </m:sub>
          </m:sSub>
          <m:r>
            <w:rPr>
              <w:rFonts w:ascii="Cambria Math" w:hAnsi="Cambria Math"/>
            </w:rPr>
            <m:t>=c∙</m:t>
          </m:r>
          <m:sSub>
            <m:sSubPr>
              <m:ctrlPr>
                <w:rPr>
                  <w:rFonts w:ascii="Cambria Math" w:hAnsi="Cambria Math"/>
                  <w:i/>
                </w:rPr>
              </m:ctrlPr>
            </m:sSubPr>
            <m:e>
              <m:r>
                <w:rPr>
                  <w:rFonts w:ascii="Cambria Math" w:hAnsi="Cambria Math"/>
                </w:rPr>
                <m:t>G</m:t>
              </m:r>
            </m:e>
            <m:sub>
              <m:r>
                <w:rPr>
                  <w:rFonts w:ascii="Cambria Math" w:hAnsi="Cambria Math"/>
                </w:rPr>
                <m:t>dv</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2</m:t>
              </m:r>
              <m:r>
                <w:rPr>
                  <w:rFonts w:ascii="Cambria Math" w:hAnsi="Cambria Math"/>
                  <w:lang w:val="en-US"/>
                </w:rPr>
                <m:t>v</m:t>
              </m:r>
            </m:sub>
          </m:sSub>
          <m:r>
            <w:rPr>
              <w:rFonts w:ascii="Cambria Math" w:hAnsi="Cambria Math"/>
            </w:rPr>
            <m:t>);</m:t>
          </m:r>
          <m:r>
            <w:rPr>
              <w:rFonts w:ascii="Cambria Math" w:eastAsiaTheme="minorEastAsia" w:hAnsi="Cambria Math"/>
            </w:rPr>
            <m:t xml:space="preserve">                                          (14)</m:t>
          </m:r>
        </m:oMath>
      </m:oMathPara>
    </w:p>
    <w:p w:rsidR="00221A99" w:rsidRPr="00BE45E5" w:rsidRDefault="00447C25" w:rsidP="00BE45E5">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8171"/>
          <w:tab w:val="left" w:pos="9638"/>
        </w:tabs>
        <w:ind w:left="0" w:right="-1" w:firstLine="709"/>
        <w:jc w:val="center"/>
        <w:rPr>
          <w:rFonts w:eastAsiaTheme="minorEastAsia"/>
          <w:lang w:val="en-US"/>
        </w:rPr>
      </w:pPr>
      <m:oMathPara>
        <m:oMathParaPr>
          <m:jc m:val="right"/>
        </m:oMathParaP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vs</m:t>
              </m:r>
            </m:sub>
          </m:sSub>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vs</m:t>
              </m:r>
            </m:sub>
          </m:sSub>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v</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v</m:t>
              </m:r>
            </m:sub>
          </m:sSub>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v</m:t>
              </m:r>
            </m:sub>
          </m:sSub>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v</m:t>
              </m:r>
            </m:sub>
          </m:sSub>
          <m:r>
            <w:rPr>
              <w:rFonts w:ascii="Cambria Math" w:eastAsiaTheme="minorEastAsia" w:hAnsi="Cambria Math"/>
            </w:rPr>
            <m:t>.                                           (15)</m:t>
          </m:r>
        </m:oMath>
      </m:oMathPara>
    </w:p>
    <w:p w:rsidR="00221A99" w:rsidRPr="00BE45E5" w:rsidRDefault="00A05A11" w:rsidP="00BE45E5">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8171"/>
          <w:tab w:val="left" w:pos="9638"/>
        </w:tabs>
        <w:ind w:left="0" w:right="-1" w:firstLine="709"/>
        <w:rPr>
          <w:rFonts w:eastAsiaTheme="minorEastAsia"/>
        </w:rPr>
      </w:pPr>
      <w:r>
        <w:rPr>
          <w:rFonts w:eastAsiaTheme="minorEastAsia"/>
        </w:rPr>
        <w:t>Решение уравнения (15) с учетом выражений (5) и (7</w:t>
      </w:r>
      <w:r w:rsidR="00221A99" w:rsidRPr="00BE45E5">
        <w:rPr>
          <w:rFonts w:eastAsiaTheme="minorEastAsia"/>
        </w:rPr>
        <w:t>) дает:</w:t>
      </w:r>
    </w:p>
    <w:p w:rsidR="00221A99" w:rsidRPr="00BE45E5" w:rsidRDefault="00447C25" w:rsidP="00BE45E5">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8171"/>
          <w:tab w:val="left" w:pos="9638"/>
        </w:tabs>
        <w:ind w:left="0" w:right="-1" w:firstLine="709"/>
        <w:jc w:val="center"/>
        <w:rPr>
          <w:rFonts w:eastAsiaTheme="minorEastAsia"/>
          <w:lang w:val="en-US"/>
        </w:rPr>
      </w:pPr>
      <m:oMathPara>
        <m:oMathParaPr>
          <m:jc m:val="right"/>
        </m:oMathParaPr>
        <m:oMath>
          <m:sSub>
            <m:sSubPr>
              <m:ctrlPr>
                <w:rPr>
                  <w:rFonts w:ascii="Cambria Math" w:hAnsi="Cambria Math"/>
                  <w:i/>
                </w:rPr>
              </m:ctrlPr>
            </m:sSubPr>
            <m:e>
              <m:r>
                <w:rPr>
                  <w:rFonts w:ascii="Cambria Math" w:hAnsi="Cambria Math"/>
                </w:rPr>
                <m:t>τ</m:t>
              </m:r>
            </m:e>
            <m:sub>
              <m:r>
                <w:rPr>
                  <w:rFonts w:ascii="Cambria Math" w:hAnsi="Cambria Math"/>
                </w:rPr>
                <m:t>2</m:t>
              </m:r>
              <m:r>
                <w:rPr>
                  <w:rFonts w:ascii="Cambria Math" w:hAnsi="Cambria Math"/>
                  <w:lang w:val="en-US"/>
                </w:rPr>
                <m:t>v</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2</m:t>
                  </m:r>
                </m:num>
                <m:den>
                  <m:sSub>
                    <m:sSubPr>
                      <m:ctrlPr>
                        <w:rPr>
                          <w:rFonts w:ascii="Cambria Math" w:hAnsi="Cambria Math"/>
                          <w:i/>
                        </w:rPr>
                      </m:ctrlPr>
                    </m:sSubPr>
                    <m:e>
                      <m:r>
                        <w:rPr>
                          <w:rFonts w:ascii="Cambria Math" w:hAnsi="Cambria Math"/>
                        </w:rPr>
                        <m:t>β</m:t>
                      </m:r>
                    </m:e>
                    <m:sub>
                      <m:r>
                        <w:rPr>
                          <w:rFonts w:ascii="Cambria Math" w:hAnsi="Cambria Math"/>
                          <w:lang w:val="en-US"/>
                        </w:rPr>
                        <m:t>v</m:t>
                      </m:r>
                    </m:sub>
                  </m:sSub>
                </m:den>
              </m:f>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vs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n</m:t>
              </m:r>
            </m:sub>
          </m:sSub>
          <m:r>
            <w:rPr>
              <w:rFonts w:ascii="Cambria Math" w:eastAsiaTheme="minorEastAsia" w:hAnsi="Cambria Math"/>
            </w:rPr>
            <m:t>+</m:t>
          </m:r>
          <m:sSub>
            <m:sSubPr>
              <m:ctrlPr>
                <w:rPr>
                  <w:rFonts w:ascii="Cambria Math" w:hAnsi="Cambria Math"/>
                  <w:i/>
                  <w:lang w:val="en-US"/>
                </w:rPr>
              </m:ctrlPr>
            </m:sSubPr>
            <m:e>
              <m:r>
                <w:rPr>
                  <w:rFonts w:ascii="Cambria Math" w:hAnsi="Cambria Math"/>
                  <w:lang w:val="en-US"/>
                </w:rPr>
                <m:t>t</m:t>
              </m:r>
            </m:e>
            <m:sub>
              <m:r>
                <w:rPr>
                  <w:rFonts w:ascii="Cambria Math" w:hAnsi="Cambria Math"/>
                </w:rPr>
                <m:t>н</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1</m:t>
              </m:r>
            </m:sub>
          </m:sSub>
          <m:r>
            <w:rPr>
              <w:rFonts w:ascii="Cambria Math" w:eastAsiaTheme="minorEastAsia" w:hAnsi="Cambria Math"/>
            </w:rPr>
            <m:t>,                                   (16)</m:t>
          </m:r>
        </m:oMath>
      </m:oMathPara>
    </w:p>
    <w:p w:rsidR="00221A99" w:rsidRPr="00BE45E5" w:rsidRDefault="00544A44" w:rsidP="00A05A11">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8171"/>
          <w:tab w:val="left" w:pos="9638"/>
        </w:tabs>
        <w:ind w:left="0" w:right="-1"/>
        <w:rPr>
          <w:rFonts w:eastAsiaTheme="minorEastAsia"/>
        </w:rPr>
      </w:pPr>
      <w:r w:rsidRPr="00BE45E5">
        <w:rPr>
          <w:rFonts w:eastAsiaTheme="minorEastAsia"/>
        </w:rPr>
        <w:t>г</w:t>
      </w:r>
      <w:r w:rsidR="00221A99" w:rsidRPr="00BE45E5">
        <w:rPr>
          <w:rFonts w:eastAsiaTheme="minorEastAsia"/>
        </w:rPr>
        <w:t xml:space="preserve">де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n</m:t>
            </m:r>
          </m:sub>
        </m:sSub>
      </m:oMath>
      <w:r w:rsidR="00221A99" w:rsidRPr="00BE45E5">
        <w:rPr>
          <w:rFonts w:eastAsiaTheme="minorEastAsia"/>
        </w:rPr>
        <w:t xml:space="preserve"> </w:t>
      </w:r>
      <w:r w:rsidR="003341EE" w:rsidRPr="00BE45E5">
        <w:rPr>
          <w:rFonts w:eastAsiaTheme="minorEastAsia"/>
        </w:rPr>
        <w:t>–</w:t>
      </w:r>
      <w:r w:rsidRPr="00BE45E5">
        <w:rPr>
          <w:rFonts w:eastAsiaTheme="minorEastAsia"/>
        </w:rPr>
        <w:t xml:space="preserve"> </w:t>
      </w:r>
      <w:r w:rsidR="00221A99" w:rsidRPr="00BE45E5">
        <w:rPr>
          <w:rFonts w:eastAsiaTheme="minorEastAsia"/>
        </w:rPr>
        <w:t>текущая температура приточного воздуха</w:t>
      </w:r>
      <w:r w:rsidRPr="00BE45E5">
        <w:rPr>
          <w:rFonts w:eastAsiaTheme="minorEastAsia"/>
        </w:rPr>
        <w:t xml:space="preserve">, </w:t>
      </w:r>
      <w:r w:rsidR="00221A99" w:rsidRPr="00BE45E5">
        <w:rPr>
          <w:rFonts w:eastAsiaTheme="minorEastAsia"/>
        </w:rPr>
        <w:t>определяе</w:t>
      </w:r>
      <w:r w:rsidRPr="00BE45E5">
        <w:rPr>
          <w:rFonts w:eastAsiaTheme="minorEastAsia"/>
        </w:rPr>
        <w:t>мая</w:t>
      </w:r>
      <w:r w:rsidR="003341EE" w:rsidRPr="00BE45E5">
        <w:rPr>
          <w:rFonts w:eastAsiaTheme="minorEastAsia"/>
        </w:rPr>
        <w:t xml:space="preserve"> по выраже</w:t>
      </w:r>
      <w:r w:rsidR="00A05A11">
        <w:rPr>
          <w:rFonts w:eastAsiaTheme="minorEastAsia"/>
        </w:rPr>
        <w:t>нию (13</w:t>
      </w:r>
      <w:r w:rsidRPr="00BE45E5">
        <w:rPr>
          <w:rFonts w:eastAsiaTheme="minorEastAsia"/>
        </w:rPr>
        <w:t xml:space="preserve">) </w:t>
      </w:r>
      <w:r w:rsidR="00221A99" w:rsidRPr="00BE45E5">
        <w:rPr>
          <w:rFonts w:eastAsiaTheme="minorEastAsia"/>
        </w:rPr>
        <w:t xml:space="preserve">при условии, что </w:t>
      </w:r>
      <m:oMath>
        <m:sSub>
          <m:sSubPr>
            <m:ctrlPr>
              <w:rPr>
                <w:rFonts w:ascii="Cambria Math" w:hAnsi="Cambria Math"/>
                <w:i/>
              </w:rPr>
            </m:ctrlPr>
          </m:sSubPr>
          <m:e>
            <m:r>
              <w:rPr>
                <w:rFonts w:ascii="Cambria Math" w:hAnsi="Cambria Math"/>
              </w:rPr>
              <m:t>G</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ns</m:t>
            </m:r>
          </m:sub>
        </m:sSub>
        <m:r>
          <w:rPr>
            <w:rFonts w:ascii="Cambria Math" w:hAnsi="Cambria Math"/>
          </w:rPr>
          <m:t>=const</m:t>
        </m:r>
      </m:oMath>
      <w:r w:rsidRPr="00BE45E5">
        <w:rPr>
          <w:rFonts w:eastAsiaTheme="minorEastAsia"/>
        </w:rPr>
        <w:t>;</w:t>
      </w:r>
      <w:r w:rsidR="00221A99" w:rsidRPr="00BE45E5">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ns</m:t>
            </m:r>
          </m:sub>
        </m:sSub>
      </m:oMath>
      <w:r w:rsidR="00221A99" w:rsidRPr="00BE45E5">
        <w:rPr>
          <w:rFonts w:eastAsiaTheme="minorEastAsia"/>
        </w:rPr>
        <w:t xml:space="preserve">, если по условию задачи расход </w:t>
      </w:r>
      <m:oMath>
        <m:sSub>
          <m:sSubPr>
            <m:ctrlPr>
              <w:rPr>
                <w:rFonts w:ascii="Cambria Math" w:hAnsi="Cambria Math"/>
                <w:i/>
              </w:rPr>
            </m:ctrlPr>
          </m:sSubPr>
          <m:e>
            <m:r>
              <w:rPr>
                <w:rFonts w:ascii="Cambria Math" w:hAnsi="Cambria Math"/>
              </w:rPr>
              <m:t>G</m:t>
            </m:r>
          </m:e>
          <m:sub>
            <m:r>
              <w:rPr>
                <w:rFonts w:ascii="Cambria Math" w:hAnsi="Cambria Math"/>
              </w:rPr>
              <m:t>n</m:t>
            </m:r>
          </m:sub>
        </m:sSub>
        <m:r>
          <w:rPr>
            <w:rFonts w:ascii="Cambria Math" w:hAnsi="Cambria Math"/>
          </w:rPr>
          <m:t>≠const</m:t>
        </m:r>
      </m:oMath>
      <w:r w:rsidR="00221A99" w:rsidRPr="00BE45E5">
        <w:rPr>
          <w:rFonts w:eastAsiaTheme="minorEastAsia"/>
        </w:rPr>
        <w:t xml:space="preserve"> и определяется по выра</w:t>
      </w:r>
      <w:r w:rsidRPr="00BE45E5">
        <w:rPr>
          <w:rFonts w:eastAsiaTheme="minorEastAsia"/>
        </w:rPr>
        <w:t>же</w:t>
      </w:r>
      <w:r w:rsidR="003341EE" w:rsidRPr="00BE45E5">
        <w:rPr>
          <w:rFonts w:eastAsiaTheme="minorEastAsia"/>
        </w:rPr>
        <w:t>нию (</w:t>
      </w:r>
      <w:r w:rsidR="00A05A11">
        <w:rPr>
          <w:rFonts w:eastAsiaTheme="minorEastAsia"/>
        </w:rPr>
        <w:t>12</w:t>
      </w:r>
      <w:r w:rsidR="00221A99" w:rsidRPr="00BE45E5">
        <w:rPr>
          <w:rFonts w:eastAsiaTheme="minorEastAsia"/>
        </w:rPr>
        <w:t>)</w:t>
      </w:r>
      <w:r w:rsidRPr="00BE45E5">
        <w:rPr>
          <w:rFonts w:eastAsiaTheme="minorEastAsia"/>
        </w:rPr>
        <w:t>.</w:t>
      </w:r>
    </w:p>
    <w:p w:rsidR="00221A99" w:rsidRPr="00BE45E5" w:rsidRDefault="00544A44" w:rsidP="00BE45E5">
      <w:pPr>
        <w:tabs>
          <w:tab w:val="left" w:pos="9638"/>
        </w:tabs>
        <w:ind w:left="0" w:right="-1" w:firstLine="709"/>
      </w:pPr>
      <w:r w:rsidRPr="00BE45E5">
        <w:t>Из ура</w:t>
      </w:r>
      <w:r w:rsidR="003341EE" w:rsidRPr="00BE45E5">
        <w:t>внения (</w:t>
      </w:r>
      <w:r w:rsidR="00A05A11">
        <w:t>1</w:t>
      </w:r>
      <w:r w:rsidR="003341EE" w:rsidRPr="00BE45E5">
        <w:t>4</w:t>
      </w:r>
      <w:r w:rsidR="00F6385C" w:rsidRPr="00BE45E5">
        <w:t>) следует</w:t>
      </w:r>
      <w:r w:rsidR="00221A99" w:rsidRPr="00BE45E5">
        <w:t>:</w:t>
      </w:r>
    </w:p>
    <w:p w:rsidR="00221A99" w:rsidRPr="00BE45E5" w:rsidRDefault="00447C25" w:rsidP="00BE45E5">
      <w:pPr>
        <w:tabs>
          <w:tab w:val="left" w:pos="9638"/>
        </w:tabs>
        <w:ind w:left="0" w:right="-1" w:firstLine="709"/>
        <w:jc w:val="center"/>
        <w:rPr>
          <w:rFonts w:eastAsiaTheme="minorEastAsia"/>
          <w:lang w:val="en-US"/>
        </w:rPr>
      </w:pPr>
      <m:oMathPara>
        <m:oMathParaPr>
          <m:jc m:val="right"/>
        </m:oMathParaPr>
        <m:oMath>
          <m:sSub>
            <m:sSubPr>
              <m:ctrlPr>
                <w:rPr>
                  <w:rFonts w:ascii="Cambria Math" w:hAnsi="Cambria Math"/>
                  <w:i/>
                </w:rPr>
              </m:ctrlPr>
            </m:sSubPr>
            <m:e>
              <m:r>
                <w:rPr>
                  <w:rFonts w:ascii="Cambria Math" w:hAnsi="Cambria Math"/>
                </w:rPr>
                <m:t>G</m:t>
              </m:r>
            </m:e>
            <m:sub>
              <m:r>
                <w:rPr>
                  <w:rFonts w:ascii="Cambria Math" w:hAnsi="Cambria Math"/>
                </w:rPr>
                <m:t>dv</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vmax</m:t>
                  </m:r>
                </m:sub>
              </m:sSub>
            </m:num>
            <m:den>
              <m:r>
                <w:rPr>
                  <w:rFonts w:ascii="Cambria Math" w:hAnsi="Cambria Math"/>
                </w:rPr>
                <m:t>c∙(</m:t>
              </m:r>
              <m:sSub>
                <m:sSubPr>
                  <m:ctrlPr>
                    <w:rPr>
                      <w:rFonts w:ascii="Cambria Math" w:hAnsi="Cambria Math"/>
                      <w:i/>
                    </w:rPr>
                  </m:ctrlPr>
                </m:sSubPr>
                <m:e>
                  <m:r>
                    <w:rPr>
                      <w:rFonts w:ascii="Cambria Math" w:hAnsi="Cambria Math"/>
                    </w:rPr>
                    <m:t>τ</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2v</m:t>
                  </m:r>
                </m:sub>
              </m:sSub>
              <m:r>
                <w:rPr>
                  <w:rFonts w:ascii="Cambria Math" w:hAnsi="Cambria Math"/>
                </w:rPr>
                <m:t>)</m:t>
              </m:r>
            </m:den>
          </m:f>
          <m:r>
            <w:rPr>
              <w:rFonts w:ascii="Cambria Math" w:eastAsiaTheme="minorEastAsia" w:hAnsi="Cambria Math"/>
            </w:rPr>
            <m:t>.                                                    (17)</m:t>
          </m:r>
        </m:oMath>
      </m:oMathPara>
    </w:p>
    <w:p w:rsidR="00462E7C" w:rsidRDefault="00462E7C" w:rsidP="00BE45E5">
      <w:pPr>
        <w:ind w:left="0" w:right="-1" w:firstLine="709"/>
        <w:jc w:val="center"/>
      </w:pPr>
    </w:p>
    <w:p w:rsidR="00533545" w:rsidRDefault="00462E7C" w:rsidP="00BE45E5">
      <w:pPr>
        <w:ind w:left="0" w:right="-1" w:firstLine="709"/>
        <w:jc w:val="center"/>
        <w:rPr>
          <w:sz w:val="22"/>
          <w:szCs w:val="22"/>
        </w:rPr>
      </w:pPr>
      <w:r w:rsidRPr="00ED7D14">
        <w:rPr>
          <w:sz w:val="22"/>
          <w:szCs w:val="22"/>
        </w:rPr>
        <w:t>Список литературы</w:t>
      </w:r>
    </w:p>
    <w:p w:rsidR="00055EE2" w:rsidRPr="00ED7D14" w:rsidRDefault="00055EE2" w:rsidP="00BE45E5">
      <w:pPr>
        <w:ind w:left="0" w:right="-1" w:firstLine="709"/>
        <w:jc w:val="center"/>
        <w:rPr>
          <w:sz w:val="22"/>
          <w:szCs w:val="22"/>
        </w:rPr>
      </w:pPr>
      <w:bookmarkStart w:id="0" w:name="_GoBack"/>
      <w:bookmarkEnd w:id="0"/>
    </w:p>
    <w:p w:rsidR="00B02FDB" w:rsidRPr="00ED7D14" w:rsidRDefault="00B02FDB" w:rsidP="00462E7C">
      <w:pPr>
        <w:ind w:left="0" w:right="-1" w:firstLine="709"/>
        <w:rPr>
          <w:sz w:val="22"/>
          <w:szCs w:val="22"/>
        </w:rPr>
      </w:pPr>
      <w:r w:rsidRPr="00ED7D14">
        <w:rPr>
          <w:sz w:val="22"/>
          <w:szCs w:val="22"/>
        </w:rPr>
        <w:t>1. Соколов</w:t>
      </w:r>
      <w:r w:rsidR="00981AC6" w:rsidRPr="00ED7D14">
        <w:rPr>
          <w:sz w:val="22"/>
          <w:szCs w:val="22"/>
        </w:rPr>
        <w:t>,</w:t>
      </w:r>
      <w:r w:rsidRPr="00ED7D14">
        <w:rPr>
          <w:sz w:val="22"/>
          <w:szCs w:val="22"/>
        </w:rPr>
        <w:t xml:space="preserve"> Е.Я. Теплофикация и тепловые сети</w:t>
      </w:r>
      <w:r w:rsidR="00462E7C" w:rsidRPr="00ED7D14">
        <w:rPr>
          <w:sz w:val="22"/>
          <w:szCs w:val="22"/>
        </w:rPr>
        <w:t xml:space="preserve"> [Текст]</w:t>
      </w:r>
      <w:r w:rsidRPr="00ED7D14">
        <w:rPr>
          <w:sz w:val="22"/>
          <w:szCs w:val="22"/>
        </w:rPr>
        <w:t>: учебник для вузов / Е.Я. Сок</w:t>
      </w:r>
      <w:r w:rsidRPr="00ED7D14">
        <w:rPr>
          <w:sz w:val="22"/>
          <w:szCs w:val="22"/>
        </w:rPr>
        <w:t>о</w:t>
      </w:r>
      <w:r w:rsidRPr="00ED7D14">
        <w:rPr>
          <w:sz w:val="22"/>
          <w:szCs w:val="22"/>
        </w:rPr>
        <w:t>лов. – 8-е изд., стереот. – М.: Издательский дом МЭИ, 2006. – 472 с.</w:t>
      </w:r>
    </w:p>
    <w:p w:rsidR="001373E2" w:rsidRPr="00ED7D14" w:rsidRDefault="00DC2030" w:rsidP="004E2498">
      <w:pPr>
        <w:ind w:left="0" w:right="-1" w:firstLine="709"/>
        <w:rPr>
          <w:sz w:val="22"/>
          <w:szCs w:val="22"/>
        </w:rPr>
      </w:pPr>
      <w:r w:rsidRPr="00ED7D14">
        <w:rPr>
          <w:sz w:val="22"/>
          <w:szCs w:val="22"/>
        </w:rPr>
        <w:t>2</w:t>
      </w:r>
      <w:r w:rsidR="001373E2" w:rsidRPr="00ED7D14">
        <w:rPr>
          <w:sz w:val="22"/>
          <w:szCs w:val="22"/>
        </w:rPr>
        <w:t>. Горшенин, В.П. Теплоснабжение. Тепловой расчет рекуперативных теплообменников в системах теплоснабжения</w:t>
      </w:r>
      <w:r w:rsidR="004E2498" w:rsidRPr="00ED7D14">
        <w:rPr>
          <w:sz w:val="22"/>
          <w:szCs w:val="22"/>
        </w:rPr>
        <w:t xml:space="preserve"> [Текст]: учебное</w:t>
      </w:r>
      <w:r w:rsidR="001373E2" w:rsidRPr="00ED7D14">
        <w:rPr>
          <w:sz w:val="22"/>
          <w:szCs w:val="22"/>
        </w:rPr>
        <w:t xml:space="preserve"> пособие для высшего профессионального об</w:t>
      </w:r>
      <w:r w:rsidR="00B02FDB" w:rsidRPr="00ED7D14">
        <w:rPr>
          <w:sz w:val="22"/>
          <w:szCs w:val="22"/>
        </w:rPr>
        <w:t>ра</w:t>
      </w:r>
      <w:r w:rsidRPr="00ED7D14">
        <w:rPr>
          <w:sz w:val="22"/>
          <w:szCs w:val="22"/>
        </w:rPr>
        <w:t>з</w:t>
      </w:r>
      <w:r w:rsidRPr="00ED7D14">
        <w:rPr>
          <w:sz w:val="22"/>
          <w:szCs w:val="22"/>
        </w:rPr>
        <w:t>о</w:t>
      </w:r>
      <w:r w:rsidRPr="00ED7D14">
        <w:rPr>
          <w:sz w:val="22"/>
          <w:szCs w:val="22"/>
        </w:rPr>
        <w:t>вания / В.П. Горшенин.</w:t>
      </w:r>
      <w:r w:rsidR="001373E2" w:rsidRPr="00ED7D14">
        <w:rPr>
          <w:sz w:val="22"/>
          <w:szCs w:val="22"/>
        </w:rPr>
        <w:t>– Орел: ФГБОУ ВПО</w:t>
      </w:r>
      <w:r w:rsidRPr="00ED7D14">
        <w:rPr>
          <w:sz w:val="22"/>
          <w:szCs w:val="22"/>
        </w:rPr>
        <w:t xml:space="preserve"> «Госуниверситет - УНПК», 2014.– 104</w:t>
      </w:r>
      <w:r w:rsidR="00CD6CC6" w:rsidRPr="00ED7D14">
        <w:rPr>
          <w:sz w:val="22"/>
          <w:szCs w:val="22"/>
        </w:rPr>
        <w:t xml:space="preserve"> с.</w:t>
      </w:r>
    </w:p>
    <w:p w:rsidR="005E2576" w:rsidRPr="00ED7D14" w:rsidRDefault="005E2576" w:rsidP="004749A4">
      <w:pPr>
        <w:ind w:left="0" w:right="-1"/>
        <w:rPr>
          <w:sz w:val="22"/>
          <w:szCs w:val="22"/>
        </w:rPr>
      </w:pPr>
    </w:p>
    <w:p w:rsidR="00192BE0" w:rsidRPr="00ED7D14" w:rsidRDefault="00192BE0" w:rsidP="00192BE0">
      <w:pPr>
        <w:ind w:left="0" w:right="-1"/>
        <w:rPr>
          <w:position w:val="-12"/>
          <w:sz w:val="22"/>
          <w:szCs w:val="22"/>
        </w:rPr>
      </w:pPr>
      <w:proofErr w:type="gramStart"/>
      <w:r w:rsidRPr="00ED7D14">
        <w:rPr>
          <w:b/>
          <w:position w:val="-12"/>
          <w:sz w:val="22"/>
          <w:szCs w:val="22"/>
        </w:rPr>
        <w:t>Горшенин Владимир Петрович,</w:t>
      </w:r>
      <w:r w:rsidRPr="00ED7D14">
        <w:rPr>
          <w:position w:val="-12"/>
          <w:sz w:val="22"/>
          <w:szCs w:val="22"/>
        </w:rPr>
        <w:t xml:space="preserve"> к.т.н., с.н.с., доцент кафедры «Городское строительство и хозяйство» ФГБОУ ВПО «Государственный университет – учебно-научно-производственный комплекс», г. Орел; тел. +7 (4862) 43-26-30;  +7 (960) 643-47-41.</w:t>
      </w:r>
      <w:proofErr w:type="gramEnd"/>
    </w:p>
    <w:sectPr w:rsidR="00192BE0" w:rsidRPr="00ED7D14" w:rsidSect="002C2003">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C25" w:rsidRDefault="00447C25" w:rsidP="00CB428F">
      <w:r>
        <w:separator/>
      </w:r>
    </w:p>
  </w:endnote>
  <w:endnote w:type="continuationSeparator" w:id="0">
    <w:p w:rsidR="00447C25" w:rsidRDefault="00447C25" w:rsidP="00CB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2404"/>
      <w:docPartObj>
        <w:docPartGallery w:val="Page Numbers (Bottom of Page)"/>
        <w:docPartUnique/>
      </w:docPartObj>
    </w:sdtPr>
    <w:sdtEndPr/>
    <w:sdtContent>
      <w:p w:rsidR="00462E7C" w:rsidRDefault="00462E7C">
        <w:pPr>
          <w:pStyle w:val="ad"/>
          <w:jc w:val="center"/>
        </w:pPr>
        <w:r>
          <w:fldChar w:fldCharType="begin"/>
        </w:r>
        <w:r>
          <w:instrText xml:space="preserve"> PAGE   \* MERGEFORMAT </w:instrText>
        </w:r>
        <w:r>
          <w:fldChar w:fldCharType="separate"/>
        </w:r>
        <w:r w:rsidR="00055EE2">
          <w:rPr>
            <w:noProof/>
          </w:rPr>
          <w:t>3</w:t>
        </w:r>
        <w:r>
          <w:rPr>
            <w:noProof/>
          </w:rPr>
          <w:fldChar w:fldCharType="end"/>
        </w:r>
      </w:p>
    </w:sdtContent>
  </w:sdt>
  <w:p w:rsidR="00462E7C" w:rsidRDefault="00462E7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C25" w:rsidRDefault="00447C25" w:rsidP="00CB428F">
      <w:r>
        <w:separator/>
      </w:r>
    </w:p>
  </w:footnote>
  <w:footnote w:type="continuationSeparator" w:id="0">
    <w:p w:rsidR="00447C25" w:rsidRDefault="00447C25" w:rsidP="00CB4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F6B"/>
    <w:multiLevelType w:val="hybridMultilevel"/>
    <w:tmpl w:val="4E929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4F0DF9"/>
    <w:multiLevelType w:val="hybridMultilevel"/>
    <w:tmpl w:val="CCCEA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541B8"/>
    <w:multiLevelType w:val="hybridMultilevel"/>
    <w:tmpl w:val="7102D928"/>
    <w:lvl w:ilvl="0" w:tplc="9B4EAF1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A3DDB"/>
    <w:multiLevelType w:val="hybridMultilevel"/>
    <w:tmpl w:val="E83CC9A6"/>
    <w:lvl w:ilvl="0" w:tplc="98708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4F3C3B"/>
    <w:multiLevelType w:val="hybridMultilevel"/>
    <w:tmpl w:val="88E640BA"/>
    <w:lvl w:ilvl="0" w:tplc="85A6A376">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5">
    <w:nsid w:val="1AE20B2B"/>
    <w:multiLevelType w:val="multilevel"/>
    <w:tmpl w:val="8FBA393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0B201E2"/>
    <w:multiLevelType w:val="hybridMultilevel"/>
    <w:tmpl w:val="44BC41B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716781"/>
    <w:multiLevelType w:val="hybridMultilevel"/>
    <w:tmpl w:val="D2F6BB5E"/>
    <w:lvl w:ilvl="0" w:tplc="F23A2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A02488"/>
    <w:multiLevelType w:val="hybridMultilevel"/>
    <w:tmpl w:val="2E806A0C"/>
    <w:lvl w:ilvl="0" w:tplc="3C4203C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D2934A8"/>
    <w:multiLevelType w:val="hybridMultilevel"/>
    <w:tmpl w:val="2B78E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981372"/>
    <w:multiLevelType w:val="hybridMultilevel"/>
    <w:tmpl w:val="820A409C"/>
    <w:lvl w:ilvl="0" w:tplc="9F923CB6">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37A91150"/>
    <w:multiLevelType w:val="hybridMultilevel"/>
    <w:tmpl w:val="2BDABCBC"/>
    <w:lvl w:ilvl="0" w:tplc="08784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A2B3183"/>
    <w:multiLevelType w:val="hybridMultilevel"/>
    <w:tmpl w:val="0068D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BF2268"/>
    <w:multiLevelType w:val="hybridMultilevel"/>
    <w:tmpl w:val="5CD85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0E49F1"/>
    <w:multiLevelType w:val="multilevel"/>
    <w:tmpl w:val="41EED4C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E4B5711"/>
    <w:multiLevelType w:val="hybridMultilevel"/>
    <w:tmpl w:val="FADA003A"/>
    <w:lvl w:ilvl="0" w:tplc="EC9CC0B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15"/>
  </w:num>
  <w:num w:numId="4">
    <w:abstractNumId w:val="2"/>
  </w:num>
  <w:num w:numId="5">
    <w:abstractNumId w:val="6"/>
  </w:num>
  <w:num w:numId="6">
    <w:abstractNumId w:val="11"/>
  </w:num>
  <w:num w:numId="7">
    <w:abstractNumId w:val="3"/>
  </w:num>
  <w:num w:numId="8">
    <w:abstractNumId w:val="13"/>
  </w:num>
  <w:num w:numId="9">
    <w:abstractNumId w:val="12"/>
  </w:num>
  <w:num w:numId="10">
    <w:abstractNumId w:val="1"/>
  </w:num>
  <w:num w:numId="11">
    <w:abstractNumId w:val="9"/>
  </w:num>
  <w:num w:numId="12">
    <w:abstractNumId w:val="5"/>
  </w:num>
  <w:num w:numId="13">
    <w:abstractNumId w:val="14"/>
  </w:num>
  <w:num w:numId="14">
    <w:abstractNumId w:val="7"/>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5E33"/>
    <w:rsid w:val="0000022E"/>
    <w:rsid w:val="0000112B"/>
    <w:rsid w:val="00001323"/>
    <w:rsid w:val="000039B5"/>
    <w:rsid w:val="00003FF0"/>
    <w:rsid w:val="000048EF"/>
    <w:rsid w:val="00007FCB"/>
    <w:rsid w:val="000117B6"/>
    <w:rsid w:val="00013F7B"/>
    <w:rsid w:val="00013FB2"/>
    <w:rsid w:val="00014C91"/>
    <w:rsid w:val="00014D0C"/>
    <w:rsid w:val="000165BA"/>
    <w:rsid w:val="00016E5D"/>
    <w:rsid w:val="000176C6"/>
    <w:rsid w:val="00021F78"/>
    <w:rsid w:val="00022976"/>
    <w:rsid w:val="00022D55"/>
    <w:rsid w:val="00023426"/>
    <w:rsid w:val="00024A92"/>
    <w:rsid w:val="0002539D"/>
    <w:rsid w:val="00025EA5"/>
    <w:rsid w:val="000263F2"/>
    <w:rsid w:val="00026421"/>
    <w:rsid w:val="000268B0"/>
    <w:rsid w:val="00026F3A"/>
    <w:rsid w:val="0003031F"/>
    <w:rsid w:val="000311F5"/>
    <w:rsid w:val="00032C57"/>
    <w:rsid w:val="00033635"/>
    <w:rsid w:val="00033BA4"/>
    <w:rsid w:val="00033BC6"/>
    <w:rsid w:val="00033F7B"/>
    <w:rsid w:val="00035EE7"/>
    <w:rsid w:val="00035FDB"/>
    <w:rsid w:val="000360ED"/>
    <w:rsid w:val="00036B68"/>
    <w:rsid w:val="0003793C"/>
    <w:rsid w:val="00041545"/>
    <w:rsid w:val="00042B6A"/>
    <w:rsid w:val="00042EBE"/>
    <w:rsid w:val="00044F10"/>
    <w:rsid w:val="000455BF"/>
    <w:rsid w:val="00045EE3"/>
    <w:rsid w:val="0004614F"/>
    <w:rsid w:val="00046642"/>
    <w:rsid w:val="00051772"/>
    <w:rsid w:val="00051CFD"/>
    <w:rsid w:val="000540AD"/>
    <w:rsid w:val="000540E0"/>
    <w:rsid w:val="000546C5"/>
    <w:rsid w:val="00055763"/>
    <w:rsid w:val="00055842"/>
    <w:rsid w:val="00055857"/>
    <w:rsid w:val="00055EE2"/>
    <w:rsid w:val="00055F73"/>
    <w:rsid w:val="00056E38"/>
    <w:rsid w:val="00057DFF"/>
    <w:rsid w:val="00057E14"/>
    <w:rsid w:val="00060175"/>
    <w:rsid w:val="0006056F"/>
    <w:rsid w:val="00060BF6"/>
    <w:rsid w:val="000611C9"/>
    <w:rsid w:val="0006173D"/>
    <w:rsid w:val="00061C2C"/>
    <w:rsid w:val="00062728"/>
    <w:rsid w:val="000636A9"/>
    <w:rsid w:val="00064870"/>
    <w:rsid w:val="00065EE4"/>
    <w:rsid w:val="00066041"/>
    <w:rsid w:val="000679A3"/>
    <w:rsid w:val="00070221"/>
    <w:rsid w:val="00070549"/>
    <w:rsid w:val="00070A32"/>
    <w:rsid w:val="00071992"/>
    <w:rsid w:val="00071CB8"/>
    <w:rsid w:val="00071CD4"/>
    <w:rsid w:val="0007211E"/>
    <w:rsid w:val="0007226B"/>
    <w:rsid w:val="0007432B"/>
    <w:rsid w:val="00074D05"/>
    <w:rsid w:val="00074DE4"/>
    <w:rsid w:val="00074F5B"/>
    <w:rsid w:val="0007674A"/>
    <w:rsid w:val="00077686"/>
    <w:rsid w:val="00077FED"/>
    <w:rsid w:val="00080317"/>
    <w:rsid w:val="0008235E"/>
    <w:rsid w:val="00083805"/>
    <w:rsid w:val="00084915"/>
    <w:rsid w:val="00084F8C"/>
    <w:rsid w:val="00087203"/>
    <w:rsid w:val="000903A5"/>
    <w:rsid w:val="00090A38"/>
    <w:rsid w:val="00090E00"/>
    <w:rsid w:val="00091278"/>
    <w:rsid w:val="00092E0B"/>
    <w:rsid w:val="000961B3"/>
    <w:rsid w:val="000965BC"/>
    <w:rsid w:val="000A13E6"/>
    <w:rsid w:val="000A1DA8"/>
    <w:rsid w:val="000A1EDD"/>
    <w:rsid w:val="000A2EA7"/>
    <w:rsid w:val="000A42E1"/>
    <w:rsid w:val="000A69B4"/>
    <w:rsid w:val="000A6D5A"/>
    <w:rsid w:val="000A6EC0"/>
    <w:rsid w:val="000A6F67"/>
    <w:rsid w:val="000B064F"/>
    <w:rsid w:val="000B09BB"/>
    <w:rsid w:val="000B1125"/>
    <w:rsid w:val="000B13D3"/>
    <w:rsid w:val="000B371B"/>
    <w:rsid w:val="000B5C78"/>
    <w:rsid w:val="000B6FCA"/>
    <w:rsid w:val="000B7085"/>
    <w:rsid w:val="000B71E4"/>
    <w:rsid w:val="000B7282"/>
    <w:rsid w:val="000B7DB7"/>
    <w:rsid w:val="000C24EC"/>
    <w:rsid w:val="000C3CF4"/>
    <w:rsid w:val="000C5DC8"/>
    <w:rsid w:val="000C687D"/>
    <w:rsid w:val="000D0AB1"/>
    <w:rsid w:val="000D1B33"/>
    <w:rsid w:val="000D1BBB"/>
    <w:rsid w:val="000D22A3"/>
    <w:rsid w:val="000D2AE3"/>
    <w:rsid w:val="000D2C74"/>
    <w:rsid w:val="000D2FD7"/>
    <w:rsid w:val="000D62F6"/>
    <w:rsid w:val="000E0914"/>
    <w:rsid w:val="000E427C"/>
    <w:rsid w:val="000E43CF"/>
    <w:rsid w:val="000E4C0F"/>
    <w:rsid w:val="000E500C"/>
    <w:rsid w:val="000E5D31"/>
    <w:rsid w:val="000E68B1"/>
    <w:rsid w:val="000E70B4"/>
    <w:rsid w:val="000E7313"/>
    <w:rsid w:val="000F1745"/>
    <w:rsid w:val="000F1F0F"/>
    <w:rsid w:val="000F3CD3"/>
    <w:rsid w:val="000F5308"/>
    <w:rsid w:val="000F5638"/>
    <w:rsid w:val="000F57DE"/>
    <w:rsid w:val="000F6200"/>
    <w:rsid w:val="000F64BC"/>
    <w:rsid w:val="000F6FF9"/>
    <w:rsid w:val="00100233"/>
    <w:rsid w:val="0010065C"/>
    <w:rsid w:val="001007C6"/>
    <w:rsid w:val="00100E0E"/>
    <w:rsid w:val="0010224F"/>
    <w:rsid w:val="00102638"/>
    <w:rsid w:val="001027E6"/>
    <w:rsid w:val="00102BB2"/>
    <w:rsid w:val="001030B6"/>
    <w:rsid w:val="00103228"/>
    <w:rsid w:val="0010434B"/>
    <w:rsid w:val="00104525"/>
    <w:rsid w:val="00106021"/>
    <w:rsid w:val="00106618"/>
    <w:rsid w:val="001072D7"/>
    <w:rsid w:val="001075B1"/>
    <w:rsid w:val="00107CE9"/>
    <w:rsid w:val="001100C0"/>
    <w:rsid w:val="001106F4"/>
    <w:rsid w:val="00111C8B"/>
    <w:rsid w:val="00111E53"/>
    <w:rsid w:val="00112AC4"/>
    <w:rsid w:val="001131D4"/>
    <w:rsid w:val="00113441"/>
    <w:rsid w:val="00113606"/>
    <w:rsid w:val="00114298"/>
    <w:rsid w:val="0011474F"/>
    <w:rsid w:val="00114DBA"/>
    <w:rsid w:val="00114DE5"/>
    <w:rsid w:val="00115278"/>
    <w:rsid w:val="001154DF"/>
    <w:rsid w:val="00115D60"/>
    <w:rsid w:val="00116E26"/>
    <w:rsid w:val="00117622"/>
    <w:rsid w:val="00117655"/>
    <w:rsid w:val="001203B9"/>
    <w:rsid w:val="0012269C"/>
    <w:rsid w:val="00122F80"/>
    <w:rsid w:val="001240D2"/>
    <w:rsid w:val="00124B8B"/>
    <w:rsid w:val="001250B1"/>
    <w:rsid w:val="001251C3"/>
    <w:rsid w:val="00125540"/>
    <w:rsid w:val="001259E8"/>
    <w:rsid w:val="00125D3C"/>
    <w:rsid w:val="001263DE"/>
    <w:rsid w:val="0012770A"/>
    <w:rsid w:val="00127C46"/>
    <w:rsid w:val="001305F9"/>
    <w:rsid w:val="00131269"/>
    <w:rsid w:val="00133718"/>
    <w:rsid w:val="0013480B"/>
    <w:rsid w:val="001354C1"/>
    <w:rsid w:val="001372FB"/>
    <w:rsid w:val="001373E2"/>
    <w:rsid w:val="00137FD8"/>
    <w:rsid w:val="001409C0"/>
    <w:rsid w:val="001418D4"/>
    <w:rsid w:val="00141EB8"/>
    <w:rsid w:val="001452B1"/>
    <w:rsid w:val="00145652"/>
    <w:rsid w:val="00146EF5"/>
    <w:rsid w:val="00147CE6"/>
    <w:rsid w:val="0015031C"/>
    <w:rsid w:val="00153CE5"/>
    <w:rsid w:val="001545CF"/>
    <w:rsid w:val="001555CF"/>
    <w:rsid w:val="00155D24"/>
    <w:rsid w:val="00160AB4"/>
    <w:rsid w:val="00162AE2"/>
    <w:rsid w:val="00164859"/>
    <w:rsid w:val="001649EC"/>
    <w:rsid w:val="001659CD"/>
    <w:rsid w:val="0016614C"/>
    <w:rsid w:val="001665F8"/>
    <w:rsid w:val="00166E14"/>
    <w:rsid w:val="00167C83"/>
    <w:rsid w:val="00167DB5"/>
    <w:rsid w:val="00170C01"/>
    <w:rsid w:val="001717DA"/>
    <w:rsid w:val="0017283C"/>
    <w:rsid w:val="00174966"/>
    <w:rsid w:val="001752D6"/>
    <w:rsid w:val="001764B3"/>
    <w:rsid w:val="00180974"/>
    <w:rsid w:val="00181BB0"/>
    <w:rsid w:val="00181E69"/>
    <w:rsid w:val="001849EA"/>
    <w:rsid w:val="00184E3E"/>
    <w:rsid w:val="0018523A"/>
    <w:rsid w:val="00185BF5"/>
    <w:rsid w:val="001866F6"/>
    <w:rsid w:val="00186C2E"/>
    <w:rsid w:val="001877D3"/>
    <w:rsid w:val="00187C20"/>
    <w:rsid w:val="00187DDF"/>
    <w:rsid w:val="001902D5"/>
    <w:rsid w:val="001914C8"/>
    <w:rsid w:val="00191DF0"/>
    <w:rsid w:val="00192094"/>
    <w:rsid w:val="00192BE0"/>
    <w:rsid w:val="001A23DA"/>
    <w:rsid w:val="001A32D4"/>
    <w:rsid w:val="001A3D2C"/>
    <w:rsid w:val="001A48D9"/>
    <w:rsid w:val="001A5321"/>
    <w:rsid w:val="001A7A58"/>
    <w:rsid w:val="001A7E0B"/>
    <w:rsid w:val="001B0A57"/>
    <w:rsid w:val="001B1474"/>
    <w:rsid w:val="001B1CE2"/>
    <w:rsid w:val="001B29F5"/>
    <w:rsid w:val="001B384D"/>
    <w:rsid w:val="001B5210"/>
    <w:rsid w:val="001B60C1"/>
    <w:rsid w:val="001C1A0A"/>
    <w:rsid w:val="001C3320"/>
    <w:rsid w:val="001C3C8C"/>
    <w:rsid w:val="001C3DF8"/>
    <w:rsid w:val="001C5A79"/>
    <w:rsid w:val="001C66CF"/>
    <w:rsid w:val="001C6FC3"/>
    <w:rsid w:val="001D149D"/>
    <w:rsid w:val="001D20BB"/>
    <w:rsid w:val="001D3F5C"/>
    <w:rsid w:val="001D41D8"/>
    <w:rsid w:val="001D445F"/>
    <w:rsid w:val="001D5796"/>
    <w:rsid w:val="001D5A99"/>
    <w:rsid w:val="001D6876"/>
    <w:rsid w:val="001D6B4D"/>
    <w:rsid w:val="001D6C29"/>
    <w:rsid w:val="001E0530"/>
    <w:rsid w:val="001E091C"/>
    <w:rsid w:val="001E243C"/>
    <w:rsid w:val="001E2AB7"/>
    <w:rsid w:val="001E2BC5"/>
    <w:rsid w:val="001E2CA5"/>
    <w:rsid w:val="001E30DB"/>
    <w:rsid w:val="001E4603"/>
    <w:rsid w:val="001E4F5B"/>
    <w:rsid w:val="001E6121"/>
    <w:rsid w:val="001E72D7"/>
    <w:rsid w:val="001E786E"/>
    <w:rsid w:val="001F0B0E"/>
    <w:rsid w:val="001F1283"/>
    <w:rsid w:val="001F1BCD"/>
    <w:rsid w:val="001F1DF9"/>
    <w:rsid w:val="001F1F29"/>
    <w:rsid w:val="001F28AC"/>
    <w:rsid w:val="001F2C0E"/>
    <w:rsid w:val="001F2D58"/>
    <w:rsid w:val="001F2DFF"/>
    <w:rsid w:val="001F6138"/>
    <w:rsid w:val="001F7B75"/>
    <w:rsid w:val="002003B6"/>
    <w:rsid w:val="00200F0C"/>
    <w:rsid w:val="00202BE2"/>
    <w:rsid w:val="0020304B"/>
    <w:rsid w:val="00204792"/>
    <w:rsid w:val="0020499E"/>
    <w:rsid w:val="00204B0B"/>
    <w:rsid w:val="00205E8F"/>
    <w:rsid w:val="002072CC"/>
    <w:rsid w:val="002075DE"/>
    <w:rsid w:val="002128CE"/>
    <w:rsid w:val="00213F0A"/>
    <w:rsid w:val="0021408F"/>
    <w:rsid w:val="00214552"/>
    <w:rsid w:val="00216948"/>
    <w:rsid w:val="002206D7"/>
    <w:rsid w:val="002206F9"/>
    <w:rsid w:val="002208D0"/>
    <w:rsid w:val="00221031"/>
    <w:rsid w:val="0022166C"/>
    <w:rsid w:val="00221A99"/>
    <w:rsid w:val="002221D7"/>
    <w:rsid w:val="00223341"/>
    <w:rsid w:val="0022414A"/>
    <w:rsid w:val="002245BD"/>
    <w:rsid w:val="0022460A"/>
    <w:rsid w:val="00226A82"/>
    <w:rsid w:val="002271BA"/>
    <w:rsid w:val="00230E45"/>
    <w:rsid w:val="00231A22"/>
    <w:rsid w:val="00231B44"/>
    <w:rsid w:val="00232D31"/>
    <w:rsid w:val="002333DC"/>
    <w:rsid w:val="00233C38"/>
    <w:rsid w:val="0023451D"/>
    <w:rsid w:val="00234775"/>
    <w:rsid w:val="00234B40"/>
    <w:rsid w:val="0023514D"/>
    <w:rsid w:val="002363CD"/>
    <w:rsid w:val="00237F1A"/>
    <w:rsid w:val="0024023F"/>
    <w:rsid w:val="00242C3E"/>
    <w:rsid w:val="00245E97"/>
    <w:rsid w:val="00245F38"/>
    <w:rsid w:val="00246779"/>
    <w:rsid w:val="00246B12"/>
    <w:rsid w:val="00247A69"/>
    <w:rsid w:val="00247CA6"/>
    <w:rsid w:val="002509B5"/>
    <w:rsid w:val="00250C0B"/>
    <w:rsid w:val="00251031"/>
    <w:rsid w:val="00253AD0"/>
    <w:rsid w:val="00254189"/>
    <w:rsid w:val="00254EF2"/>
    <w:rsid w:val="0025509B"/>
    <w:rsid w:val="002554CC"/>
    <w:rsid w:val="002578AF"/>
    <w:rsid w:val="00261BB8"/>
    <w:rsid w:val="002629BD"/>
    <w:rsid w:val="00272253"/>
    <w:rsid w:val="00272B23"/>
    <w:rsid w:val="00273606"/>
    <w:rsid w:val="002739A7"/>
    <w:rsid w:val="00273BAD"/>
    <w:rsid w:val="00281EB9"/>
    <w:rsid w:val="00283344"/>
    <w:rsid w:val="002834D2"/>
    <w:rsid w:val="00285BF6"/>
    <w:rsid w:val="00286414"/>
    <w:rsid w:val="00286D54"/>
    <w:rsid w:val="00291119"/>
    <w:rsid w:val="002916D0"/>
    <w:rsid w:val="00292970"/>
    <w:rsid w:val="00292D51"/>
    <w:rsid w:val="00293C25"/>
    <w:rsid w:val="00293FFB"/>
    <w:rsid w:val="00295DD6"/>
    <w:rsid w:val="00297FF2"/>
    <w:rsid w:val="002A0570"/>
    <w:rsid w:val="002A05C3"/>
    <w:rsid w:val="002A1DFF"/>
    <w:rsid w:val="002A33F6"/>
    <w:rsid w:val="002A3C8F"/>
    <w:rsid w:val="002A3EC3"/>
    <w:rsid w:val="002A4371"/>
    <w:rsid w:val="002A4A7C"/>
    <w:rsid w:val="002A4DF2"/>
    <w:rsid w:val="002A5A67"/>
    <w:rsid w:val="002A6634"/>
    <w:rsid w:val="002A66BA"/>
    <w:rsid w:val="002A6F05"/>
    <w:rsid w:val="002A7744"/>
    <w:rsid w:val="002B10E5"/>
    <w:rsid w:val="002B1902"/>
    <w:rsid w:val="002B274D"/>
    <w:rsid w:val="002B376E"/>
    <w:rsid w:val="002B3975"/>
    <w:rsid w:val="002B42D0"/>
    <w:rsid w:val="002B4624"/>
    <w:rsid w:val="002B4884"/>
    <w:rsid w:val="002B521B"/>
    <w:rsid w:val="002B6091"/>
    <w:rsid w:val="002B7E9E"/>
    <w:rsid w:val="002C141E"/>
    <w:rsid w:val="002C1A40"/>
    <w:rsid w:val="002C2003"/>
    <w:rsid w:val="002C2E75"/>
    <w:rsid w:val="002C3B2D"/>
    <w:rsid w:val="002C510A"/>
    <w:rsid w:val="002D0AB8"/>
    <w:rsid w:val="002D3013"/>
    <w:rsid w:val="002D3B3B"/>
    <w:rsid w:val="002D49A7"/>
    <w:rsid w:val="002D5DB0"/>
    <w:rsid w:val="002D6296"/>
    <w:rsid w:val="002D6558"/>
    <w:rsid w:val="002D6A2B"/>
    <w:rsid w:val="002D6DDD"/>
    <w:rsid w:val="002D73E9"/>
    <w:rsid w:val="002D7CC8"/>
    <w:rsid w:val="002E0F5E"/>
    <w:rsid w:val="002E1768"/>
    <w:rsid w:val="002E1F40"/>
    <w:rsid w:val="002E28E4"/>
    <w:rsid w:val="002E2E1B"/>
    <w:rsid w:val="002E3D75"/>
    <w:rsid w:val="002E3E2A"/>
    <w:rsid w:val="002E4D48"/>
    <w:rsid w:val="002E568D"/>
    <w:rsid w:val="002E6852"/>
    <w:rsid w:val="002E68A6"/>
    <w:rsid w:val="002E6F20"/>
    <w:rsid w:val="002E7050"/>
    <w:rsid w:val="002E7382"/>
    <w:rsid w:val="002E769C"/>
    <w:rsid w:val="002F0C64"/>
    <w:rsid w:val="002F1060"/>
    <w:rsid w:val="002F3CF3"/>
    <w:rsid w:val="002F3EE7"/>
    <w:rsid w:val="002F4ACC"/>
    <w:rsid w:val="002F634C"/>
    <w:rsid w:val="002F7475"/>
    <w:rsid w:val="003008C2"/>
    <w:rsid w:val="0030095A"/>
    <w:rsid w:val="00301F4E"/>
    <w:rsid w:val="003021E0"/>
    <w:rsid w:val="00302609"/>
    <w:rsid w:val="0030408A"/>
    <w:rsid w:val="00304EC8"/>
    <w:rsid w:val="00304FA1"/>
    <w:rsid w:val="00305DA0"/>
    <w:rsid w:val="0030751E"/>
    <w:rsid w:val="00307964"/>
    <w:rsid w:val="00310615"/>
    <w:rsid w:val="00314A38"/>
    <w:rsid w:val="00314E87"/>
    <w:rsid w:val="003158C6"/>
    <w:rsid w:val="00316E7E"/>
    <w:rsid w:val="00317D27"/>
    <w:rsid w:val="00320D01"/>
    <w:rsid w:val="0032200E"/>
    <w:rsid w:val="00324EB2"/>
    <w:rsid w:val="0032525A"/>
    <w:rsid w:val="0032618E"/>
    <w:rsid w:val="0032635F"/>
    <w:rsid w:val="00326FEB"/>
    <w:rsid w:val="00327572"/>
    <w:rsid w:val="00327806"/>
    <w:rsid w:val="00327D97"/>
    <w:rsid w:val="00330818"/>
    <w:rsid w:val="00330C8C"/>
    <w:rsid w:val="00331F3C"/>
    <w:rsid w:val="003341EE"/>
    <w:rsid w:val="00340D5D"/>
    <w:rsid w:val="00341D1A"/>
    <w:rsid w:val="00343078"/>
    <w:rsid w:val="0034390D"/>
    <w:rsid w:val="00344A17"/>
    <w:rsid w:val="00345563"/>
    <w:rsid w:val="00346142"/>
    <w:rsid w:val="003463CE"/>
    <w:rsid w:val="0034657A"/>
    <w:rsid w:val="00346D71"/>
    <w:rsid w:val="00347071"/>
    <w:rsid w:val="0034720E"/>
    <w:rsid w:val="0034732F"/>
    <w:rsid w:val="003475C8"/>
    <w:rsid w:val="00352F5F"/>
    <w:rsid w:val="00354A9C"/>
    <w:rsid w:val="00354E10"/>
    <w:rsid w:val="0035507F"/>
    <w:rsid w:val="003564A7"/>
    <w:rsid w:val="00357B92"/>
    <w:rsid w:val="003615EC"/>
    <w:rsid w:val="003616E7"/>
    <w:rsid w:val="00361A5B"/>
    <w:rsid w:val="003630D4"/>
    <w:rsid w:val="00363E26"/>
    <w:rsid w:val="00365218"/>
    <w:rsid w:val="00365387"/>
    <w:rsid w:val="00365668"/>
    <w:rsid w:val="003662EC"/>
    <w:rsid w:val="00366EE2"/>
    <w:rsid w:val="00367E1E"/>
    <w:rsid w:val="00370216"/>
    <w:rsid w:val="00370A75"/>
    <w:rsid w:val="0037209A"/>
    <w:rsid w:val="00374B1A"/>
    <w:rsid w:val="00375254"/>
    <w:rsid w:val="003768A1"/>
    <w:rsid w:val="003772DA"/>
    <w:rsid w:val="00377642"/>
    <w:rsid w:val="0037786D"/>
    <w:rsid w:val="003824C0"/>
    <w:rsid w:val="00383135"/>
    <w:rsid w:val="00383791"/>
    <w:rsid w:val="00383A96"/>
    <w:rsid w:val="00385012"/>
    <w:rsid w:val="0038514D"/>
    <w:rsid w:val="003858A1"/>
    <w:rsid w:val="00392CBA"/>
    <w:rsid w:val="003930B0"/>
    <w:rsid w:val="00393690"/>
    <w:rsid w:val="00393FDE"/>
    <w:rsid w:val="0039405D"/>
    <w:rsid w:val="00394BF2"/>
    <w:rsid w:val="003964DD"/>
    <w:rsid w:val="00396A69"/>
    <w:rsid w:val="0039776A"/>
    <w:rsid w:val="003A096B"/>
    <w:rsid w:val="003A1086"/>
    <w:rsid w:val="003A11FD"/>
    <w:rsid w:val="003A1653"/>
    <w:rsid w:val="003A1A9F"/>
    <w:rsid w:val="003A1FB2"/>
    <w:rsid w:val="003A28EA"/>
    <w:rsid w:val="003A2D4E"/>
    <w:rsid w:val="003A45EF"/>
    <w:rsid w:val="003A5698"/>
    <w:rsid w:val="003A5A85"/>
    <w:rsid w:val="003A5FF5"/>
    <w:rsid w:val="003B02DD"/>
    <w:rsid w:val="003B15CA"/>
    <w:rsid w:val="003B1D2C"/>
    <w:rsid w:val="003B63F8"/>
    <w:rsid w:val="003B6CB7"/>
    <w:rsid w:val="003C00B5"/>
    <w:rsid w:val="003C1699"/>
    <w:rsid w:val="003C1D71"/>
    <w:rsid w:val="003C2B01"/>
    <w:rsid w:val="003C2E88"/>
    <w:rsid w:val="003C3AF6"/>
    <w:rsid w:val="003C3EFB"/>
    <w:rsid w:val="003C47BB"/>
    <w:rsid w:val="003C4D6F"/>
    <w:rsid w:val="003C551D"/>
    <w:rsid w:val="003C6437"/>
    <w:rsid w:val="003D1AE0"/>
    <w:rsid w:val="003D1C4E"/>
    <w:rsid w:val="003D2957"/>
    <w:rsid w:val="003D432A"/>
    <w:rsid w:val="003D4492"/>
    <w:rsid w:val="003D59FC"/>
    <w:rsid w:val="003D6085"/>
    <w:rsid w:val="003D6637"/>
    <w:rsid w:val="003D68D4"/>
    <w:rsid w:val="003D7988"/>
    <w:rsid w:val="003E0E8E"/>
    <w:rsid w:val="003E1D0D"/>
    <w:rsid w:val="003E2B9B"/>
    <w:rsid w:val="003E2E49"/>
    <w:rsid w:val="003E3C37"/>
    <w:rsid w:val="003E430A"/>
    <w:rsid w:val="003E6E3C"/>
    <w:rsid w:val="003E75D5"/>
    <w:rsid w:val="003F0F32"/>
    <w:rsid w:val="003F12F4"/>
    <w:rsid w:val="003F242B"/>
    <w:rsid w:val="003F2735"/>
    <w:rsid w:val="003F3F11"/>
    <w:rsid w:val="003F4013"/>
    <w:rsid w:val="003F4B6C"/>
    <w:rsid w:val="003F4DEE"/>
    <w:rsid w:val="003F5178"/>
    <w:rsid w:val="003F534C"/>
    <w:rsid w:val="003F67ED"/>
    <w:rsid w:val="00400BF0"/>
    <w:rsid w:val="00403BE0"/>
    <w:rsid w:val="0040445E"/>
    <w:rsid w:val="004058D4"/>
    <w:rsid w:val="00405BC7"/>
    <w:rsid w:val="00405C9A"/>
    <w:rsid w:val="00406633"/>
    <w:rsid w:val="004066F9"/>
    <w:rsid w:val="00406D79"/>
    <w:rsid w:val="004101AD"/>
    <w:rsid w:val="00410B46"/>
    <w:rsid w:val="00410CDD"/>
    <w:rsid w:val="0041287A"/>
    <w:rsid w:val="00412AB0"/>
    <w:rsid w:val="00414361"/>
    <w:rsid w:val="0041438B"/>
    <w:rsid w:val="00414448"/>
    <w:rsid w:val="004150E5"/>
    <w:rsid w:val="00415F02"/>
    <w:rsid w:val="004230BD"/>
    <w:rsid w:val="00425891"/>
    <w:rsid w:val="00425D85"/>
    <w:rsid w:val="00426093"/>
    <w:rsid w:val="00427E68"/>
    <w:rsid w:val="00430C43"/>
    <w:rsid w:val="00430F52"/>
    <w:rsid w:val="00430FA2"/>
    <w:rsid w:val="0043308C"/>
    <w:rsid w:val="0043390A"/>
    <w:rsid w:val="00433E94"/>
    <w:rsid w:val="0043435C"/>
    <w:rsid w:val="00434521"/>
    <w:rsid w:val="00434A52"/>
    <w:rsid w:val="00435054"/>
    <w:rsid w:val="004353DD"/>
    <w:rsid w:val="00435AF8"/>
    <w:rsid w:val="00437EE9"/>
    <w:rsid w:val="004436DB"/>
    <w:rsid w:val="00444A2F"/>
    <w:rsid w:val="0044586F"/>
    <w:rsid w:val="0044665C"/>
    <w:rsid w:val="00446A9F"/>
    <w:rsid w:val="00447BDE"/>
    <w:rsid w:val="00447C25"/>
    <w:rsid w:val="004509A7"/>
    <w:rsid w:val="0045384F"/>
    <w:rsid w:val="00453FCE"/>
    <w:rsid w:val="004547D7"/>
    <w:rsid w:val="00454FD1"/>
    <w:rsid w:val="00456A53"/>
    <w:rsid w:val="004576DE"/>
    <w:rsid w:val="004577F1"/>
    <w:rsid w:val="00460E34"/>
    <w:rsid w:val="00461157"/>
    <w:rsid w:val="00462694"/>
    <w:rsid w:val="00462E7C"/>
    <w:rsid w:val="00463751"/>
    <w:rsid w:val="00464076"/>
    <w:rsid w:val="00464B4F"/>
    <w:rsid w:val="00465233"/>
    <w:rsid w:val="004652A2"/>
    <w:rsid w:val="004709CA"/>
    <w:rsid w:val="0047167C"/>
    <w:rsid w:val="004717E2"/>
    <w:rsid w:val="00472939"/>
    <w:rsid w:val="00472CC9"/>
    <w:rsid w:val="0047374A"/>
    <w:rsid w:val="0047398C"/>
    <w:rsid w:val="004749A4"/>
    <w:rsid w:val="00475241"/>
    <w:rsid w:val="0047673B"/>
    <w:rsid w:val="00480227"/>
    <w:rsid w:val="00480895"/>
    <w:rsid w:val="004820BE"/>
    <w:rsid w:val="00482404"/>
    <w:rsid w:val="004834BE"/>
    <w:rsid w:val="00486361"/>
    <w:rsid w:val="004868CD"/>
    <w:rsid w:val="00490E37"/>
    <w:rsid w:val="004910AC"/>
    <w:rsid w:val="004924F0"/>
    <w:rsid w:val="004929CE"/>
    <w:rsid w:val="0049382A"/>
    <w:rsid w:val="00494BBC"/>
    <w:rsid w:val="00495C01"/>
    <w:rsid w:val="00495FBE"/>
    <w:rsid w:val="004963AE"/>
    <w:rsid w:val="00496427"/>
    <w:rsid w:val="00497362"/>
    <w:rsid w:val="004A24AA"/>
    <w:rsid w:val="004A3112"/>
    <w:rsid w:val="004A3D67"/>
    <w:rsid w:val="004A6B7D"/>
    <w:rsid w:val="004B1717"/>
    <w:rsid w:val="004B37A6"/>
    <w:rsid w:val="004B38BF"/>
    <w:rsid w:val="004B43E4"/>
    <w:rsid w:val="004B4B5D"/>
    <w:rsid w:val="004B5A38"/>
    <w:rsid w:val="004B65CE"/>
    <w:rsid w:val="004B7250"/>
    <w:rsid w:val="004B7A28"/>
    <w:rsid w:val="004C126D"/>
    <w:rsid w:val="004C1396"/>
    <w:rsid w:val="004C3D0A"/>
    <w:rsid w:val="004C44CA"/>
    <w:rsid w:val="004C4970"/>
    <w:rsid w:val="004C5C43"/>
    <w:rsid w:val="004C5D45"/>
    <w:rsid w:val="004C7B4A"/>
    <w:rsid w:val="004D04CF"/>
    <w:rsid w:val="004D148F"/>
    <w:rsid w:val="004D1A54"/>
    <w:rsid w:val="004D2829"/>
    <w:rsid w:val="004D382D"/>
    <w:rsid w:val="004D3CB2"/>
    <w:rsid w:val="004D40A5"/>
    <w:rsid w:val="004D4AA7"/>
    <w:rsid w:val="004D5018"/>
    <w:rsid w:val="004D67CA"/>
    <w:rsid w:val="004D7A00"/>
    <w:rsid w:val="004E1745"/>
    <w:rsid w:val="004E1C65"/>
    <w:rsid w:val="004E205B"/>
    <w:rsid w:val="004E20B3"/>
    <w:rsid w:val="004E2498"/>
    <w:rsid w:val="004E37AA"/>
    <w:rsid w:val="004E387C"/>
    <w:rsid w:val="004E415D"/>
    <w:rsid w:val="004E447A"/>
    <w:rsid w:val="004E4DD6"/>
    <w:rsid w:val="004E5073"/>
    <w:rsid w:val="004E6C43"/>
    <w:rsid w:val="004E74A5"/>
    <w:rsid w:val="004F1EBA"/>
    <w:rsid w:val="004F23F5"/>
    <w:rsid w:val="004F257E"/>
    <w:rsid w:val="004F2CA7"/>
    <w:rsid w:val="004F2E61"/>
    <w:rsid w:val="004F2EB5"/>
    <w:rsid w:val="004F356F"/>
    <w:rsid w:val="004F35F2"/>
    <w:rsid w:val="004F4C12"/>
    <w:rsid w:val="004F4F35"/>
    <w:rsid w:val="004F5033"/>
    <w:rsid w:val="004F665D"/>
    <w:rsid w:val="004F6F44"/>
    <w:rsid w:val="004F7329"/>
    <w:rsid w:val="00500017"/>
    <w:rsid w:val="00500074"/>
    <w:rsid w:val="00500078"/>
    <w:rsid w:val="005002A3"/>
    <w:rsid w:val="005009F7"/>
    <w:rsid w:val="00501790"/>
    <w:rsid w:val="00501A93"/>
    <w:rsid w:val="00501FF0"/>
    <w:rsid w:val="0050252A"/>
    <w:rsid w:val="0050340E"/>
    <w:rsid w:val="005034F0"/>
    <w:rsid w:val="005036C5"/>
    <w:rsid w:val="00503F74"/>
    <w:rsid w:val="00503FCC"/>
    <w:rsid w:val="00504947"/>
    <w:rsid w:val="005064C0"/>
    <w:rsid w:val="0050708D"/>
    <w:rsid w:val="0050778C"/>
    <w:rsid w:val="005116B2"/>
    <w:rsid w:val="005117C5"/>
    <w:rsid w:val="00512B3E"/>
    <w:rsid w:val="00513338"/>
    <w:rsid w:val="005167F7"/>
    <w:rsid w:val="0051685C"/>
    <w:rsid w:val="005174E6"/>
    <w:rsid w:val="00517EC1"/>
    <w:rsid w:val="0052089C"/>
    <w:rsid w:val="00524121"/>
    <w:rsid w:val="005249C6"/>
    <w:rsid w:val="005253C1"/>
    <w:rsid w:val="00526780"/>
    <w:rsid w:val="00527582"/>
    <w:rsid w:val="00531711"/>
    <w:rsid w:val="00531A83"/>
    <w:rsid w:val="00531B6B"/>
    <w:rsid w:val="00533545"/>
    <w:rsid w:val="00533B98"/>
    <w:rsid w:val="00534D18"/>
    <w:rsid w:val="005353ED"/>
    <w:rsid w:val="00535428"/>
    <w:rsid w:val="00535F62"/>
    <w:rsid w:val="005371B8"/>
    <w:rsid w:val="00537A98"/>
    <w:rsid w:val="00540BEF"/>
    <w:rsid w:val="00541B28"/>
    <w:rsid w:val="00542363"/>
    <w:rsid w:val="00542B82"/>
    <w:rsid w:val="00542C82"/>
    <w:rsid w:val="00543506"/>
    <w:rsid w:val="00544A44"/>
    <w:rsid w:val="00545CA5"/>
    <w:rsid w:val="0054776C"/>
    <w:rsid w:val="00550A2F"/>
    <w:rsid w:val="0055172C"/>
    <w:rsid w:val="00552185"/>
    <w:rsid w:val="0055234B"/>
    <w:rsid w:val="00552EEE"/>
    <w:rsid w:val="00553B94"/>
    <w:rsid w:val="00553FC5"/>
    <w:rsid w:val="00555355"/>
    <w:rsid w:val="00555721"/>
    <w:rsid w:val="00555F0C"/>
    <w:rsid w:val="005575BD"/>
    <w:rsid w:val="005602A1"/>
    <w:rsid w:val="00561C6C"/>
    <w:rsid w:val="00562602"/>
    <w:rsid w:val="00562EAA"/>
    <w:rsid w:val="005634DE"/>
    <w:rsid w:val="00564A73"/>
    <w:rsid w:val="00564CB5"/>
    <w:rsid w:val="00565E69"/>
    <w:rsid w:val="00566278"/>
    <w:rsid w:val="00567027"/>
    <w:rsid w:val="0057016E"/>
    <w:rsid w:val="00570929"/>
    <w:rsid w:val="00570B99"/>
    <w:rsid w:val="00571558"/>
    <w:rsid w:val="005716B8"/>
    <w:rsid w:val="00573035"/>
    <w:rsid w:val="00574058"/>
    <w:rsid w:val="005752AF"/>
    <w:rsid w:val="005752CF"/>
    <w:rsid w:val="005752FB"/>
    <w:rsid w:val="005756DE"/>
    <w:rsid w:val="00575DBA"/>
    <w:rsid w:val="005765DF"/>
    <w:rsid w:val="00577B81"/>
    <w:rsid w:val="00581E75"/>
    <w:rsid w:val="0058230E"/>
    <w:rsid w:val="00583C03"/>
    <w:rsid w:val="005856A4"/>
    <w:rsid w:val="005874E6"/>
    <w:rsid w:val="00587C12"/>
    <w:rsid w:val="00590736"/>
    <w:rsid w:val="005928EF"/>
    <w:rsid w:val="005934C4"/>
    <w:rsid w:val="00593FE4"/>
    <w:rsid w:val="00594728"/>
    <w:rsid w:val="00596C03"/>
    <w:rsid w:val="005A1E67"/>
    <w:rsid w:val="005A4A72"/>
    <w:rsid w:val="005A52ED"/>
    <w:rsid w:val="005A5E7F"/>
    <w:rsid w:val="005A68EF"/>
    <w:rsid w:val="005A71E2"/>
    <w:rsid w:val="005A726E"/>
    <w:rsid w:val="005B09CC"/>
    <w:rsid w:val="005B17AB"/>
    <w:rsid w:val="005B18E2"/>
    <w:rsid w:val="005B1B98"/>
    <w:rsid w:val="005B21C6"/>
    <w:rsid w:val="005B2351"/>
    <w:rsid w:val="005B3463"/>
    <w:rsid w:val="005B443B"/>
    <w:rsid w:val="005B4C56"/>
    <w:rsid w:val="005B5561"/>
    <w:rsid w:val="005B61B0"/>
    <w:rsid w:val="005C0056"/>
    <w:rsid w:val="005C18C2"/>
    <w:rsid w:val="005C1DBC"/>
    <w:rsid w:val="005C2CE2"/>
    <w:rsid w:val="005C2FC7"/>
    <w:rsid w:val="005C3A4A"/>
    <w:rsid w:val="005C3AD4"/>
    <w:rsid w:val="005C3D0B"/>
    <w:rsid w:val="005C3F35"/>
    <w:rsid w:val="005C4B37"/>
    <w:rsid w:val="005C4FF0"/>
    <w:rsid w:val="005C5D30"/>
    <w:rsid w:val="005C6C1B"/>
    <w:rsid w:val="005D0E32"/>
    <w:rsid w:val="005D0F3B"/>
    <w:rsid w:val="005D12BC"/>
    <w:rsid w:val="005D31CF"/>
    <w:rsid w:val="005D38AC"/>
    <w:rsid w:val="005D4618"/>
    <w:rsid w:val="005D4FA3"/>
    <w:rsid w:val="005D59BD"/>
    <w:rsid w:val="005D5C7C"/>
    <w:rsid w:val="005D5CFA"/>
    <w:rsid w:val="005D6BB3"/>
    <w:rsid w:val="005D728F"/>
    <w:rsid w:val="005D7696"/>
    <w:rsid w:val="005E2576"/>
    <w:rsid w:val="005E3BE1"/>
    <w:rsid w:val="005E3FCA"/>
    <w:rsid w:val="005E41A5"/>
    <w:rsid w:val="005E5F1A"/>
    <w:rsid w:val="005E60CF"/>
    <w:rsid w:val="005F1C74"/>
    <w:rsid w:val="005F320E"/>
    <w:rsid w:val="005F37CF"/>
    <w:rsid w:val="005F388B"/>
    <w:rsid w:val="005F38EF"/>
    <w:rsid w:val="005F4A29"/>
    <w:rsid w:val="005F52CB"/>
    <w:rsid w:val="005F5B37"/>
    <w:rsid w:val="005F6673"/>
    <w:rsid w:val="005F6723"/>
    <w:rsid w:val="005F69EA"/>
    <w:rsid w:val="00601BEC"/>
    <w:rsid w:val="00601FFC"/>
    <w:rsid w:val="00602303"/>
    <w:rsid w:val="00602637"/>
    <w:rsid w:val="0060270F"/>
    <w:rsid w:val="00604897"/>
    <w:rsid w:val="00605068"/>
    <w:rsid w:val="00606BC5"/>
    <w:rsid w:val="006072EE"/>
    <w:rsid w:val="00611B10"/>
    <w:rsid w:val="00612786"/>
    <w:rsid w:val="00613A11"/>
    <w:rsid w:val="0061400A"/>
    <w:rsid w:val="00614661"/>
    <w:rsid w:val="00615C87"/>
    <w:rsid w:val="00615E09"/>
    <w:rsid w:val="00616ECB"/>
    <w:rsid w:val="00617DA1"/>
    <w:rsid w:val="00620216"/>
    <w:rsid w:val="0062117F"/>
    <w:rsid w:val="0062294E"/>
    <w:rsid w:val="00622B95"/>
    <w:rsid w:val="00622C21"/>
    <w:rsid w:val="00622CCA"/>
    <w:rsid w:val="00622D23"/>
    <w:rsid w:val="006242BA"/>
    <w:rsid w:val="00625A5C"/>
    <w:rsid w:val="00625A78"/>
    <w:rsid w:val="00626241"/>
    <w:rsid w:val="00626803"/>
    <w:rsid w:val="00626AFE"/>
    <w:rsid w:val="0062777E"/>
    <w:rsid w:val="006309F1"/>
    <w:rsid w:val="00631542"/>
    <w:rsid w:val="00632D55"/>
    <w:rsid w:val="006331FF"/>
    <w:rsid w:val="0063382F"/>
    <w:rsid w:val="0063499B"/>
    <w:rsid w:val="006349B6"/>
    <w:rsid w:val="006350AD"/>
    <w:rsid w:val="00635701"/>
    <w:rsid w:val="00636105"/>
    <w:rsid w:val="00636207"/>
    <w:rsid w:val="0063649E"/>
    <w:rsid w:val="00637659"/>
    <w:rsid w:val="006410E1"/>
    <w:rsid w:val="00642221"/>
    <w:rsid w:val="006422A8"/>
    <w:rsid w:val="00642340"/>
    <w:rsid w:val="00642791"/>
    <w:rsid w:val="00642CA8"/>
    <w:rsid w:val="00642E85"/>
    <w:rsid w:val="0064364D"/>
    <w:rsid w:val="00643AD3"/>
    <w:rsid w:val="00643FA1"/>
    <w:rsid w:val="00644094"/>
    <w:rsid w:val="0064645F"/>
    <w:rsid w:val="0064773A"/>
    <w:rsid w:val="00647912"/>
    <w:rsid w:val="00650341"/>
    <w:rsid w:val="0065037F"/>
    <w:rsid w:val="0065067B"/>
    <w:rsid w:val="00652B3D"/>
    <w:rsid w:val="00652BF5"/>
    <w:rsid w:val="0065357C"/>
    <w:rsid w:val="00655161"/>
    <w:rsid w:val="0065588F"/>
    <w:rsid w:val="00655FB5"/>
    <w:rsid w:val="00656D3B"/>
    <w:rsid w:val="00661C24"/>
    <w:rsid w:val="006620C0"/>
    <w:rsid w:val="006622D4"/>
    <w:rsid w:val="006631C4"/>
    <w:rsid w:val="0066451B"/>
    <w:rsid w:val="00664620"/>
    <w:rsid w:val="00664765"/>
    <w:rsid w:val="00667CEF"/>
    <w:rsid w:val="00670348"/>
    <w:rsid w:val="00670DDB"/>
    <w:rsid w:val="00671B3B"/>
    <w:rsid w:val="006724B6"/>
    <w:rsid w:val="00677DCC"/>
    <w:rsid w:val="006807F8"/>
    <w:rsid w:val="00681037"/>
    <w:rsid w:val="0068112C"/>
    <w:rsid w:val="00681A6B"/>
    <w:rsid w:val="00681DA2"/>
    <w:rsid w:val="00683711"/>
    <w:rsid w:val="00684F9E"/>
    <w:rsid w:val="00685D15"/>
    <w:rsid w:val="0068700D"/>
    <w:rsid w:val="00687015"/>
    <w:rsid w:val="00687116"/>
    <w:rsid w:val="006879D8"/>
    <w:rsid w:val="0069036F"/>
    <w:rsid w:val="006906F4"/>
    <w:rsid w:val="00690F13"/>
    <w:rsid w:val="00691905"/>
    <w:rsid w:val="006922A6"/>
    <w:rsid w:val="00693894"/>
    <w:rsid w:val="00694952"/>
    <w:rsid w:val="00694A83"/>
    <w:rsid w:val="00695220"/>
    <w:rsid w:val="00696E22"/>
    <w:rsid w:val="006A0BEC"/>
    <w:rsid w:val="006A145A"/>
    <w:rsid w:val="006A205A"/>
    <w:rsid w:val="006A25F3"/>
    <w:rsid w:val="006A293C"/>
    <w:rsid w:val="006A3878"/>
    <w:rsid w:val="006A3D43"/>
    <w:rsid w:val="006A557A"/>
    <w:rsid w:val="006A7D02"/>
    <w:rsid w:val="006B095B"/>
    <w:rsid w:val="006B0B6C"/>
    <w:rsid w:val="006B100B"/>
    <w:rsid w:val="006B439A"/>
    <w:rsid w:val="006B443F"/>
    <w:rsid w:val="006B585B"/>
    <w:rsid w:val="006B6800"/>
    <w:rsid w:val="006B6C16"/>
    <w:rsid w:val="006C0BF6"/>
    <w:rsid w:val="006C146D"/>
    <w:rsid w:val="006C15C8"/>
    <w:rsid w:val="006C423C"/>
    <w:rsid w:val="006C442B"/>
    <w:rsid w:val="006C47AB"/>
    <w:rsid w:val="006C55F8"/>
    <w:rsid w:val="006C596F"/>
    <w:rsid w:val="006C6520"/>
    <w:rsid w:val="006C71EF"/>
    <w:rsid w:val="006D069D"/>
    <w:rsid w:val="006D0EB7"/>
    <w:rsid w:val="006D4CAA"/>
    <w:rsid w:val="006D51B2"/>
    <w:rsid w:val="006D5C3E"/>
    <w:rsid w:val="006E00B6"/>
    <w:rsid w:val="006E14BC"/>
    <w:rsid w:val="006E322A"/>
    <w:rsid w:val="006E38F9"/>
    <w:rsid w:val="006E68FF"/>
    <w:rsid w:val="006E6DED"/>
    <w:rsid w:val="006E779B"/>
    <w:rsid w:val="006E7DE1"/>
    <w:rsid w:val="006F116C"/>
    <w:rsid w:val="006F1356"/>
    <w:rsid w:val="006F138E"/>
    <w:rsid w:val="006F173E"/>
    <w:rsid w:val="006F1D63"/>
    <w:rsid w:val="006F1EDC"/>
    <w:rsid w:val="006F2483"/>
    <w:rsid w:val="006F3CCB"/>
    <w:rsid w:val="006F4457"/>
    <w:rsid w:val="006F4652"/>
    <w:rsid w:val="006F5087"/>
    <w:rsid w:val="006F5316"/>
    <w:rsid w:val="006F5FAC"/>
    <w:rsid w:val="006F742A"/>
    <w:rsid w:val="006F74FD"/>
    <w:rsid w:val="00701063"/>
    <w:rsid w:val="00703A82"/>
    <w:rsid w:val="00703FB3"/>
    <w:rsid w:val="0070489A"/>
    <w:rsid w:val="00704DB4"/>
    <w:rsid w:val="00704FCC"/>
    <w:rsid w:val="00706A7D"/>
    <w:rsid w:val="00707923"/>
    <w:rsid w:val="00710647"/>
    <w:rsid w:val="00711534"/>
    <w:rsid w:val="0071167F"/>
    <w:rsid w:val="0071217F"/>
    <w:rsid w:val="007136F0"/>
    <w:rsid w:val="00714B83"/>
    <w:rsid w:val="00714C83"/>
    <w:rsid w:val="00715C18"/>
    <w:rsid w:val="00715CC0"/>
    <w:rsid w:val="007160BE"/>
    <w:rsid w:val="007162E4"/>
    <w:rsid w:val="007162EA"/>
    <w:rsid w:val="00716C3E"/>
    <w:rsid w:val="0071708C"/>
    <w:rsid w:val="00720E19"/>
    <w:rsid w:val="00721C48"/>
    <w:rsid w:val="00722100"/>
    <w:rsid w:val="0072268B"/>
    <w:rsid w:val="00722E6A"/>
    <w:rsid w:val="00722F6C"/>
    <w:rsid w:val="00725F06"/>
    <w:rsid w:val="00726A74"/>
    <w:rsid w:val="00726BF2"/>
    <w:rsid w:val="0072743E"/>
    <w:rsid w:val="007327FB"/>
    <w:rsid w:val="00732C70"/>
    <w:rsid w:val="00732F7A"/>
    <w:rsid w:val="00732FFC"/>
    <w:rsid w:val="00733F5A"/>
    <w:rsid w:val="00734D8A"/>
    <w:rsid w:val="007368B4"/>
    <w:rsid w:val="00736B3A"/>
    <w:rsid w:val="00740580"/>
    <w:rsid w:val="007408E1"/>
    <w:rsid w:val="00741337"/>
    <w:rsid w:val="00741612"/>
    <w:rsid w:val="00742C09"/>
    <w:rsid w:val="00743F64"/>
    <w:rsid w:val="007440B6"/>
    <w:rsid w:val="00747BB4"/>
    <w:rsid w:val="00747F70"/>
    <w:rsid w:val="00751B04"/>
    <w:rsid w:val="007526DD"/>
    <w:rsid w:val="00754763"/>
    <w:rsid w:val="007571AD"/>
    <w:rsid w:val="00761C5E"/>
    <w:rsid w:val="00762D0D"/>
    <w:rsid w:val="0076566D"/>
    <w:rsid w:val="007666C0"/>
    <w:rsid w:val="0076692D"/>
    <w:rsid w:val="007676DB"/>
    <w:rsid w:val="0077369C"/>
    <w:rsid w:val="007745AD"/>
    <w:rsid w:val="007765D2"/>
    <w:rsid w:val="00776C15"/>
    <w:rsid w:val="007779E6"/>
    <w:rsid w:val="007800D1"/>
    <w:rsid w:val="00780FEA"/>
    <w:rsid w:val="00782DB3"/>
    <w:rsid w:val="007840DD"/>
    <w:rsid w:val="007852A1"/>
    <w:rsid w:val="00785B4C"/>
    <w:rsid w:val="00785DBF"/>
    <w:rsid w:val="0078657A"/>
    <w:rsid w:val="00790F1B"/>
    <w:rsid w:val="00791D4F"/>
    <w:rsid w:val="00792065"/>
    <w:rsid w:val="00792090"/>
    <w:rsid w:val="0079305C"/>
    <w:rsid w:val="00793F8D"/>
    <w:rsid w:val="00794284"/>
    <w:rsid w:val="00795479"/>
    <w:rsid w:val="0079717C"/>
    <w:rsid w:val="007A1424"/>
    <w:rsid w:val="007A14A6"/>
    <w:rsid w:val="007A204C"/>
    <w:rsid w:val="007A26D1"/>
    <w:rsid w:val="007A2E28"/>
    <w:rsid w:val="007A37BB"/>
    <w:rsid w:val="007A3CBA"/>
    <w:rsid w:val="007A5015"/>
    <w:rsid w:val="007A554D"/>
    <w:rsid w:val="007A5FEB"/>
    <w:rsid w:val="007A6045"/>
    <w:rsid w:val="007A67F9"/>
    <w:rsid w:val="007B06CA"/>
    <w:rsid w:val="007B0A70"/>
    <w:rsid w:val="007B4723"/>
    <w:rsid w:val="007B4D37"/>
    <w:rsid w:val="007B5C3A"/>
    <w:rsid w:val="007B5CE9"/>
    <w:rsid w:val="007B6A8A"/>
    <w:rsid w:val="007B6F7B"/>
    <w:rsid w:val="007C09A2"/>
    <w:rsid w:val="007C16F8"/>
    <w:rsid w:val="007C1B69"/>
    <w:rsid w:val="007C1BAD"/>
    <w:rsid w:val="007C2ED3"/>
    <w:rsid w:val="007C3128"/>
    <w:rsid w:val="007C3902"/>
    <w:rsid w:val="007C4FAB"/>
    <w:rsid w:val="007C7DB9"/>
    <w:rsid w:val="007D15A6"/>
    <w:rsid w:val="007D3AAE"/>
    <w:rsid w:val="007D4257"/>
    <w:rsid w:val="007E304C"/>
    <w:rsid w:val="007E382C"/>
    <w:rsid w:val="007E4516"/>
    <w:rsid w:val="007E4936"/>
    <w:rsid w:val="007E4971"/>
    <w:rsid w:val="007E5992"/>
    <w:rsid w:val="007E6F25"/>
    <w:rsid w:val="007F1B81"/>
    <w:rsid w:val="007F1BCA"/>
    <w:rsid w:val="007F333D"/>
    <w:rsid w:val="007F34C6"/>
    <w:rsid w:val="007F3535"/>
    <w:rsid w:val="007F3B3F"/>
    <w:rsid w:val="007F47BC"/>
    <w:rsid w:val="007F4947"/>
    <w:rsid w:val="007F4B3B"/>
    <w:rsid w:val="007F589A"/>
    <w:rsid w:val="007F5E32"/>
    <w:rsid w:val="007F5FDC"/>
    <w:rsid w:val="007F7C2A"/>
    <w:rsid w:val="00801C17"/>
    <w:rsid w:val="0080217A"/>
    <w:rsid w:val="008026D0"/>
    <w:rsid w:val="008026E2"/>
    <w:rsid w:val="00802D30"/>
    <w:rsid w:val="00803826"/>
    <w:rsid w:val="00803F81"/>
    <w:rsid w:val="0080482E"/>
    <w:rsid w:val="00804BD3"/>
    <w:rsid w:val="0080567E"/>
    <w:rsid w:val="008076B1"/>
    <w:rsid w:val="00807C73"/>
    <w:rsid w:val="00807CD4"/>
    <w:rsid w:val="00807E35"/>
    <w:rsid w:val="008105AA"/>
    <w:rsid w:val="00810905"/>
    <w:rsid w:val="008110FB"/>
    <w:rsid w:val="00811E19"/>
    <w:rsid w:val="0081266C"/>
    <w:rsid w:val="008146AA"/>
    <w:rsid w:val="0081580C"/>
    <w:rsid w:val="00815FEF"/>
    <w:rsid w:val="00820421"/>
    <w:rsid w:val="00820447"/>
    <w:rsid w:val="0082077F"/>
    <w:rsid w:val="00821665"/>
    <w:rsid w:val="0082358D"/>
    <w:rsid w:val="00824483"/>
    <w:rsid w:val="00824600"/>
    <w:rsid w:val="0082716D"/>
    <w:rsid w:val="00827A0F"/>
    <w:rsid w:val="00827A6E"/>
    <w:rsid w:val="00831ED0"/>
    <w:rsid w:val="008326C4"/>
    <w:rsid w:val="00834BFB"/>
    <w:rsid w:val="00835E9A"/>
    <w:rsid w:val="00836612"/>
    <w:rsid w:val="00836A86"/>
    <w:rsid w:val="00837032"/>
    <w:rsid w:val="0083713A"/>
    <w:rsid w:val="00840DA9"/>
    <w:rsid w:val="008410AD"/>
    <w:rsid w:val="008418C0"/>
    <w:rsid w:val="00841B67"/>
    <w:rsid w:val="00842AD7"/>
    <w:rsid w:val="00843A11"/>
    <w:rsid w:val="0084456C"/>
    <w:rsid w:val="00844B85"/>
    <w:rsid w:val="0084627A"/>
    <w:rsid w:val="00846FA1"/>
    <w:rsid w:val="00847005"/>
    <w:rsid w:val="0084735E"/>
    <w:rsid w:val="00847399"/>
    <w:rsid w:val="00850124"/>
    <w:rsid w:val="00851E34"/>
    <w:rsid w:val="00851F64"/>
    <w:rsid w:val="008524AF"/>
    <w:rsid w:val="00852F76"/>
    <w:rsid w:val="008554D2"/>
    <w:rsid w:val="008566BD"/>
    <w:rsid w:val="00857177"/>
    <w:rsid w:val="0085759D"/>
    <w:rsid w:val="008579D4"/>
    <w:rsid w:val="00860D45"/>
    <w:rsid w:val="008617AC"/>
    <w:rsid w:val="00861D92"/>
    <w:rsid w:val="0086257C"/>
    <w:rsid w:val="00864568"/>
    <w:rsid w:val="0086492B"/>
    <w:rsid w:val="00865820"/>
    <w:rsid w:val="00867B10"/>
    <w:rsid w:val="008707F8"/>
    <w:rsid w:val="008709A4"/>
    <w:rsid w:val="00873069"/>
    <w:rsid w:val="008740D4"/>
    <w:rsid w:val="0087551F"/>
    <w:rsid w:val="0087655E"/>
    <w:rsid w:val="00876E1E"/>
    <w:rsid w:val="00877324"/>
    <w:rsid w:val="00877BC4"/>
    <w:rsid w:val="00881A22"/>
    <w:rsid w:val="00882671"/>
    <w:rsid w:val="00882D38"/>
    <w:rsid w:val="00883AB2"/>
    <w:rsid w:val="008843FB"/>
    <w:rsid w:val="00884F58"/>
    <w:rsid w:val="00885388"/>
    <w:rsid w:val="00886B99"/>
    <w:rsid w:val="00887A82"/>
    <w:rsid w:val="00887BB9"/>
    <w:rsid w:val="008928AA"/>
    <w:rsid w:val="00896448"/>
    <w:rsid w:val="00896C8F"/>
    <w:rsid w:val="00897812"/>
    <w:rsid w:val="00897A1B"/>
    <w:rsid w:val="00897CD0"/>
    <w:rsid w:val="008A058C"/>
    <w:rsid w:val="008A202A"/>
    <w:rsid w:val="008A2205"/>
    <w:rsid w:val="008A32CC"/>
    <w:rsid w:val="008A3F54"/>
    <w:rsid w:val="008A528E"/>
    <w:rsid w:val="008A5AA2"/>
    <w:rsid w:val="008A613C"/>
    <w:rsid w:val="008A6C93"/>
    <w:rsid w:val="008B03DB"/>
    <w:rsid w:val="008B1515"/>
    <w:rsid w:val="008B1AA5"/>
    <w:rsid w:val="008B1CCD"/>
    <w:rsid w:val="008B30E5"/>
    <w:rsid w:val="008B348C"/>
    <w:rsid w:val="008B3FB0"/>
    <w:rsid w:val="008B4F1C"/>
    <w:rsid w:val="008B52C2"/>
    <w:rsid w:val="008B5570"/>
    <w:rsid w:val="008B5798"/>
    <w:rsid w:val="008B57A7"/>
    <w:rsid w:val="008B58C4"/>
    <w:rsid w:val="008B6AC7"/>
    <w:rsid w:val="008C01BC"/>
    <w:rsid w:val="008C0817"/>
    <w:rsid w:val="008C1C09"/>
    <w:rsid w:val="008C1DEB"/>
    <w:rsid w:val="008C2BA5"/>
    <w:rsid w:val="008C2F1A"/>
    <w:rsid w:val="008C43DA"/>
    <w:rsid w:val="008C456B"/>
    <w:rsid w:val="008C529C"/>
    <w:rsid w:val="008C6723"/>
    <w:rsid w:val="008C71FD"/>
    <w:rsid w:val="008C7FBC"/>
    <w:rsid w:val="008D0428"/>
    <w:rsid w:val="008D0CA0"/>
    <w:rsid w:val="008D29D0"/>
    <w:rsid w:val="008D3940"/>
    <w:rsid w:val="008D3DB2"/>
    <w:rsid w:val="008D568C"/>
    <w:rsid w:val="008D5F82"/>
    <w:rsid w:val="008D732D"/>
    <w:rsid w:val="008D74EF"/>
    <w:rsid w:val="008E318E"/>
    <w:rsid w:val="008E327A"/>
    <w:rsid w:val="008E4055"/>
    <w:rsid w:val="008E4B6E"/>
    <w:rsid w:val="008E50FB"/>
    <w:rsid w:val="008E6494"/>
    <w:rsid w:val="008E6F88"/>
    <w:rsid w:val="008E766E"/>
    <w:rsid w:val="008F2133"/>
    <w:rsid w:val="008F3174"/>
    <w:rsid w:val="008F3981"/>
    <w:rsid w:val="008F3D63"/>
    <w:rsid w:val="008F3F53"/>
    <w:rsid w:val="008F44A3"/>
    <w:rsid w:val="008F4863"/>
    <w:rsid w:val="008F57FF"/>
    <w:rsid w:val="008F5AFB"/>
    <w:rsid w:val="008F5D2A"/>
    <w:rsid w:val="009019DB"/>
    <w:rsid w:val="00902FB7"/>
    <w:rsid w:val="009030FC"/>
    <w:rsid w:val="00904709"/>
    <w:rsid w:val="00905A8A"/>
    <w:rsid w:val="00905CC3"/>
    <w:rsid w:val="00906913"/>
    <w:rsid w:val="009079CF"/>
    <w:rsid w:val="0091022F"/>
    <w:rsid w:val="00910612"/>
    <w:rsid w:val="009113BE"/>
    <w:rsid w:val="00915AA2"/>
    <w:rsid w:val="00915D7E"/>
    <w:rsid w:val="00917769"/>
    <w:rsid w:val="00917D3E"/>
    <w:rsid w:val="009215CA"/>
    <w:rsid w:val="0092375F"/>
    <w:rsid w:val="009239E1"/>
    <w:rsid w:val="0092479E"/>
    <w:rsid w:val="00926E9A"/>
    <w:rsid w:val="00927494"/>
    <w:rsid w:val="00930033"/>
    <w:rsid w:val="009305D5"/>
    <w:rsid w:val="00930B2D"/>
    <w:rsid w:val="00934028"/>
    <w:rsid w:val="00934C18"/>
    <w:rsid w:val="00935701"/>
    <w:rsid w:val="009357A0"/>
    <w:rsid w:val="00937500"/>
    <w:rsid w:val="009377E2"/>
    <w:rsid w:val="00937848"/>
    <w:rsid w:val="009378C1"/>
    <w:rsid w:val="009378E0"/>
    <w:rsid w:val="009379FF"/>
    <w:rsid w:val="00941803"/>
    <w:rsid w:val="00944007"/>
    <w:rsid w:val="00945BBA"/>
    <w:rsid w:val="009465CA"/>
    <w:rsid w:val="00946E98"/>
    <w:rsid w:val="00947A75"/>
    <w:rsid w:val="0095174C"/>
    <w:rsid w:val="00951B7A"/>
    <w:rsid w:val="00952805"/>
    <w:rsid w:val="00953A5C"/>
    <w:rsid w:val="009541D7"/>
    <w:rsid w:val="009562BC"/>
    <w:rsid w:val="00956DDE"/>
    <w:rsid w:val="00957609"/>
    <w:rsid w:val="009622AF"/>
    <w:rsid w:val="009626D4"/>
    <w:rsid w:val="00963AF3"/>
    <w:rsid w:val="00964B40"/>
    <w:rsid w:val="00964BBE"/>
    <w:rsid w:val="00964DC6"/>
    <w:rsid w:val="009658A7"/>
    <w:rsid w:val="009662C4"/>
    <w:rsid w:val="00966F24"/>
    <w:rsid w:val="00967B73"/>
    <w:rsid w:val="00967FC1"/>
    <w:rsid w:val="00970BC5"/>
    <w:rsid w:val="009716E8"/>
    <w:rsid w:val="009719C0"/>
    <w:rsid w:val="00972850"/>
    <w:rsid w:val="009733B2"/>
    <w:rsid w:val="00974A44"/>
    <w:rsid w:val="00976061"/>
    <w:rsid w:val="00977CFA"/>
    <w:rsid w:val="009807F1"/>
    <w:rsid w:val="0098120F"/>
    <w:rsid w:val="00981AC6"/>
    <w:rsid w:val="00981E80"/>
    <w:rsid w:val="00982245"/>
    <w:rsid w:val="00982648"/>
    <w:rsid w:val="009834E8"/>
    <w:rsid w:val="009851FD"/>
    <w:rsid w:val="00986955"/>
    <w:rsid w:val="009901A5"/>
    <w:rsid w:val="009905FB"/>
    <w:rsid w:val="00992957"/>
    <w:rsid w:val="00993D5B"/>
    <w:rsid w:val="009950D8"/>
    <w:rsid w:val="00996514"/>
    <w:rsid w:val="009A0CF3"/>
    <w:rsid w:val="009A183E"/>
    <w:rsid w:val="009A34C6"/>
    <w:rsid w:val="009A3761"/>
    <w:rsid w:val="009A380B"/>
    <w:rsid w:val="009A3C48"/>
    <w:rsid w:val="009A3CB4"/>
    <w:rsid w:val="009A3E88"/>
    <w:rsid w:val="009A4775"/>
    <w:rsid w:val="009A48E5"/>
    <w:rsid w:val="009A51E9"/>
    <w:rsid w:val="009A5569"/>
    <w:rsid w:val="009A5F85"/>
    <w:rsid w:val="009A6BD0"/>
    <w:rsid w:val="009B16A7"/>
    <w:rsid w:val="009B180D"/>
    <w:rsid w:val="009B216D"/>
    <w:rsid w:val="009B3506"/>
    <w:rsid w:val="009B3D6D"/>
    <w:rsid w:val="009B40F5"/>
    <w:rsid w:val="009B612B"/>
    <w:rsid w:val="009C0FB0"/>
    <w:rsid w:val="009C322F"/>
    <w:rsid w:val="009C454A"/>
    <w:rsid w:val="009C50E9"/>
    <w:rsid w:val="009C59CB"/>
    <w:rsid w:val="009C6BB7"/>
    <w:rsid w:val="009C7911"/>
    <w:rsid w:val="009C79D5"/>
    <w:rsid w:val="009C7C62"/>
    <w:rsid w:val="009C7D85"/>
    <w:rsid w:val="009C7FE4"/>
    <w:rsid w:val="009D032A"/>
    <w:rsid w:val="009D09DE"/>
    <w:rsid w:val="009D405A"/>
    <w:rsid w:val="009D503D"/>
    <w:rsid w:val="009D5CD8"/>
    <w:rsid w:val="009D6548"/>
    <w:rsid w:val="009D6886"/>
    <w:rsid w:val="009D7F6E"/>
    <w:rsid w:val="009E0E31"/>
    <w:rsid w:val="009E10A7"/>
    <w:rsid w:val="009E16CD"/>
    <w:rsid w:val="009E20ED"/>
    <w:rsid w:val="009E2277"/>
    <w:rsid w:val="009E2E2A"/>
    <w:rsid w:val="009E2F4D"/>
    <w:rsid w:val="009E374B"/>
    <w:rsid w:val="009E3C95"/>
    <w:rsid w:val="009E631D"/>
    <w:rsid w:val="009E63E7"/>
    <w:rsid w:val="009E6736"/>
    <w:rsid w:val="009E761D"/>
    <w:rsid w:val="009E7F2F"/>
    <w:rsid w:val="009F1C8E"/>
    <w:rsid w:val="009F1CFC"/>
    <w:rsid w:val="009F1DC7"/>
    <w:rsid w:val="009F257D"/>
    <w:rsid w:val="009F276C"/>
    <w:rsid w:val="009F33AB"/>
    <w:rsid w:val="009F6788"/>
    <w:rsid w:val="009F6808"/>
    <w:rsid w:val="009F783C"/>
    <w:rsid w:val="009F7FB1"/>
    <w:rsid w:val="00A00C01"/>
    <w:rsid w:val="00A00FF6"/>
    <w:rsid w:val="00A016A7"/>
    <w:rsid w:val="00A02714"/>
    <w:rsid w:val="00A02A03"/>
    <w:rsid w:val="00A03294"/>
    <w:rsid w:val="00A050C0"/>
    <w:rsid w:val="00A053EF"/>
    <w:rsid w:val="00A05903"/>
    <w:rsid w:val="00A05A11"/>
    <w:rsid w:val="00A05AFA"/>
    <w:rsid w:val="00A06BBE"/>
    <w:rsid w:val="00A0777D"/>
    <w:rsid w:val="00A101CD"/>
    <w:rsid w:val="00A10362"/>
    <w:rsid w:val="00A10EA6"/>
    <w:rsid w:val="00A11B06"/>
    <w:rsid w:val="00A11CD5"/>
    <w:rsid w:val="00A1206C"/>
    <w:rsid w:val="00A12C28"/>
    <w:rsid w:val="00A12E30"/>
    <w:rsid w:val="00A158F8"/>
    <w:rsid w:val="00A159A3"/>
    <w:rsid w:val="00A21C8E"/>
    <w:rsid w:val="00A2293E"/>
    <w:rsid w:val="00A231DF"/>
    <w:rsid w:val="00A2356C"/>
    <w:rsid w:val="00A23A0F"/>
    <w:rsid w:val="00A259E1"/>
    <w:rsid w:val="00A27208"/>
    <w:rsid w:val="00A27378"/>
    <w:rsid w:val="00A27E02"/>
    <w:rsid w:val="00A3040F"/>
    <w:rsid w:val="00A30EA5"/>
    <w:rsid w:val="00A310EE"/>
    <w:rsid w:val="00A327E9"/>
    <w:rsid w:val="00A330C2"/>
    <w:rsid w:val="00A34172"/>
    <w:rsid w:val="00A343DE"/>
    <w:rsid w:val="00A355F8"/>
    <w:rsid w:val="00A35819"/>
    <w:rsid w:val="00A35B77"/>
    <w:rsid w:val="00A35F84"/>
    <w:rsid w:val="00A368A8"/>
    <w:rsid w:val="00A36A3D"/>
    <w:rsid w:val="00A375AC"/>
    <w:rsid w:val="00A425C4"/>
    <w:rsid w:val="00A426E4"/>
    <w:rsid w:val="00A439A8"/>
    <w:rsid w:val="00A45A90"/>
    <w:rsid w:val="00A45C4A"/>
    <w:rsid w:val="00A47297"/>
    <w:rsid w:val="00A4787A"/>
    <w:rsid w:val="00A5261C"/>
    <w:rsid w:val="00A52984"/>
    <w:rsid w:val="00A52DD5"/>
    <w:rsid w:val="00A532D7"/>
    <w:rsid w:val="00A54F25"/>
    <w:rsid w:val="00A55740"/>
    <w:rsid w:val="00A56E71"/>
    <w:rsid w:val="00A57BFF"/>
    <w:rsid w:val="00A60C95"/>
    <w:rsid w:val="00A62113"/>
    <w:rsid w:val="00A62EE9"/>
    <w:rsid w:val="00A638A1"/>
    <w:rsid w:val="00A64E58"/>
    <w:rsid w:val="00A65437"/>
    <w:rsid w:val="00A654DA"/>
    <w:rsid w:val="00A65B92"/>
    <w:rsid w:val="00A667F1"/>
    <w:rsid w:val="00A675AB"/>
    <w:rsid w:val="00A71476"/>
    <w:rsid w:val="00A72C60"/>
    <w:rsid w:val="00A74E82"/>
    <w:rsid w:val="00A76C2A"/>
    <w:rsid w:val="00A77390"/>
    <w:rsid w:val="00A8061A"/>
    <w:rsid w:val="00A80CE9"/>
    <w:rsid w:val="00A8116F"/>
    <w:rsid w:val="00A81FAA"/>
    <w:rsid w:val="00A83067"/>
    <w:rsid w:val="00A876B8"/>
    <w:rsid w:val="00A87844"/>
    <w:rsid w:val="00A87F69"/>
    <w:rsid w:val="00A90009"/>
    <w:rsid w:val="00A90839"/>
    <w:rsid w:val="00A90F58"/>
    <w:rsid w:val="00A93081"/>
    <w:rsid w:val="00A93D54"/>
    <w:rsid w:val="00A93E83"/>
    <w:rsid w:val="00A957E4"/>
    <w:rsid w:val="00A9677D"/>
    <w:rsid w:val="00AA052C"/>
    <w:rsid w:val="00AA0C50"/>
    <w:rsid w:val="00AA0CBD"/>
    <w:rsid w:val="00AA21F2"/>
    <w:rsid w:val="00AA3E8F"/>
    <w:rsid w:val="00AA45F3"/>
    <w:rsid w:val="00AA480B"/>
    <w:rsid w:val="00AA66BB"/>
    <w:rsid w:val="00AA79A5"/>
    <w:rsid w:val="00AB1337"/>
    <w:rsid w:val="00AB2291"/>
    <w:rsid w:val="00AB2CF4"/>
    <w:rsid w:val="00AB4F13"/>
    <w:rsid w:val="00AB6924"/>
    <w:rsid w:val="00AB7630"/>
    <w:rsid w:val="00AC109F"/>
    <w:rsid w:val="00AC1DCA"/>
    <w:rsid w:val="00AC25C3"/>
    <w:rsid w:val="00AC4E78"/>
    <w:rsid w:val="00AC50DC"/>
    <w:rsid w:val="00AC5164"/>
    <w:rsid w:val="00AC58B5"/>
    <w:rsid w:val="00AC593F"/>
    <w:rsid w:val="00AC5E6A"/>
    <w:rsid w:val="00AC73F2"/>
    <w:rsid w:val="00AC75D7"/>
    <w:rsid w:val="00AD0CD1"/>
    <w:rsid w:val="00AD1AEE"/>
    <w:rsid w:val="00AD2255"/>
    <w:rsid w:val="00AD40E5"/>
    <w:rsid w:val="00AD61DC"/>
    <w:rsid w:val="00AD673E"/>
    <w:rsid w:val="00AD676E"/>
    <w:rsid w:val="00AE04C5"/>
    <w:rsid w:val="00AE09FB"/>
    <w:rsid w:val="00AE1494"/>
    <w:rsid w:val="00AE2E12"/>
    <w:rsid w:val="00AE2E27"/>
    <w:rsid w:val="00AE3AE4"/>
    <w:rsid w:val="00AE3CAC"/>
    <w:rsid w:val="00AE46DD"/>
    <w:rsid w:val="00AE58B7"/>
    <w:rsid w:val="00AE5B17"/>
    <w:rsid w:val="00AE7590"/>
    <w:rsid w:val="00AF1C56"/>
    <w:rsid w:val="00AF2AFA"/>
    <w:rsid w:val="00AF2E54"/>
    <w:rsid w:val="00AF3C6F"/>
    <w:rsid w:val="00AF532D"/>
    <w:rsid w:val="00AF542A"/>
    <w:rsid w:val="00AF6C9B"/>
    <w:rsid w:val="00AF6DE3"/>
    <w:rsid w:val="00AF6DF3"/>
    <w:rsid w:val="00AF6F59"/>
    <w:rsid w:val="00AF70B7"/>
    <w:rsid w:val="00B01813"/>
    <w:rsid w:val="00B01AEA"/>
    <w:rsid w:val="00B01C73"/>
    <w:rsid w:val="00B02FDB"/>
    <w:rsid w:val="00B031B9"/>
    <w:rsid w:val="00B0414E"/>
    <w:rsid w:val="00B04221"/>
    <w:rsid w:val="00B04667"/>
    <w:rsid w:val="00B051AF"/>
    <w:rsid w:val="00B06D78"/>
    <w:rsid w:val="00B07CF3"/>
    <w:rsid w:val="00B12024"/>
    <w:rsid w:val="00B12702"/>
    <w:rsid w:val="00B127F2"/>
    <w:rsid w:val="00B13264"/>
    <w:rsid w:val="00B14A58"/>
    <w:rsid w:val="00B14AB1"/>
    <w:rsid w:val="00B14F5B"/>
    <w:rsid w:val="00B167CB"/>
    <w:rsid w:val="00B17D1F"/>
    <w:rsid w:val="00B17EF7"/>
    <w:rsid w:val="00B21C9C"/>
    <w:rsid w:val="00B2383C"/>
    <w:rsid w:val="00B23C9F"/>
    <w:rsid w:val="00B243DE"/>
    <w:rsid w:val="00B24E69"/>
    <w:rsid w:val="00B27376"/>
    <w:rsid w:val="00B27BDA"/>
    <w:rsid w:val="00B307DF"/>
    <w:rsid w:val="00B30FB7"/>
    <w:rsid w:val="00B31978"/>
    <w:rsid w:val="00B31F3A"/>
    <w:rsid w:val="00B32433"/>
    <w:rsid w:val="00B32594"/>
    <w:rsid w:val="00B33802"/>
    <w:rsid w:val="00B33C6D"/>
    <w:rsid w:val="00B34609"/>
    <w:rsid w:val="00B34C1C"/>
    <w:rsid w:val="00B36B7D"/>
    <w:rsid w:val="00B36FA7"/>
    <w:rsid w:val="00B37FFE"/>
    <w:rsid w:val="00B41173"/>
    <w:rsid w:val="00B42763"/>
    <w:rsid w:val="00B42A8F"/>
    <w:rsid w:val="00B42BD8"/>
    <w:rsid w:val="00B43DDF"/>
    <w:rsid w:val="00B44ADD"/>
    <w:rsid w:val="00B44B30"/>
    <w:rsid w:val="00B44E30"/>
    <w:rsid w:val="00B44ED3"/>
    <w:rsid w:val="00B44FCC"/>
    <w:rsid w:val="00B46622"/>
    <w:rsid w:val="00B47134"/>
    <w:rsid w:val="00B50164"/>
    <w:rsid w:val="00B503C2"/>
    <w:rsid w:val="00B50623"/>
    <w:rsid w:val="00B50826"/>
    <w:rsid w:val="00B51B17"/>
    <w:rsid w:val="00B5529D"/>
    <w:rsid w:val="00B55AF3"/>
    <w:rsid w:val="00B561D3"/>
    <w:rsid w:val="00B56328"/>
    <w:rsid w:val="00B56AD8"/>
    <w:rsid w:val="00B57353"/>
    <w:rsid w:val="00B57394"/>
    <w:rsid w:val="00B5799E"/>
    <w:rsid w:val="00B6203A"/>
    <w:rsid w:val="00B62BB9"/>
    <w:rsid w:val="00B642F1"/>
    <w:rsid w:val="00B648D6"/>
    <w:rsid w:val="00B64B30"/>
    <w:rsid w:val="00B64F77"/>
    <w:rsid w:val="00B65693"/>
    <w:rsid w:val="00B67721"/>
    <w:rsid w:val="00B67BBD"/>
    <w:rsid w:val="00B700E6"/>
    <w:rsid w:val="00B701BC"/>
    <w:rsid w:val="00B71BD9"/>
    <w:rsid w:val="00B71D28"/>
    <w:rsid w:val="00B71DB7"/>
    <w:rsid w:val="00B734F5"/>
    <w:rsid w:val="00B7353B"/>
    <w:rsid w:val="00B73656"/>
    <w:rsid w:val="00B74D90"/>
    <w:rsid w:val="00B74F07"/>
    <w:rsid w:val="00B752B6"/>
    <w:rsid w:val="00B758C1"/>
    <w:rsid w:val="00B75D28"/>
    <w:rsid w:val="00B76DFD"/>
    <w:rsid w:val="00B7765D"/>
    <w:rsid w:val="00B77916"/>
    <w:rsid w:val="00B7791A"/>
    <w:rsid w:val="00B82A96"/>
    <w:rsid w:val="00B8355B"/>
    <w:rsid w:val="00B83DDE"/>
    <w:rsid w:val="00B83EFB"/>
    <w:rsid w:val="00B85A94"/>
    <w:rsid w:val="00B908F1"/>
    <w:rsid w:val="00B90B2F"/>
    <w:rsid w:val="00B911F4"/>
    <w:rsid w:val="00B91B42"/>
    <w:rsid w:val="00B91D8E"/>
    <w:rsid w:val="00B92C9D"/>
    <w:rsid w:val="00B935D0"/>
    <w:rsid w:val="00B95D6A"/>
    <w:rsid w:val="00B968D7"/>
    <w:rsid w:val="00B9714C"/>
    <w:rsid w:val="00B977BE"/>
    <w:rsid w:val="00BA025A"/>
    <w:rsid w:val="00BA0354"/>
    <w:rsid w:val="00BA0B96"/>
    <w:rsid w:val="00BA1AEE"/>
    <w:rsid w:val="00BA1D90"/>
    <w:rsid w:val="00BA434C"/>
    <w:rsid w:val="00BA5021"/>
    <w:rsid w:val="00BA5624"/>
    <w:rsid w:val="00BA695B"/>
    <w:rsid w:val="00BA6C8B"/>
    <w:rsid w:val="00BA7534"/>
    <w:rsid w:val="00BB156D"/>
    <w:rsid w:val="00BB1644"/>
    <w:rsid w:val="00BB19DD"/>
    <w:rsid w:val="00BB2643"/>
    <w:rsid w:val="00BB38DB"/>
    <w:rsid w:val="00BB39F8"/>
    <w:rsid w:val="00BB4BAC"/>
    <w:rsid w:val="00BB500C"/>
    <w:rsid w:val="00BB545D"/>
    <w:rsid w:val="00BB7039"/>
    <w:rsid w:val="00BB7FA0"/>
    <w:rsid w:val="00BC11C9"/>
    <w:rsid w:val="00BC1908"/>
    <w:rsid w:val="00BC1FB7"/>
    <w:rsid w:val="00BC3655"/>
    <w:rsid w:val="00BC46E5"/>
    <w:rsid w:val="00BC4E04"/>
    <w:rsid w:val="00BC5C79"/>
    <w:rsid w:val="00BC79CA"/>
    <w:rsid w:val="00BD052B"/>
    <w:rsid w:val="00BD2526"/>
    <w:rsid w:val="00BD2721"/>
    <w:rsid w:val="00BD2AA3"/>
    <w:rsid w:val="00BD40D3"/>
    <w:rsid w:val="00BD47DB"/>
    <w:rsid w:val="00BD53DA"/>
    <w:rsid w:val="00BE179B"/>
    <w:rsid w:val="00BE1C66"/>
    <w:rsid w:val="00BE2842"/>
    <w:rsid w:val="00BE42EA"/>
    <w:rsid w:val="00BE45E5"/>
    <w:rsid w:val="00BE61DB"/>
    <w:rsid w:val="00BF036E"/>
    <w:rsid w:val="00BF2D78"/>
    <w:rsid w:val="00BF3010"/>
    <w:rsid w:val="00BF3E6B"/>
    <w:rsid w:val="00BF524D"/>
    <w:rsid w:val="00BF531F"/>
    <w:rsid w:val="00BF5744"/>
    <w:rsid w:val="00BF7D53"/>
    <w:rsid w:val="00BF7F93"/>
    <w:rsid w:val="00C0072D"/>
    <w:rsid w:val="00C0171C"/>
    <w:rsid w:val="00C01EBA"/>
    <w:rsid w:val="00C020BA"/>
    <w:rsid w:val="00C02E08"/>
    <w:rsid w:val="00C036E4"/>
    <w:rsid w:val="00C03CFA"/>
    <w:rsid w:val="00C046DD"/>
    <w:rsid w:val="00C04DCD"/>
    <w:rsid w:val="00C050B9"/>
    <w:rsid w:val="00C07F0D"/>
    <w:rsid w:val="00C115F6"/>
    <w:rsid w:val="00C11EC2"/>
    <w:rsid w:val="00C11F2F"/>
    <w:rsid w:val="00C1425B"/>
    <w:rsid w:val="00C148CA"/>
    <w:rsid w:val="00C151C6"/>
    <w:rsid w:val="00C159FB"/>
    <w:rsid w:val="00C15E33"/>
    <w:rsid w:val="00C16989"/>
    <w:rsid w:val="00C16C9D"/>
    <w:rsid w:val="00C17775"/>
    <w:rsid w:val="00C205B5"/>
    <w:rsid w:val="00C215F2"/>
    <w:rsid w:val="00C22460"/>
    <w:rsid w:val="00C2341D"/>
    <w:rsid w:val="00C24B66"/>
    <w:rsid w:val="00C26BF2"/>
    <w:rsid w:val="00C2729B"/>
    <w:rsid w:val="00C2752B"/>
    <w:rsid w:val="00C302D7"/>
    <w:rsid w:val="00C32387"/>
    <w:rsid w:val="00C324A9"/>
    <w:rsid w:val="00C331F8"/>
    <w:rsid w:val="00C338F7"/>
    <w:rsid w:val="00C34A7A"/>
    <w:rsid w:val="00C3527A"/>
    <w:rsid w:val="00C370D2"/>
    <w:rsid w:val="00C37191"/>
    <w:rsid w:val="00C37306"/>
    <w:rsid w:val="00C40C2C"/>
    <w:rsid w:val="00C41C91"/>
    <w:rsid w:val="00C41DBF"/>
    <w:rsid w:val="00C4320B"/>
    <w:rsid w:val="00C44B3B"/>
    <w:rsid w:val="00C45901"/>
    <w:rsid w:val="00C46151"/>
    <w:rsid w:val="00C46B1D"/>
    <w:rsid w:val="00C476C4"/>
    <w:rsid w:val="00C476C7"/>
    <w:rsid w:val="00C47BFD"/>
    <w:rsid w:val="00C50E4D"/>
    <w:rsid w:val="00C51817"/>
    <w:rsid w:val="00C51902"/>
    <w:rsid w:val="00C52063"/>
    <w:rsid w:val="00C523BD"/>
    <w:rsid w:val="00C5377C"/>
    <w:rsid w:val="00C53DF1"/>
    <w:rsid w:val="00C53EBF"/>
    <w:rsid w:val="00C54A41"/>
    <w:rsid w:val="00C564E5"/>
    <w:rsid w:val="00C565DB"/>
    <w:rsid w:val="00C57161"/>
    <w:rsid w:val="00C621B0"/>
    <w:rsid w:val="00C63022"/>
    <w:rsid w:val="00C630FE"/>
    <w:rsid w:val="00C6332B"/>
    <w:rsid w:val="00C6570E"/>
    <w:rsid w:val="00C65FFA"/>
    <w:rsid w:val="00C665C6"/>
    <w:rsid w:val="00C67525"/>
    <w:rsid w:val="00C709EA"/>
    <w:rsid w:val="00C7159C"/>
    <w:rsid w:val="00C71814"/>
    <w:rsid w:val="00C71D7E"/>
    <w:rsid w:val="00C74515"/>
    <w:rsid w:val="00C74DCF"/>
    <w:rsid w:val="00C76013"/>
    <w:rsid w:val="00C817E4"/>
    <w:rsid w:val="00C81E22"/>
    <w:rsid w:val="00C844C0"/>
    <w:rsid w:val="00C84700"/>
    <w:rsid w:val="00C84B5D"/>
    <w:rsid w:val="00C862EC"/>
    <w:rsid w:val="00C867F5"/>
    <w:rsid w:val="00C86AD5"/>
    <w:rsid w:val="00C873D2"/>
    <w:rsid w:val="00C878C3"/>
    <w:rsid w:val="00C9187F"/>
    <w:rsid w:val="00C91FB3"/>
    <w:rsid w:val="00C94D48"/>
    <w:rsid w:val="00C958C9"/>
    <w:rsid w:val="00C95B1E"/>
    <w:rsid w:val="00C95F9F"/>
    <w:rsid w:val="00C965E9"/>
    <w:rsid w:val="00C967D5"/>
    <w:rsid w:val="00C96885"/>
    <w:rsid w:val="00CA1AF7"/>
    <w:rsid w:val="00CA1F33"/>
    <w:rsid w:val="00CA2C27"/>
    <w:rsid w:val="00CA4524"/>
    <w:rsid w:val="00CA7BB7"/>
    <w:rsid w:val="00CB0791"/>
    <w:rsid w:val="00CB1876"/>
    <w:rsid w:val="00CB279C"/>
    <w:rsid w:val="00CB3037"/>
    <w:rsid w:val="00CB32FA"/>
    <w:rsid w:val="00CB3DE8"/>
    <w:rsid w:val="00CB428F"/>
    <w:rsid w:val="00CB4723"/>
    <w:rsid w:val="00CB5D7A"/>
    <w:rsid w:val="00CB73F1"/>
    <w:rsid w:val="00CB752E"/>
    <w:rsid w:val="00CC04DA"/>
    <w:rsid w:val="00CC0B23"/>
    <w:rsid w:val="00CC192A"/>
    <w:rsid w:val="00CC1D69"/>
    <w:rsid w:val="00CC291E"/>
    <w:rsid w:val="00CC2A19"/>
    <w:rsid w:val="00CC2D0B"/>
    <w:rsid w:val="00CC3AD0"/>
    <w:rsid w:val="00CC41CD"/>
    <w:rsid w:val="00CC4836"/>
    <w:rsid w:val="00CC4928"/>
    <w:rsid w:val="00CC4D79"/>
    <w:rsid w:val="00CC4FEC"/>
    <w:rsid w:val="00CC57EC"/>
    <w:rsid w:val="00CC63EB"/>
    <w:rsid w:val="00CC7E56"/>
    <w:rsid w:val="00CD01B3"/>
    <w:rsid w:val="00CD0C97"/>
    <w:rsid w:val="00CD1528"/>
    <w:rsid w:val="00CD163B"/>
    <w:rsid w:val="00CD2A30"/>
    <w:rsid w:val="00CD31EA"/>
    <w:rsid w:val="00CD370E"/>
    <w:rsid w:val="00CD4C1F"/>
    <w:rsid w:val="00CD6347"/>
    <w:rsid w:val="00CD654F"/>
    <w:rsid w:val="00CD6CC6"/>
    <w:rsid w:val="00CE094D"/>
    <w:rsid w:val="00CE1916"/>
    <w:rsid w:val="00CE20E7"/>
    <w:rsid w:val="00CE3285"/>
    <w:rsid w:val="00CE32B2"/>
    <w:rsid w:val="00CE6B17"/>
    <w:rsid w:val="00CF0883"/>
    <w:rsid w:val="00CF0E0E"/>
    <w:rsid w:val="00CF364C"/>
    <w:rsid w:val="00CF39EB"/>
    <w:rsid w:val="00CF3FC9"/>
    <w:rsid w:val="00CF486B"/>
    <w:rsid w:val="00CF4B88"/>
    <w:rsid w:val="00CF4DDE"/>
    <w:rsid w:val="00CF6362"/>
    <w:rsid w:val="00CF6B6C"/>
    <w:rsid w:val="00CF70B6"/>
    <w:rsid w:val="00CF760E"/>
    <w:rsid w:val="00CF7698"/>
    <w:rsid w:val="00CF7F08"/>
    <w:rsid w:val="00D00348"/>
    <w:rsid w:val="00D0069F"/>
    <w:rsid w:val="00D013E5"/>
    <w:rsid w:val="00D02550"/>
    <w:rsid w:val="00D03282"/>
    <w:rsid w:val="00D040A2"/>
    <w:rsid w:val="00D06270"/>
    <w:rsid w:val="00D108AA"/>
    <w:rsid w:val="00D120F6"/>
    <w:rsid w:val="00D13F44"/>
    <w:rsid w:val="00D14260"/>
    <w:rsid w:val="00D1496F"/>
    <w:rsid w:val="00D15149"/>
    <w:rsid w:val="00D15501"/>
    <w:rsid w:val="00D2108B"/>
    <w:rsid w:val="00D228F8"/>
    <w:rsid w:val="00D230E9"/>
    <w:rsid w:val="00D234B2"/>
    <w:rsid w:val="00D2423B"/>
    <w:rsid w:val="00D24E6B"/>
    <w:rsid w:val="00D25D9E"/>
    <w:rsid w:val="00D267C0"/>
    <w:rsid w:val="00D27C91"/>
    <w:rsid w:val="00D302A1"/>
    <w:rsid w:val="00D30F57"/>
    <w:rsid w:val="00D31118"/>
    <w:rsid w:val="00D32220"/>
    <w:rsid w:val="00D32938"/>
    <w:rsid w:val="00D333EF"/>
    <w:rsid w:val="00D33433"/>
    <w:rsid w:val="00D34247"/>
    <w:rsid w:val="00D40265"/>
    <w:rsid w:val="00D41802"/>
    <w:rsid w:val="00D4276E"/>
    <w:rsid w:val="00D42D4B"/>
    <w:rsid w:val="00D432C8"/>
    <w:rsid w:val="00D43B74"/>
    <w:rsid w:val="00D5102A"/>
    <w:rsid w:val="00D525EB"/>
    <w:rsid w:val="00D5327C"/>
    <w:rsid w:val="00D53C14"/>
    <w:rsid w:val="00D549A6"/>
    <w:rsid w:val="00D55102"/>
    <w:rsid w:val="00D56294"/>
    <w:rsid w:val="00D56EA3"/>
    <w:rsid w:val="00D6327F"/>
    <w:rsid w:val="00D64547"/>
    <w:rsid w:val="00D64AF6"/>
    <w:rsid w:val="00D64DB4"/>
    <w:rsid w:val="00D65029"/>
    <w:rsid w:val="00D65A9E"/>
    <w:rsid w:val="00D65C9C"/>
    <w:rsid w:val="00D6623F"/>
    <w:rsid w:val="00D6684C"/>
    <w:rsid w:val="00D6705D"/>
    <w:rsid w:val="00D670E4"/>
    <w:rsid w:val="00D67CF9"/>
    <w:rsid w:val="00D733CC"/>
    <w:rsid w:val="00D76407"/>
    <w:rsid w:val="00D76489"/>
    <w:rsid w:val="00D7697A"/>
    <w:rsid w:val="00D77B12"/>
    <w:rsid w:val="00D813E7"/>
    <w:rsid w:val="00D81437"/>
    <w:rsid w:val="00D8180A"/>
    <w:rsid w:val="00D81A91"/>
    <w:rsid w:val="00D81C79"/>
    <w:rsid w:val="00D82422"/>
    <w:rsid w:val="00D825A8"/>
    <w:rsid w:val="00D829F7"/>
    <w:rsid w:val="00D82E95"/>
    <w:rsid w:val="00D83B2F"/>
    <w:rsid w:val="00D83E78"/>
    <w:rsid w:val="00D85196"/>
    <w:rsid w:val="00D85420"/>
    <w:rsid w:val="00D85477"/>
    <w:rsid w:val="00D859D3"/>
    <w:rsid w:val="00D85F66"/>
    <w:rsid w:val="00D86C42"/>
    <w:rsid w:val="00D901D4"/>
    <w:rsid w:val="00D90DDC"/>
    <w:rsid w:val="00D9491B"/>
    <w:rsid w:val="00D95CA2"/>
    <w:rsid w:val="00D96648"/>
    <w:rsid w:val="00DA12B0"/>
    <w:rsid w:val="00DA31D9"/>
    <w:rsid w:val="00DA3E69"/>
    <w:rsid w:val="00DA41F6"/>
    <w:rsid w:val="00DA6FF2"/>
    <w:rsid w:val="00DB0698"/>
    <w:rsid w:val="00DB0F3A"/>
    <w:rsid w:val="00DB1DE3"/>
    <w:rsid w:val="00DB77EE"/>
    <w:rsid w:val="00DC15CA"/>
    <w:rsid w:val="00DC2024"/>
    <w:rsid w:val="00DC2030"/>
    <w:rsid w:val="00DC63CB"/>
    <w:rsid w:val="00DC649F"/>
    <w:rsid w:val="00DD0C2B"/>
    <w:rsid w:val="00DD1151"/>
    <w:rsid w:val="00DD14B8"/>
    <w:rsid w:val="00DD2144"/>
    <w:rsid w:val="00DD2E51"/>
    <w:rsid w:val="00DD3145"/>
    <w:rsid w:val="00DD376E"/>
    <w:rsid w:val="00DD552F"/>
    <w:rsid w:val="00DD6CE4"/>
    <w:rsid w:val="00DE1046"/>
    <w:rsid w:val="00DE1C22"/>
    <w:rsid w:val="00DE34DA"/>
    <w:rsid w:val="00DE53C6"/>
    <w:rsid w:val="00DE66A9"/>
    <w:rsid w:val="00DE728F"/>
    <w:rsid w:val="00DF039D"/>
    <w:rsid w:val="00DF0752"/>
    <w:rsid w:val="00DF137D"/>
    <w:rsid w:val="00DF1DDC"/>
    <w:rsid w:val="00DF2998"/>
    <w:rsid w:val="00DF33CA"/>
    <w:rsid w:val="00DF38FF"/>
    <w:rsid w:val="00DF540B"/>
    <w:rsid w:val="00DF5CFF"/>
    <w:rsid w:val="00DF65B8"/>
    <w:rsid w:val="00DF7EBE"/>
    <w:rsid w:val="00DF7FCA"/>
    <w:rsid w:val="00E024F8"/>
    <w:rsid w:val="00E025D1"/>
    <w:rsid w:val="00E026A9"/>
    <w:rsid w:val="00E02C89"/>
    <w:rsid w:val="00E02E96"/>
    <w:rsid w:val="00E04F6F"/>
    <w:rsid w:val="00E055EA"/>
    <w:rsid w:val="00E077A5"/>
    <w:rsid w:val="00E0785E"/>
    <w:rsid w:val="00E105E9"/>
    <w:rsid w:val="00E1094C"/>
    <w:rsid w:val="00E12D25"/>
    <w:rsid w:val="00E13050"/>
    <w:rsid w:val="00E130E3"/>
    <w:rsid w:val="00E147E7"/>
    <w:rsid w:val="00E14C6A"/>
    <w:rsid w:val="00E16846"/>
    <w:rsid w:val="00E20B74"/>
    <w:rsid w:val="00E21B4F"/>
    <w:rsid w:val="00E22628"/>
    <w:rsid w:val="00E23B51"/>
    <w:rsid w:val="00E24899"/>
    <w:rsid w:val="00E249EC"/>
    <w:rsid w:val="00E25028"/>
    <w:rsid w:val="00E25663"/>
    <w:rsid w:val="00E25AB7"/>
    <w:rsid w:val="00E26FA9"/>
    <w:rsid w:val="00E276BE"/>
    <w:rsid w:val="00E27A24"/>
    <w:rsid w:val="00E27BF4"/>
    <w:rsid w:val="00E300A4"/>
    <w:rsid w:val="00E309B7"/>
    <w:rsid w:val="00E31304"/>
    <w:rsid w:val="00E317C5"/>
    <w:rsid w:val="00E34344"/>
    <w:rsid w:val="00E36440"/>
    <w:rsid w:val="00E36DA2"/>
    <w:rsid w:val="00E37FA5"/>
    <w:rsid w:val="00E40197"/>
    <w:rsid w:val="00E401B9"/>
    <w:rsid w:val="00E405D9"/>
    <w:rsid w:val="00E40D3B"/>
    <w:rsid w:val="00E41D1B"/>
    <w:rsid w:val="00E44108"/>
    <w:rsid w:val="00E44DA0"/>
    <w:rsid w:val="00E44FB5"/>
    <w:rsid w:val="00E45683"/>
    <w:rsid w:val="00E46C7B"/>
    <w:rsid w:val="00E46FE2"/>
    <w:rsid w:val="00E47457"/>
    <w:rsid w:val="00E47B98"/>
    <w:rsid w:val="00E50785"/>
    <w:rsid w:val="00E5143C"/>
    <w:rsid w:val="00E51847"/>
    <w:rsid w:val="00E52A09"/>
    <w:rsid w:val="00E536A0"/>
    <w:rsid w:val="00E53F3B"/>
    <w:rsid w:val="00E55A9F"/>
    <w:rsid w:val="00E56363"/>
    <w:rsid w:val="00E566F0"/>
    <w:rsid w:val="00E577BD"/>
    <w:rsid w:val="00E57E82"/>
    <w:rsid w:val="00E60736"/>
    <w:rsid w:val="00E61448"/>
    <w:rsid w:val="00E61B98"/>
    <w:rsid w:val="00E61E21"/>
    <w:rsid w:val="00E630EB"/>
    <w:rsid w:val="00E6312B"/>
    <w:rsid w:val="00E63225"/>
    <w:rsid w:val="00E6444A"/>
    <w:rsid w:val="00E6494C"/>
    <w:rsid w:val="00E66370"/>
    <w:rsid w:val="00E671D7"/>
    <w:rsid w:val="00E6757D"/>
    <w:rsid w:val="00E7067D"/>
    <w:rsid w:val="00E7173A"/>
    <w:rsid w:val="00E727A1"/>
    <w:rsid w:val="00E74396"/>
    <w:rsid w:val="00E76751"/>
    <w:rsid w:val="00E7700A"/>
    <w:rsid w:val="00E77A4B"/>
    <w:rsid w:val="00E77C3E"/>
    <w:rsid w:val="00E77CD4"/>
    <w:rsid w:val="00E807FF"/>
    <w:rsid w:val="00E81130"/>
    <w:rsid w:val="00E819FF"/>
    <w:rsid w:val="00E83E11"/>
    <w:rsid w:val="00E84C7E"/>
    <w:rsid w:val="00E850E9"/>
    <w:rsid w:val="00E85E8E"/>
    <w:rsid w:val="00E860D0"/>
    <w:rsid w:val="00E8632A"/>
    <w:rsid w:val="00E87064"/>
    <w:rsid w:val="00E906E5"/>
    <w:rsid w:val="00E947C4"/>
    <w:rsid w:val="00E9483B"/>
    <w:rsid w:val="00E96407"/>
    <w:rsid w:val="00E967E6"/>
    <w:rsid w:val="00E96E5B"/>
    <w:rsid w:val="00E9755A"/>
    <w:rsid w:val="00E97705"/>
    <w:rsid w:val="00E97717"/>
    <w:rsid w:val="00E97A8B"/>
    <w:rsid w:val="00EA1510"/>
    <w:rsid w:val="00EA1FB3"/>
    <w:rsid w:val="00EA29FD"/>
    <w:rsid w:val="00EA2E34"/>
    <w:rsid w:val="00EA3958"/>
    <w:rsid w:val="00EA3BC4"/>
    <w:rsid w:val="00EA40B2"/>
    <w:rsid w:val="00EA4E4E"/>
    <w:rsid w:val="00EA51E1"/>
    <w:rsid w:val="00EA527F"/>
    <w:rsid w:val="00EA5C56"/>
    <w:rsid w:val="00EA6429"/>
    <w:rsid w:val="00EA650C"/>
    <w:rsid w:val="00EA6D53"/>
    <w:rsid w:val="00EA6FE4"/>
    <w:rsid w:val="00EA7AFD"/>
    <w:rsid w:val="00EB0D6B"/>
    <w:rsid w:val="00EB0F52"/>
    <w:rsid w:val="00EB1343"/>
    <w:rsid w:val="00EB1CAF"/>
    <w:rsid w:val="00EB2476"/>
    <w:rsid w:val="00EB399A"/>
    <w:rsid w:val="00EB3A81"/>
    <w:rsid w:val="00EB73D6"/>
    <w:rsid w:val="00EC2FBF"/>
    <w:rsid w:val="00EC3E2D"/>
    <w:rsid w:val="00EC443E"/>
    <w:rsid w:val="00EC605E"/>
    <w:rsid w:val="00EC7984"/>
    <w:rsid w:val="00EC7DB2"/>
    <w:rsid w:val="00ED09E4"/>
    <w:rsid w:val="00ED0D8A"/>
    <w:rsid w:val="00ED2E41"/>
    <w:rsid w:val="00ED3DC7"/>
    <w:rsid w:val="00ED5A5B"/>
    <w:rsid w:val="00ED676D"/>
    <w:rsid w:val="00ED6E26"/>
    <w:rsid w:val="00ED742F"/>
    <w:rsid w:val="00ED7D14"/>
    <w:rsid w:val="00EE0A24"/>
    <w:rsid w:val="00EE14F7"/>
    <w:rsid w:val="00EE1939"/>
    <w:rsid w:val="00EE23C5"/>
    <w:rsid w:val="00EE4B71"/>
    <w:rsid w:val="00EE6BE9"/>
    <w:rsid w:val="00EE7271"/>
    <w:rsid w:val="00EE7A55"/>
    <w:rsid w:val="00EE7B82"/>
    <w:rsid w:val="00EF060C"/>
    <w:rsid w:val="00EF07C9"/>
    <w:rsid w:val="00EF1E67"/>
    <w:rsid w:val="00EF403C"/>
    <w:rsid w:val="00EF50C0"/>
    <w:rsid w:val="00EF5FD3"/>
    <w:rsid w:val="00EF62EB"/>
    <w:rsid w:val="00EF79A6"/>
    <w:rsid w:val="00EF7C73"/>
    <w:rsid w:val="00F0035F"/>
    <w:rsid w:val="00F0052E"/>
    <w:rsid w:val="00F019B4"/>
    <w:rsid w:val="00F01C12"/>
    <w:rsid w:val="00F01F4E"/>
    <w:rsid w:val="00F023B6"/>
    <w:rsid w:val="00F038DB"/>
    <w:rsid w:val="00F054B0"/>
    <w:rsid w:val="00F058B7"/>
    <w:rsid w:val="00F059EF"/>
    <w:rsid w:val="00F06578"/>
    <w:rsid w:val="00F06D9B"/>
    <w:rsid w:val="00F07A04"/>
    <w:rsid w:val="00F07DB0"/>
    <w:rsid w:val="00F115A6"/>
    <w:rsid w:val="00F12B48"/>
    <w:rsid w:val="00F13F6B"/>
    <w:rsid w:val="00F15092"/>
    <w:rsid w:val="00F15AFC"/>
    <w:rsid w:val="00F16217"/>
    <w:rsid w:val="00F16654"/>
    <w:rsid w:val="00F1740D"/>
    <w:rsid w:val="00F178B9"/>
    <w:rsid w:val="00F179FE"/>
    <w:rsid w:val="00F17A59"/>
    <w:rsid w:val="00F20926"/>
    <w:rsid w:val="00F228A8"/>
    <w:rsid w:val="00F22A02"/>
    <w:rsid w:val="00F23863"/>
    <w:rsid w:val="00F23EDC"/>
    <w:rsid w:val="00F240A9"/>
    <w:rsid w:val="00F243FF"/>
    <w:rsid w:val="00F26CDC"/>
    <w:rsid w:val="00F276C6"/>
    <w:rsid w:val="00F300F3"/>
    <w:rsid w:val="00F30617"/>
    <w:rsid w:val="00F32C47"/>
    <w:rsid w:val="00F36414"/>
    <w:rsid w:val="00F369D1"/>
    <w:rsid w:val="00F371B9"/>
    <w:rsid w:val="00F376F3"/>
    <w:rsid w:val="00F37973"/>
    <w:rsid w:val="00F37F41"/>
    <w:rsid w:val="00F37FF4"/>
    <w:rsid w:val="00F42ADE"/>
    <w:rsid w:val="00F42F92"/>
    <w:rsid w:val="00F432D6"/>
    <w:rsid w:val="00F43525"/>
    <w:rsid w:val="00F447D4"/>
    <w:rsid w:val="00F4546C"/>
    <w:rsid w:val="00F45B67"/>
    <w:rsid w:val="00F47135"/>
    <w:rsid w:val="00F4745D"/>
    <w:rsid w:val="00F47E5C"/>
    <w:rsid w:val="00F50E9D"/>
    <w:rsid w:val="00F511E6"/>
    <w:rsid w:val="00F51674"/>
    <w:rsid w:val="00F524DC"/>
    <w:rsid w:val="00F53166"/>
    <w:rsid w:val="00F53799"/>
    <w:rsid w:val="00F53D98"/>
    <w:rsid w:val="00F555D5"/>
    <w:rsid w:val="00F560B0"/>
    <w:rsid w:val="00F56D7B"/>
    <w:rsid w:val="00F570C7"/>
    <w:rsid w:val="00F571C3"/>
    <w:rsid w:val="00F602D1"/>
    <w:rsid w:val="00F602DF"/>
    <w:rsid w:val="00F604E2"/>
    <w:rsid w:val="00F626A7"/>
    <w:rsid w:val="00F62877"/>
    <w:rsid w:val="00F62A2B"/>
    <w:rsid w:val="00F634FC"/>
    <w:rsid w:val="00F6385C"/>
    <w:rsid w:val="00F647B5"/>
    <w:rsid w:val="00F653C3"/>
    <w:rsid w:val="00F65C3A"/>
    <w:rsid w:val="00F67923"/>
    <w:rsid w:val="00F70406"/>
    <w:rsid w:val="00F71B13"/>
    <w:rsid w:val="00F729A2"/>
    <w:rsid w:val="00F73A45"/>
    <w:rsid w:val="00F74998"/>
    <w:rsid w:val="00F75A12"/>
    <w:rsid w:val="00F76BEA"/>
    <w:rsid w:val="00F76C02"/>
    <w:rsid w:val="00F77ABD"/>
    <w:rsid w:val="00F80262"/>
    <w:rsid w:val="00F80790"/>
    <w:rsid w:val="00F80F6A"/>
    <w:rsid w:val="00F81058"/>
    <w:rsid w:val="00F8410D"/>
    <w:rsid w:val="00F84342"/>
    <w:rsid w:val="00F85677"/>
    <w:rsid w:val="00F85DF4"/>
    <w:rsid w:val="00F85EA2"/>
    <w:rsid w:val="00F87D84"/>
    <w:rsid w:val="00F90E7F"/>
    <w:rsid w:val="00F927A9"/>
    <w:rsid w:val="00F92B81"/>
    <w:rsid w:val="00F93CFC"/>
    <w:rsid w:val="00F964A7"/>
    <w:rsid w:val="00F96ED0"/>
    <w:rsid w:val="00F972BE"/>
    <w:rsid w:val="00F973F7"/>
    <w:rsid w:val="00F974DA"/>
    <w:rsid w:val="00FA0B7F"/>
    <w:rsid w:val="00FA0E12"/>
    <w:rsid w:val="00FA1208"/>
    <w:rsid w:val="00FA39CF"/>
    <w:rsid w:val="00FA39F3"/>
    <w:rsid w:val="00FA441F"/>
    <w:rsid w:val="00FB0273"/>
    <w:rsid w:val="00FB2769"/>
    <w:rsid w:val="00FB27BF"/>
    <w:rsid w:val="00FB2CE1"/>
    <w:rsid w:val="00FB3A53"/>
    <w:rsid w:val="00FB452A"/>
    <w:rsid w:val="00FB4EB6"/>
    <w:rsid w:val="00FB52E0"/>
    <w:rsid w:val="00FB6AFF"/>
    <w:rsid w:val="00FC293D"/>
    <w:rsid w:val="00FC3AE7"/>
    <w:rsid w:val="00FC3C2F"/>
    <w:rsid w:val="00FC55C2"/>
    <w:rsid w:val="00FC5945"/>
    <w:rsid w:val="00FC6DFA"/>
    <w:rsid w:val="00FC7F60"/>
    <w:rsid w:val="00FD11EE"/>
    <w:rsid w:val="00FD12BF"/>
    <w:rsid w:val="00FD19C1"/>
    <w:rsid w:val="00FD4160"/>
    <w:rsid w:val="00FD4E80"/>
    <w:rsid w:val="00FD51CE"/>
    <w:rsid w:val="00FD6FB2"/>
    <w:rsid w:val="00FD7652"/>
    <w:rsid w:val="00FE0A28"/>
    <w:rsid w:val="00FE1CBB"/>
    <w:rsid w:val="00FE26E3"/>
    <w:rsid w:val="00FE28AA"/>
    <w:rsid w:val="00FE2A27"/>
    <w:rsid w:val="00FE3766"/>
    <w:rsid w:val="00FE395F"/>
    <w:rsid w:val="00FE41C0"/>
    <w:rsid w:val="00FE5595"/>
    <w:rsid w:val="00FE56BB"/>
    <w:rsid w:val="00FE5828"/>
    <w:rsid w:val="00FE5A69"/>
    <w:rsid w:val="00FE60A1"/>
    <w:rsid w:val="00FE7AB4"/>
    <w:rsid w:val="00FF0397"/>
    <w:rsid w:val="00FF1121"/>
    <w:rsid w:val="00FF1186"/>
    <w:rsid w:val="00FF1564"/>
    <w:rsid w:val="00FF36C0"/>
    <w:rsid w:val="00FF3B7D"/>
    <w:rsid w:val="00FF3CB0"/>
    <w:rsid w:val="00FF4CD9"/>
  </w:rsids>
  <m:mathPr>
    <m:mathFont m:val="Cambria Math"/>
    <m:brkBin m:val="before"/>
    <m:brkBinSub m:val="--"/>
    <m:smallFrac m:val="0"/>
    <m:dispDef/>
    <m:lMargin m:val="0"/>
    <m:rMargin m:val="0"/>
    <m:defJc m:val="centerGroup"/>
    <m:wrapIndent m:val="1440"/>
    <m:intLim m:val="undOvr"/>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left="-567" w:right="284"/>
        <w:jc w:val="both"/>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53C3"/>
    <w:rPr>
      <w:sz w:val="24"/>
      <w:szCs w:val="24"/>
    </w:rPr>
  </w:style>
  <w:style w:type="paragraph" w:styleId="1">
    <w:name w:val="heading 1"/>
    <w:basedOn w:val="a"/>
    <w:next w:val="a"/>
    <w:link w:val="10"/>
    <w:uiPriority w:val="9"/>
    <w:qFormat/>
    <w:rsid w:val="0086257C"/>
    <w:pPr>
      <w:keepNext/>
      <w:keepLines/>
      <w:ind w:firstLine="709"/>
      <w:contextualSpacing/>
      <w:outlineLvl w:val="0"/>
    </w:pPr>
    <w:rPr>
      <w:rFonts w:eastAsiaTheme="majorEastAsia" w:cstheme="majorBidi"/>
      <w:b/>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5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FE3766"/>
    <w:rPr>
      <w:rFonts w:ascii="Tahoma" w:hAnsi="Tahoma" w:cs="Tahoma"/>
      <w:sz w:val="16"/>
      <w:szCs w:val="16"/>
    </w:rPr>
  </w:style>
  <w:style w:type="character" w:customStyle="1" w:styleId="a5">
    <w:name w:val="Текст выноски Знак"/>
    <w:link w:val="a4"/>
    <w:rsid w:val="00FE3766"/>
    <w:rPr>
      <w:rFonts w:ascii="Tahoma" w:hAnsi="Tahoma" w:cs="Tahoma"/>
      <w:sz w:val="16"/>
      <w:szCs w:val="16"/>
    </w:rPr>
  </w:style>
  <w:style w:type="paragraph" w:styleId="a6">
    <w:name w:val="No Spacing"/>
    <w:uiPriority w:val="1"/>
    <w:qFormat/>
    <w:rsid w:val="004C3D0A"/>
    <w:rPr>
      <w:rFonts w:asciiTheme="minorHAnsi" w:eastAsiaTheme="minorHAnsi" w:hAnsiTheme="minorHAnsi" w:cstheme="minorBidi"/>
      <w:sz w:val="22"/>
      <w:szCs w:val="22"/>
      <w:lang w:eastAsia="en-US"/>
    </w:rPr>
  </w:style>
  <w:style w:type="paragraph" w:styleId="a7">
    <w:name w:val="List Paragraph"/>
    <w:basedOn w:val="a"/>
    <w:uiPriority w:val="34"/>
    <w:qFormat/>
    <w:rsid w:val="004C3D0A"/>
    <w:pPr>
      <w:spacing w:after="200" w:line="276" w:lineRule="auto"/>
      <w:ind w:left="720"/>
      <w:contextualSpacing/>
    </w:pPr>
    <w:rPr>
      <w:rFonts w:asciiTheme="minorHAnsi" w:eastAsiaTheme="minorHAnsi" w:hAnsiTheme="minorHAnsi" w:cstheme="minorBidi"/>
      <w:sz w:val="22"/>
      <w:szCs w:val="22"/>
      <w:lang w:eastAsia="en-US"/>
    </w:rPr>
  </w:style>
  <w:style w:type="paragraph" w:styleId="2">
    <w:name w:val="Body Text Indent 2"/>
    <w:basedOn w:val="a"/>
    <w:link w:val="20"/>
    <w:rsid w:val="004C3D0A"/>
    <w:pPr>
      <w:widowControl w:val="0"/>
      <w:spacing w:line="360" w:lineRule="auto"/>
      <w:ind w:firstLine="851"/>
    </w:pPr>
    <w:rPr>
      <w:color w:val="000000"/>
      <w:sz w:val="28"/>
      <w:szCs w:val="20"/>
      <w:lang w:eastAsia="en-US"/>
    </w:rPr>
  </w:style>
  <w:style w:type="character" w:customStyle="1" w:styleId="20">
    <w:name w:val="Основной текст с отступом 2 Знак"/>
    <w:basedOn w:val="a0"/>
    <w:link w:val="2"/>
    <w:rsid w:val="004C3D0A"/>
    <w:rPr>
      <w:color w:val="000000"/>
      <w:sz w:val="28"/>
      <w:lang w:eastAsia="en-US"/>
    </w:rPr>
  </w:style>
  <w:style w:type="paragraph" w:styleId="a8">
    <w:name w:val="Document Map"/>
    <w:basedOn w:val="a"/>
    <w:link w:val="a9"/>
    <w:rsid w:val="004C3D0A"/>
    <w:rPr>
      <w:rFonts w:ascii="Tahoma" w:hAnsi="Tahoma"/>
      <w:sz w:val="16"/>
      <w:szCs w:val="16"/>
      <w:lang w:eastAsia="en-US"/>
    </w:rPr>
  </w:style>
  <w:style w:type="character" w:customStyle="1" w:styleId="a9">
    <w:name w:val="Схема документа Знак"/>
    <w:basedOn w:val="a0"/>
    <w:link w:val="a8"/>
    <w:rsid w:val="004C3D0A"/>
    <w:rPr>
      <w:rFonts w:ascii="Tahoma" w:hAnsi="Tahoma"/>
      <w:sz w:val="16"/>
      <w:szCs w:val="16"/>
      <w:lang w:eastAsia="en-US"/>
    </w:rPr>
  </w:style>
  <w:style w:type="character" w:styleId="aa">
    <w:name w:val="Placeholder Text"/>
    <w:basedOn w:val="a0"/>
    <w:uiPriority w:val="99"/>
    <w:semiHidden/>
    <w:rsid w:val="00415F02"/>
    <w:rPr>
      <w:color w:val="808080"/>
    </w:rPr>
  </w:style>
  <w:style w:type="paragraph" w:styleId="ab">
    <w:name w:val="header"/>
    <w:basedOn w:val="a"/>
    <w:link w:val="ac"/>
    <w:uiPriority w:val="99"/>
    <w:rsid w:val="00CB428F"/>
    <w:pPr>
      <w:tabs>
        <w:tab w:val="center" w:pos="4677"/>
        <w:tab w:val="right" w:pos="9355"/>
      </w:tabs>
    </w:pPr>
  </w:style>
  <w:style w:type="character" w:customStyle="1" w:styleId="ac">
    <w:name w:val="Верхний колонтитул Знак"/>
    <w:basedOn w:val="a0"/>
    <w:link w:val="ab"/>
    <w:uiPriority w:val="99"/>
    <w:rsid w:val="00CB428F"/>
    <w:rPr>
      <w:sz w:val="24"/>
      <w:szCs w:val="24"/>
    </w:rPr>
  </w:style>
  <w:style w:type="paragraph" w:styleId="ad">
    <w:name w:val="footer"/>
    <w:basedOn w:val="a"/>
    <w:link w:val="ae"/>
    <w:uiPriority w:val="99"/>
    <w:rsid w:val="00CB428F"/>
    <w:pPr>
      <w:tabs>
        <w:tab w:val="center" w:pos="4677"/>
        <w:tab w:val="right" w:pos="9355"/>
      </w:tabs>
    </w:pPr>
  </w:style>
  <w:style w:type="character" w:customStyle="1" w:styleId="ae">
    <w:name w:val="Нижний колонтитул Знак"/>
    <w:basedOn w:val="a0"/>
    <w:link w:val="ad"/>
    <w:uiPriority w:val="99"/>
    <w:rsid w:val="00CB428F"/>
    <w:rPr>
      <w:sz w:val="24"/>
      <w:szCs w:val="24"/>
    </w:rPr>
  </w:style>
  <w:style w:type="character" w:customStyle="1" w:styleId="10">
    <w:name w:val="Заголовок 1 Знак"/>
    <w:basedOn w:val="a0"/>
    <w:link w:val="1"/>
    <w:uiPriority w:val="9"/>
    <w:rsid w:val="0086257C"/>
    <w:rPr>
      <w:rFonts w:eastAsiaTheme="majorEastAsia" w:cstheme="majorBidi"/>
      <w:b/>
      <w:bCs/>
      <w:sz w:val="32"/>
      <w:szCs w:val="28"/>
    </w:rPr>
  </w:style>
  <w:style w:type="paragraph" w:styleId="af">
    <w:name w:val="TOC Heading"/>
    <w:basedOn w:val="1"/>
    <w:next w:val="a"/>
    <w:uiPriority w:val="39"/>
    <w:unhideWhenUsed/>
    <w:qFormat/>
    <w:rsid w:val="0086257C"/>
    <w:pPr>
      <w:outlineLvl w:val="9"/>
    </w:pPr>
    <w:rPr>
      <w:lang w:eastAsia="en-US"/>
    </w:rPr>
  </w:style>
  <w:style w:type="paragraph" w:styleId="11">
    <w:name w:val="toc 1"/>
    <w:basedOn w:val="a"/>
    <w:next w:val="a"/>
    <w:autoRedefine/>
    <w:uiPriority w:val="39"/>
    <w:unhideWhenUsed/>
    <w:qFormat/>
    <w:rsid w:val="0086257C"/>
    <w:pPr>
      <w:tabs>
        <w:tab w:val="right" w:leader="dot" w:pos="9628"/>
      </w:tabs>
      <w:spacing w:after="100"/>
    </w:pPr>
    <w:rPr>
      <w:rFonts w:asciiTheme="minorHAnsi" w:eastAsiaTheme="minorEastAsia" w:hAnsiTheme="minorHAnsi" w:cstheme="minorBidi"/>
      <w:sz w:val="22"/>
      <w:szCs w:val="22"/>
      <w:lang w:eastAsia="en-US"/>
    </w:rPr>
  </w:style>
  <w:style w:type="character" w:styleId="af0">
    <w:name w:val="Hyperlink"/>
    <w:basedOn w:val="a0"/>
    <w:unhideWhenUsed/>
    <w:rsid w:val="0086257C"/>
    <w:rPr>
      <w:color w:val="0000FF" w:themeColor="hyperlink"/>
      <w:u w:val="single"/>
    </w:rPr>
  </w:style>
  <w:style w:type="paragraph" w:styleId="af1">
    <w:name w:val="Body Text"/>
    <w:basedOn w:val="a"/>
    <w:link w:val="af2"/>
    <w:rsid w:val="0071167F"/>
    <w:pPr>
      <w:spacing w:line="360" w:lineRule="auto"/>
    </w:pPr>
    <w:rPr>
      <w:sz w:val="28"/>
      <w:szCs w:val="20"/>
    </w:rPr>
  </w:style>
  <w:style w:type="character" w:customStyle="1" w:styleId="af2">
    <w:name w:val="Основной текст Знак"/>
    <w:basedOn w:val="a0"/>
    <w:link w:val="af1"/>
    <w:rsid w:val="0071167F"/>
    <w:rPr>
      <w:sz w:val="28"/>
    </w:rPr>
  </w:style>
  <w:style w:type="character" w:customStyle="1" w:styleId="MTEquationSection">
    <w:name w:val="MTEquationSection"/>
    <w:basedOn w:val="a0"/>
    <w:rsid w:val="00896448"/>
    <w:rPr>
      <w:vanish w:val="0"/>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ABF92-7E91-4A79-B6D8-37A965D68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3</Pages>
  <Words>1548</Words>
  <Characters>8827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31</cp:revision>
  <cp:lastPrinted>2015-03-28T21:38:00Z</cp:lastPrinted>
  <dcterms:created xsi:type="dcterms:W3CDTF">2015-03-24T17:28:00Z</dcterms:created>
  <dcterms:modified xsi:type="dcterms:W3CDTF">2015-04-14T07:07:00Z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